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B657B" w14:textId="77777777" w:rsidR="001602F2" w:rsidRPr="00D93131" w:rsidRDefault="000E1FD9" w:rsidP="0054757A">
      <w:pPr>
        <w:rPr>
          <w:rFonts w:ascii="Times New Roman" w:hAnsi="Times New Roman" w:cs="Times New Roman"/>
          <w:sz w:val="24"/>
          <w:szCs w:val="24"/>
        </w:rPr>
      </w:pPr>
      <w:r w:rsidRPr="00D93131">
        <w:rPr>
          <w:rFonts w:ascii="Times New Roman" w:hAnsi="Times New Roman" w:cs="Times New Roman"/>
          <w:noProof/>
          <w:color w:val="2B579A"/>
          <w:sz w:val="24"/>
          <w:szCs w:val="24"/>
          <w:shd w:val="clear" w:color="auto" w:fill="E6E6E6"/>
        </w:rPr>
        <w:drawing>
          <wp:anchor distT="0" distB="0" distL="114300" distR="114300" simplePos="0" relativeHeight="251658240" behindDoc="0" locked="0" layoutInCell="1" allowOverlap="1" wp14:anchorId="2A15E793" wp14:editId="2561AD13">
            <wp:simplePos x="0" y="0"/>
            <wp:positionH relativeFrom="margin">
              <wp:align>center</wp:align>
            </wp:positionH>
            <wp:positionV relativeFrom="paragraph">
              <wp:posOffset>0</wp:posOffset>
            </wp:positionV>
            <wp:extent cx="1828800" cy="1242060"/>
            <wp:effectExtent l="0" t="0" r="0" b="0"/>
            <wp:wrapSquare wrapText="bothSides"/>
            <wp:docPr id="1" name="Picture 1" descr="C:\Users\kristeen.hudson\Desktop\New Oliv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een.hudson\Desktop\New Olivet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242060"/>
                    </a:xfrm>
                    <a:prstGeom prst="rect">
                      <a:avLst/>
                    </a:prstGeom>
                    <a:noFill/>
                    <a:ln>
                      <a:noFill/>
                    </a:ln>
                  </pic:spPr>
                </pic:pic>
              </a:graphicData>
            </a:graphic>
          </wp:anchor>
        </w:drawing>
      </w:r>
      <w:r w:rsidR="0054757A" w:rsidRPr="00D93131">
        <w:rPr>
          <w:rFonts w:ascii="Times New Roman" w:hAnsi="Times New Roman" w:cs="Times New Roman"/>
          <w:sz w:val="24"/>
          <w:szCs w:val="24"/>
        </w:rPr>
        <w:br w:type="textWrapping" w:clear="all"/>
      </w:r>
    </w:p>
    <w:p w14:paraId="11A1048A" w14:textId="77777777" w:rsidR="001602F2" w:rsidRPr="00D93131" w:rsidRDefault="00CB7C6F" w:rsidP="00352342">
      <w:pPr>
        <w:jc w:val="center"/>
        <w:rPr>
          <w:rFonts w:ascii="Times New Roman" w:hAnsi="Times New Roman" w:cs="Times New Roman"/>
          <w:sz w:val="24"/>
          <w:szCs w:val="24"/>
        </w:rPr>
      </w:pPr>
      <w:r>
        <w:rPr>
          <w:noProof/>
          <w:color w:val="2B579A"/>
          <w:shd w:val="clear" w:color="auto" w:fill="E6E6E6"/>
        </w:rPr>
        <w:drawing>
          <wp:inline distT="0" distB="0" distL="0" distR="0" wp14:anchorId="2F396DFF" wp14:editId="4E9B60B0">
            <wp:extent cx="4170562" cy="4305300"/>
            <wp:effectExtent l="0" t="0" r="190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13">
                      <a:extLst>
                        <a:ext uri="{28A0092B-C50C-407E-A947-70E740481C1C}">
                          <a14:useLocalDpi xmlns:a14="http://schemas.microsoft.com/office/drawing/2010/main" val="0"/>
                        </a:ext>
                      </a:extLst>
                    </a:blip>
                    <a:stretch>
                      <a:fillRect/>
                    </a:stretch>
                  </pic:blipFill>
                  <pic:spPr>
                    <a:xfrm>
                      <a:off x="0" y="0"/>
                      <a:ext cx="4170562" cy="4305300"/>
                    </a:xfrm>
                    <a:prstGeom prst="rect">
                      <a:avLst/>
                    </a:prstGeom>
                  </pic:spPr>
                </pic:pic>
              </a:graphicData>
            </a:graphic>
          </wp:inline>
        </w:drawing>
      </w:r>
    </w:p>
    <w:p w14:paraId="22B8FB4D" w14:textId="44D89751" w:rsidR="008D24DD" w:rsidRPr="002F6D25" w:rsidRDefault="002F6D25" w:rsidP="00352342">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Olivet Nazarene University</w:t>
      </w:r>
    </w:p>
    <w:p w14:paraId="6937E87D" w14:textId="475BAAEC" w:rsidR="001602F2" w:rsidRPr="00EA01FA" w:rsidRDefault="00797443" w:rsidP="00352342">
      <w:pPr>
        <w:jc w:val="center"/>
        <w:rPr>
          <w:rFonts w:ascii="Times New Roman" w:hAnsi="Times New Roman" w:cs="Times New Roman"/>
          <w:b/>
          <w:sz w:val="36"/>
          <w:szCs w:val="36"/>
        </w:rPr>
      </w:pPr>
      <w:r w:rsidRPr="002B2B95">
        <w:rPr>
          <w:rFonts w:ascii="Times New Roman" w:hAnsi="Times New Roman" w:cs="Times New Roman"/>
          <w:b/>
          <w:sz w:val="36"/>
          <w:szCs w:val="36"/>
        </w:rPr>
        <w:t>School</w:t>
      </w:r>
      <w:r w:rsidR="001602F2" w:rsidRPr="002B2B95">
        <w:rPr>
          <w:rFonts w:ascii="Times New Roman" w:hAnsi="Times New Roman" w:cs="Times New Roman"/>
          <w:b/>
          <w:sz w:val="36"/>
          <w:szCs w:val="36"/>
        </w:rPr>
        <w:t xml:space="preserve"> of</w:t>
      </w:r>
      <w:r w:rsidR="001602F2" w:rsidRPr="00EA01FA">
        <w:rPr>
          <w:rFonts w:ascii="Times New Roman" w:hAnsi="Times New Roman" w:cs="Times New Roman"/>
          <w:b/>
          <w:sz w:val="36"/>
          <w:szCs w:val="36"/>
        </w:rPr>
        <w:t xml:space="preserve"> Nursing</w:t>
      </w:r>
    </w:p>
    <w:p w14:paraId="35D7A325" w14:textId="3FA35B26" w:rsidR="008D24DD" w:rsidRPr="002F6D25" w:rsidRDefault="001602F2" w:rsidP="008D24DD">
      <w:pPr>
        <w:jc w:val="center"/>
        <w:rPr>
          <w:rFonts w:ascii="Times New Roman" w:hAnsi="Times New Roman" w:cs="Times New Roman"/>
          <w:b/>
          <w:color w:val="000000" w:themeColor="text1"/>
          <w:sz w:val="36"/>
          <w:szCs w:val="36"/>
        </w:rPr>
      </w:pPr>
      <w:r w:rsidRPr="00EA01FA">
        <w:rPr>
          <w:rFonts w:ascii="Times New Roman" w:hAnsi="Times New Roman" w:cs="Times New Roman"/>
          <w:b/>
          <w:sz w:val="36"/>
          <w:szCs w:val="36"/>
        </w:rPr>
        <w:t xml:space="preserve">Accelerated BSN </w:t>
      </w:r>
      <w:r w:rsidR="002F6D25">
        <w:rPr>
          <w:rFonts w:ascii="Times New Roman" w:hAnsi="Times New Roman" w:cs="Times New Roman"/>
          <w:b/>
          <w:color w:val="000000" w:themeColor="text1"/>
          <w:sz w:val="36"/>
          <w:szCs w:val="36"/>
        </w:rPr>
        <w:t>Student Handbook</w:t>
      </w:r>
      <w:r w:rsidR="008D24DD" w:rsidRPr="002F6D25">
        <w:rPr>
          <w:rFonts w:ascii="Times New Roman" w:hAnsi="Times New Roman" w:cs="Times New Roman"/>
          <w:b/>
          <w:color w:val="000000" w:themeColor="text1"/>
          <w:sz w:val="36"/>
          <w:szCs w:val="36"/>
        </w:rPr>
        <w:t xml:space="preserve"> </w:t>
      </w:r>
    </w:p>
    <w:p w14:paraId="20DEF2C1" w14:textId="662DF411" w:rsidR="001602F2" w:rsidRPr="00EA01FA" w:rsidRDefault="009D2F7B" w:rsidP="31D282A2">
      <w:pPr>
        <w:jc w:val="center"/>
        <w:rPr>
          <w:rFonts w:ascii="Times New Roman" w:hAnsi="Times New Roman" w:cs="Times New Roman"/>
          <w:b/>
          <w:bCs/>
          <w:sz w:val="36"/>
          <w:szCs w:val="36"/>
        </w:rPr>
      </w:pPr>
      <w:r>
        <w:rPr>
          <w:rFonts w:ascii="Times New Roman" w:hAnsi="Times New Roman" w:cs="Times New Roman"/>
          <w:b/>
          <w:bCs/>
          <w:sz w:val="36"/>
          <w:szCs w:val="36"/>
        </w:rPr>
        <w:t>Spring</w:t>
      </w:r>
      <w:r w:rsidR="00A704D1" w:rsidRPr="31D282A2">
        <w:rPr>
          <w:rFonts w:ascii="Times New Roman" w:hAnsi="Times New Roman" w:cs="Times New Roman"/>
          <w:b/>
          <w:bCs/>
          <w:sz w:val="36"/>
          <w:szCs w:val="36"/>
        </w:rPr>
        <w:t xml:space="preserve"> 202</w:t>
      </w:r>
      <w:r>
        <w:rPr>
          <w:rFonts w:ascii="Times New Roman" w:hAnsi="Times New Roman" w:cs="Times New Roman"/>
          <w:b/>
          <w:bCs/>
          <w:sz w:val="36"/>
          <w:szCs w:val="36"/>
        </w:rPr>
        <w:t>4</w:t>
      </w:r>
    </w:p>
    <w:sdt>
      <w:sdtPr>
        <w:rPr>
          <w:rStyle w:val="Emphasis"/>
          <w:rFonts w:ascii="Times New Roman" w:hAnsi="Times New Roman" w:cs="Times New Roman"/>
          <w:i w:val="0"/>
          <w:iCs w:val="0"/>
          <w:sz w:val="24"/>
          <w:szCs w:val="24"/>
        </w:rPr>
        <w:id w:val="-831445705"/>
        <w:docPartObj>
          <w:docPartGallery w:val="Cover Pages"/>
          <w:docPartUnique/>
        </w:docPartObj>
      </w:sdtPr>
      <w:sdtEndPr>
        <w:rPr>
          <w:rStyle w:val="DefaultParagraphFont"/>
        </w:rPr>
      </w:sdtEndPr>
      <w:sdtContent>
        <w:p w14:paraId="21D93ABF" w14:textId="77777777" w:rsidR="00BF0A2E" w:rsidRPr="00E254E6" w:rsidRDefault="00BF0A2E" w:rsidP="00352342">
          <w:pPr>
            <w:jc w:val="center"/>
            <w:rPr>
              <w:rStyle w:val="Emphasis"/>
              <w:rFonts w:ascii="Times New Roman" w:hAnsi="Times New Roman" w:cs="Times New Roman"/>
              <w:i w:val="0"/>
              <w:iCs w:val="0"/>
              <w:sz w:val="24"/>
              <w:szCs w:val="24"/>
            </w:rPr>
          </w:pPr>
        </w:p>
        <w:p w14:paraId="7C9A6352" w14:textId="77777777" w:rsidR="00F018DA" w:rsidRDefault="00F018DA" w:rsidP="00F018DA">
          <w:pPr>
            <w:rPr>
              <w:rStyle w:val="Emphasis"/>
              <w:rFonts w:ascii="Times New Roman" w:hAnsi="Times New Roman" w:cs="Times New Roman"/>
              <w:i w:val="0"/>
              <w:iCs w:val="0"/>
              <w:sz w:val="24"/>
              <w:szCs w:val="24"/>
            </w:rPr>
          </w:pPr>
        </w:p>
        <w:p w14:paraId="62F71177" w14:textId="77777777" w:rsidR="00F018DA" w:rsidRDefault="00F018DA" w:rsidP="00F018DA">
          <w:pPr>
            <w:rPr>
              <w:rStyle w:val="Emphasis"/>
              <w:rFonts w:ascii="Times New Roman" w:hAnsi="Times New Roman" w:cs="Times New Roman"/>
              <w:i w:val="0"/>
              <w:iCs w:val="0"/>
              <w:sz w:val="24"/>
              <w:szCs w:val="24"/>
            </w:rPr>
          </w:pPr>
        </w:p>
        <w:p w14:paraId="77A1F8C6" w14:textId="77777777" w:rsidR="00F018DA" w:rsidRDefault="00F018DA" w:rsidP="00F018DA">
          <w:pPr>
            <w:rPr>
              <w:rStyle w:val="Emphasis"/>
              <w:rFonts w:ascii="Times New Roman" w:hAnsi="Times New Roman" w:cs="Times New Roman"/>
              <w:i w:val="0"/>
              <w:iCs w:val="0"/>
              <w:sz w:val="24"/>
              <w:szCs w:val="24"/>
            </w:rPr>
          </w:pPr>
        </w:p>
        <w:p w14:paraId="29EE0128" w14:textId="458BB9DB" w:rsidR="00554DDC" w:rsidRPr="00F018DA" w:rsidRDefault="002F6D25" w:rsidP="00F018DA">
          <w:pPr>
            <w:jc w:val="center"/>
            <w:rPr>
              <w:rStyle w:val="Emphasis"/>
              <w:rFonts w:ascii="Times New Roman" w:hAnsi="Times New Roman" w:cs="Times New Roman"/>
              <w:i w:val="0"/>
              <w:iCs w:val="0"/>
              <w:sz w:val="24"/>
              <w:szCs w:val="24"/>
            </w:rPr>
          </w:pPr>
          <w:r w:rsidRPr="00F018DA">
            <w:rPr>
              <w:rStyle w:val="Emphasis"/>
              <w:rFonts w:ascii="Times New Roman" w:hAnsi="Times New Roman" w:cs="Times New Roman"/>
              <w:b/>
              <w:bCs/>
              <w:i w:val="0"/>
              <w:iCs w:val="0"/>
              <w:color w:val="000000" w:themeColor="text1"/>
              <w:sz w:val="24"/>
              <w:szCs w:val="24"/>
            </w:rPr>
            <w:lastRenderedPageBreak/>
            <w:t>Table of Contents</w:t>
          </w:r>
          <w:r w:rsidR="00F018DA" w:rsidRPr="00F018DA">
            <w:rPr>
              <w:rStyle w:val="Emphasis"/>
              <w:rFonts w:ascii="Times New Roman" w:hAnsi="Times New Roman" w:cs="Times New Roman"/>
              <w:b/>
              <w:bCs/>
              <w:i w:val="0"/>
              <w:iCs w:val="0"/>
              <w:color w:val="000000" w:themeColor="text1"/>
              <w:sz w:val="24"/>
              <w:szCs w:val="24"/>
            </w:rPr>
            <w:t xml:space="preserve">                                                                               </w:t>
          </w:r>
          <w:r w:rsidR="00F018DA">
            <w:rPr>
              <w:rStyle w:val="Emphasis"/>
              <w:rFonts w:ascii="Times New Roman" w:hAnsi="Times New Roman" w:cs="Times New Roman"/>
              <w:b/>
              <w:bCs/>
              <w:i w:val="0"/>
              <w:iCs w:val="0"/>
              <w:color w:val="000000" w:themeColor="text1"/>
              <w:sz w:val="24"/>
              <w:szCs w:val="24"/>
            </w:rPr>
            <w:t xml:space="preserve">      </w:t>
          </w:r>
          <w:r w:rsidR="00F018DA" w:rsidRPr="00F018DA">
            <w:rPr>
              <w:rStyle w:val="Emphasis"/>
              <w:rFonts w:ascii="Times New Roman" w:hAnsi="Times New Roman" w:cs="Times New Roman"/>
              <w:b/>
              <w:bCs/>
              <w:i w:val="0"/>
              <w:iCs w:val="0"/>
              <w:color w:val="000000" w:themeColor="text1"/>
              <w:sz w:val="24"/>
              <w:szCs w:val="24"/>
            </w:rPr>
            <w:t xml:space="preserve">  PAGE</w:t>
          </w:r>
        </w:p>
        <w:p w14:paraId="1AF63959" w14:textId="77A89F60" w:rsidR="00554DDC" w:rsidRPr="00E254E6" w:rsidRDefault="00554DDC" w:rsidP="00554DDC">
          <w:pPr>
            <w:tabs>
              <w:tab w:val="center" w:pos="4680"/>
            </w:tabs>
            <w:spacing w:after="0" w:line="275" w:lineRule="auto"/>
            <w:rPr>
              <w:rStyle w:val="Emphasis"/>
              <w:rFonts w:ascii="Times New Roman" w:hAnsi="Times New Roman" w:cs="Times New Roman"/>
              <w:b/>
              <w:bCs/>
              <w:i w:val="0"/>
              <w:iCs w:val="0"/>
              <w:sz w:val="24"/>
              <w:szCs w:val="24"/>
            </w:rPr>
          </w:pPr>
          <w:r w:rsidRPr="00E254E6">
            <w:rPr>
              <w:rStyle w:val="Emphasis"/>
              <w:rFonts w:ascii="Times New Roman" w:hAnsi="Times New Roman" w:cs="Times New Roman"/>
              <w:b/>
              <w:bCs/>
              <w:i w:val="0"/>
              <w:iCs w:val="0"/>
              <w:sz w:val="24"/>
              <w:szCs w:val="24"/>
            </w:rPr>
            <w:t xml:space="preserve">HANDBOOK AGREEMENT </w:t>
          </w:r>
          <w:r w:rsidR="00D262C0">
            <w:rPr>
              <w:rStyle w:val="Emphasis"/>
              <w:rFonts w:ascii="Times New Roman" w:hAnsi="Times New Roman" w:cs="Times New Roman"/>
              <w:b/>
              <w:bCs/>
              <w:i w:val="0"/>
              <w:iCs w:val="0"/>
              <w:sz w:val="24"/>
              <w:szCs w:val="24"/>
            </w:rPr>
            <w:t xml:space="preserve">                     </w:t>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00A251D7" w:rsidRPr="00E254E6">
            <w:rPr>
              <w:rStyle w:val="Emphasis"/>
              <w:rFonts w:ascii="Times New Roman" w:hAnsi="Times New Roman" w:cs="Times New Roman"/>
              <w:b/>
              <w:bCs/>
              <w:i w:val="0"/>
              <w:iCs w:val="0"/>
              <w:sz w:val="24"/>
              <w:szCs w:val="24"/>
            </w:rPr>
            <w:t>4</w:t>
          </w:r>
        </w:p>
        <w:p w14:paraId="7302BF1B" w14:textId="7C86480D" w:rsidR="00554DDC" w:rsidRPr="00E254E6" w:rsidRDefault="00554DDC" w:rsidP="00554DDC">
          <w:pPr>
            <w:tabs>
              <w:tab w:val="center" w:pos="4680"/>
            </w:tabs>
            <w:spacing w:after="0" w:line="275" w:lineRule="auto"/>
            <w:rPr>
              <w:rStyle w:val="Emphasis"/>
              <w:rFonts w:ascii="Times New Roman" w:hAnsi="Times New Roman" w:cs="Times New Roman"/>
              <w:b/>
              <w:bCs/>
              <w:i w:val="0"/>
              <w:iCs w:val="0"/>
              <w:sz w:val="24"/>
              <w:szCs w:val="24"/>
            </w:rPr>
          </w:pPr>
          <w:r w:rsidRPr="00E254E6">
            <w:rPr>
              <w:rStyle w:val="Emphasis"/>
              <w:rFonts w:ascii="Times New Roman" w:hAnsi="Times New Roman" w:cs="Times New Roman"/>
              <w:b/>
              <w:bCs/>
              <w:i w:val="0"/>
              <w:iCs w:val="0"/>
              <w:sz w:val="24"/>
              <w:szCs w:val="24"/>
            </w:rPr>
            <w:t>PERMISSION PAGE</w:t>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000C6380" w:rsidRPr="00E254E6">
            <w:rPr>
              <w:rStyle w:val="Emphasis"/>
              <w:rFonts w:ascii="Times New Roman" w:hAnsi="Times New Roman" w:cs="Times New Roman"/>
              <w:b/>
              <w:bCs/>
              <w:i w:val="0"/>
              <w:iCs w:val="0"/>
              <w:sz w:val="24"/>
              <w:szCs w:val="24"/>
            </w:rPr>
            <w:t>5</w:t>
          </w:r>
        </w:p>
        <w:p w14:paraId="533456BA" w14:textId="1D8B29C0" w:rsidR="00E254E6" w:rsidRPr="00E254E6" w:rsidRDefault="00554DDC" w:rsidP="00554DDC">
          <w:pPr>
            <w:tabs>
              <w:tab w:val="center" w:pos="4680"/>
            </w:tabs>
            <w:spacing w:after="0" w:line="275" w:lineRule="auto"/>
            <w:rPr>
              <w:rStyle w:val="Emphasis"/>
              <w:rFonts w:ascii="Times New Roman" w:hAnsi="Times New Roman" w:cs="Times New Roman"/>
              <w:b/>
              <w:bCs/>
              <w:i w:val="0"/>
              <w:iCs w:val="0"/>
              <w:sz w:val="24"/>
              <w:szCs w:val="24"/>
            </w:rPr>
          </w:pPr>
          <w:r w:rsidRPr="00E254E6">
            <w:rPr>
              <w:rStyle w:val="Emphasis"/>
              <w:rFonts w:ascii="Times New Roman" w:hAnsi="Times New Roman" w:cs="Times New Roman"/>
              <w:b/>
              <w:bCs/>
              <w:i w:val="0"/>
              <w:iCs w:val="0"/>
              <w:sz w:val="24"/>
              <w:szCs w:val="24"/>
            </w:rPr>
            <w:t>VLC SKILLS VIDEOS</w:t>
          </w:r>
          <w:r w:rsidR="00E254E6" w:rsidRPr="00E254E6">
            <w:rPr>
              <w:rStyle w:val="Emphasis"/>
              <w:rFonts w:ascii="Times New Roman" w:hAnsi="Times New Roman" w:cs="Times New Roman"/>
              <w:b/>
              <w:bCs/>
              <w:i w:val="0"/>
              <w:iCs w:val="0"/>
              <w:sz w:val="24"/>
              <w:szCs w:val="24"/>
            </w:rPr>
            <w:t>,</w:t>
          </w:r>
          <w:r w:rsidRPr="00E254E6">
            <w:rPr>
              <w:rStyle w:val="Emphasis"/>
              <w:rFonts w:ascii="Times New Roman" w:hAnsi="Times New Roman" w:cs="Times New Roman"/>
              <w:b/>
              <w:bCs/>
              <w:i w:val="0"/>
              <w:iCs w:val="0"/>
              <w:sz w:val="24"/>
              <w:szCs w:val="24"/>
            </w:rPr>
            <w:t xml:space="preserve"> RETURN DEMONSTRATIONS</w:t>
          </w:r>
          <w:r w:rsidR="00E254E6" w:rsidRPr="00E254E6">
            <w:rPr>
              <w:rStyle w:val="Emphasis"/>
              <w:rFonts w:ascii="Times New Roman" w:hAnsi="Times New Roman" w:cs="Times New Roman"/>
              <w:b/>
              <w:bCs/>
              <w:i w:val="0"/>
              <w:iCs w:val="0"/>
              <w:sz w:val="24"/>
              <w:szCs w:val="24"/>
            </w:rPr>
            <w:t>:                                            6</w:t>
          </w:r>
        </w:p>
        <w:p w14:paraId="2C08962D" w14:textId="77777777" w:rsidR="00E254E6" w:rsidRPr="00E254E6" w:rsidRDefault="00E254E6" w:rsidP="00554DDC">
          <w:pPr>
            <w:tabs>
              <w:tab w:val="center" w:pos="4680"/>
            </w:tabs>
            <w:spacing w:after="0" w:line="275" w:lineRule="auto"/>
            <w:rPr>
              <w:rStyle w:val="Emphasis"/>
              <w:rFonts w:ascii="Times New Roman" w:hAnsi="Times New Roman" w:cs="Times New Roman"/>
              <w:b/>
              <w:bCs/>
              <w:i w:val="0"/>
              <w:iCs w:val="0"/>
              <w:sz w:val="24"/>
              <w:szCs w:val="24"/>
            </w:rPr>
          </w:pPr>
          <w:r w:rsidRPr="00E254E6">
            <w:rPr>
              <w:rStyle w:val="Emphasis"/>
              <w:rFonts w:ascii="Times New Roman" w:hAnsi="Times New Roman" w:cs="Times New Roman"/>
              <w:b/>
              <w:bCs/>
              <w:i w:val="0"/>
              <w:iCs w:val="0"/>
              <w:sz w:val="24"/>
              <w:szCs w:val="24"/>
            </w:rPr>
            <w:t xml:space="preserve">   </w:t>
          </w:r>
          <w:r w:rsidR="00554DDC" w:rsidRPr="00E254E6">
            <w:rPr>
              <w:rStyle w:val="Emphasis"/>
              <w:rFonts w:ascii="Times New Roman" w:hAnsi="Times New Roman" w:cs="Times New Roman"/>
              <w:b/>
              <w:bCs/>
              <w:i w:val="0"/>
              <w:iCs w:val="0"/>
              <w:sz w:val="24"/>
              <w:szCs w:val="24"/>
            </w:rPr>
            <w:t xml:space="preserve"> PERMISSION AND USE</w:t>
          </w:r>
        </w:p>
        <w:p w14:paraId="4020AE32" w14:textId="28421E7A" w:rsidR="00554DDC" w:rsidRPr="00E254E6" w:rsidRDefault="00E254E6" w:rsidP="00554DDC">
          <w:pPr>
            <w:tabs>
              <w:tab w:val="center" w:pos="4680"/>
            </w:tabs>
            <w:spacing w:after="0" w:line="275" w:lineRule="auto"/>
            <w:rPr>
              <w:rStyle w:val="Emphasis"/>
              <w:rFonts w:ascii="Times New Roman" w:hAnsi="Times New Roman" w:cs="Times New Roman"/>
              <w:bCs/>
              <w:i w:val="0"/>
              <w:iCs w:val="0"/>
              <w:sz w:val="24"/>
              <w:szCs w:val="24"/>
            </w:rPr>
          </w:pPr>
          <w:r w:rsidRPr="00E254E6">
            <w:rPr>
              <w:rStyle w:val="Emphasis"/>
              <w:rFonts w:ascii="Times New Roman" w:hAnsi="Times New Roman" w:cs="Times New Roman"/>
              <w:b/>
              <w:bCs/>
              <w:i w:val="0"/>
              <w:iCs w:val="0"/>
              <w:sz w:val="24"/>
              <w:szCs w:val="24"/>
            </w:rPr>
            <w:t>Overview</w:t>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 xml:space="preserve"> </w:t>
          </w:r>
          <w:r w:rsidR="00554DDC"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 xml:space="preserve">                                                </w:t>
          </w:r>
          <w:r w:rsidRPr="00E254E6">
            <w:rPr>
              <w:rStyle w:val="Emphasis"/>
              <w:rFonts w:ascii="Times New Roman" w:hAnsi="Times New Roman" w:cs="Times New Roman"/>
              <w:bCs/>
              <w:i w:val="0"/>
              <w:iCs w:val="0"/>
              <w:sz w:val="24"/>
              <w:szCs w:val="24"/>
            </w:rPr>
            <w:t>7</w:t>
          </w:r>
        </w:p>
        <w:p w14:paraId="40C78FF4" w14:textId="478B4E92"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History of the Nursing Program</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0C6380" w:rsidRPr="00E254E6">
            <w:rPr>
              <w:rStyle w:val="Emphasis"/>
              <w:rFonts w:ascii="Times New Roman" w:hAnsi="Times New Roman" w:cs="Times New Roman"/>
              <w:i w:val="0"/>
              <w:iCs w:val="0"/>
              <w:sz w:val="24"/>
              <w:szCs w:val="24"/>
            </w:rPr>
            <w:t>7</w:t>
          </w:r>
        </w:p>
        <w:p w14:paraId="5631EFF5" w14:textId="27530DA8" w:rsidR="00E254E6" w:rsidRPr="00E254E6" w:rsidRDefault="00554DDC" w:rsidP="00E254E6">
          <w:pPr>
            <w:tabs>
              <w:tab w:val="center" w:pos="4680"/>
            </w:tabs>
            <w:spacing w:after="0" w:line="360"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Accreditation Status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0C6380" w:rsidRPr="00E254E6">
            <w:rPr>
              <w:rStyle w:val="Emphasis"/>
              <w:rFonts w:ascii="Times New Roman" w:hAnsi="Times New Roman" w:cs="Times New Roman"/>
              <w:i w:val="0"/>
              <w:iCs w:val="0"/>
              <w:sz w:val="24"/>
              <w:szCs w:val="24"/>
            </w:rPr>
            <w:t>8</w:t>
          </w:r>
        </w:p>
        <w:p w14:paraId="5257841B" w14:textId="5B33E3A8" w:rsidR="00554DDC" w:rsidRPr="00E254E6" w:rsidRDefault="00554DDC" w:rsidP="00E254E6">
          <w:pPr>
            <w:tabs>
              <w:tab w:val="center" w:pos="4680"/>
            </w:tabs>
            <w:spacing w:after="0" w:line="240"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b/>
              <w:i w:val="0"/>
              <w:iCs w:val="0"/>
              <w:sz w:val="24"/>
              <w:szCs w:val="24"/>
            </w:rPr>
            <w:t xml:space="preserve">Nursing Program </w:t>
          </w:r>
          <w:r w:rsidR="002F6D25" w:rsidRPr="00E254E6">
            <w:rPr>
              <w:rStyle w:val="Emphasis"/>
              <w:rFonts w:ascii="Times New Roman" w:hAnsi="Times New Roman" w:cs="Times New Roman"/>
              <w:b/>
              <w:i w:val="0"/>
              <w:iCs w:val="0"/>
              <w:sz w:val="24"/>
              <w:szCs w:val="24"/>
            </w:rPr>
            <w:t>Foundation</w:t>
          </w:r>
          <w:r w:rsidR="002F6D25" w:rsidRPr="00E254E6">
            <w:rPr>
              <w:rStyle w:val="Emphasis"/>
              <w:rFonts w:ascii="Times New Roman" w:hAnsi="Times New Roman" w:cs="Times New Roman"/>
              <w:i w:val="0"/>
              <w:iCs w:val="0"/>
              <w:sz w:val="24"/>
              <w:szCs w:val="24"/>
            </w:rPr>
            <w:t xml:space="preserve"> </w:t>
          </w:r>
          <w:r w:rsidR="002F6D25"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9920F5" w:rsidRPr="00E254E6">
            <w:rPr>
              <w:rStyle w:val="Emphasis"/>
              <w:rFonts w:ascii="Times New Roman" w:hAnsi="Times New Roman" w:cs="Times New Roman"/>
              <w:b/>
              <w:i w:val="0"/>
              <w:iCs w:val="0"/>
              <w:sz w:val="24"/>
              <w:szCs w:val="24"/>
            </w:rPr>
            <w:t>9</w:t>
          </w:r>
        </w:p>
        <w:p w14:paraId="0273F394" w14:textId="2C272EA7" w:rsidR="00554DDC" w:rsidRPr="00E254E6" w:rsidRDefault="00554DDC" w:rsidP="00E254E6">
          <w:pPr>
            <w:tabs>
              <w:tab w:val="center" w:pos="4680"/>
            </w:tabs>
            <w:spacing w:after="0" w:line="240"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Mission Statement</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9920F5" w:rsidRPr="00E254E6">
            <w:rPr>
              <w:rStyle w:val="Emphasis"/>
              <w:rFonts w:ascii="Times New Roman" w:hAnsi="Times New Roman" w:cs="Times New Roman"/>
              <w:i w:val="0"/>
              <w:iCs w:val="0"/>
              <w:sz w:val="24"/>
              <w:szCs w:val="24"/>
            </w:rPr>
            <w:t>9</w:t>
          </w:r>
        </w:p>
        <w:p w14:paraId="60BB2F04" w14:textId="3D31DA5D" w:rsidR="001714DB"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Philosophy</w:t>
          </w:r>
          <w:r w:rsidR="009920F5" w:rsidRPr="00E254E6">
            <w:rPr>
              <w:rStyle w:val="Emphasis"/>
              <w:rFonts w:ascii="Times New Roman" w:hAnsi="Times New Roman" w:cs="Times New Roman"/>
              <w:i w:val="0"/>
              <w:iCs w:val="0"/>
              <w:sz w:val="24"/>
              <w:szCs w:val="24"/>
            </w:rPr>
            <w:t xml:space="preserve">                                                                                                                              9</w:t>
          </w:r>
        </w:p>
        <w:p w14:paraId="35541A3B" w14:textId="7BBA25FF" w:rsidR="00554DDC" w:rsidRPr="00E254E6" w:rsidRDefault="007E05E2"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Program Goals</w:t>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9920F5" w:rsidRPr="00E254E6">
            <w:rPr>
              <w:rStyle w:val="Emphasis"/>
              <w:rFonts w:ascii="Times New Roman" w:hAnsi="Times New Roman" w:cs="Times New Roman"/>
              <w:i w:val="0"/>
              <w:iCs w:val="0"/>
              <w:sz w:val="24"/>
              <w:szCs w:val="24"/>
            </w:rPr>
            <w:t>9</w:t>
          </w:r>
        </w:p>
        <w:p w14:paraId="767F1C61" w14:textId="44BC6F6C"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Program Outcomes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9920F5" w:rsidRPr="00E254E6">
            <w:rPr>
              <w:rStyle w:val="Emphasis"/>
              <w:rFonts w:ascii="Times New Roman" w:hAnsi="Times New Roman" w:cs="Times New Roman"/>
              <w:i w:val="0"/>
              <w:iCs w:val="0"/>
              <w:sz w:val="24"/>
              <w:szCs w:val="24"/>
            </w:rPr>
            <w:t>9</w:t>
          </w:r>
        </w:p>
        <w:p w14:paraId="2B1401CA" w14:textId="6A6E1B12" w:rsidR="00F64FFD" w:rsidRPr="00E254E6" w:rsidRDefault="00554DDC" w:rsidP="00554DDC">
          <w:pPr>
            <w:tabs>
              <w:tab w:val="center" w:pos="4680"/>
            </w:tabs>
            <w:spacing w:after="0" w:line="275" w:lineRule="auto"/>
            <w:rPr>
              <w:rStyle w:val="Emphasis"/>
              <w:rFonts w:ascii="Times New Roman" w:hAnsi="Times New Roman" w:cs="Times New Roman"/>
              <w:bCs/>
              <w:i w:val="0"/>
              <w:iCs w:val="0"/>
              <w:sz w:val="24"/>
              <w:szCs w:val="24"/>
            </w:rPr>
          </w:pPr>
          <w:r w:rsidRPr="00E254E6">
            <w:rPr>
              <w:rStyle w:val="Emphasis"/>
              <w:rFonts w:ascii="Times New Roman" w:hAnsi="Times New Roman" w:cs="Times New Roman"/>
              <w:i w:val="0"/>
              <w:iCs w:val="0"/>
              <w:sz w:val="24"/>
              <w:szCs w:val="24"/>
            </w:rPr>
            <w:t>Program Outcomes</w:t>
          </w:r>
          <w:r w:rsidR="00E00BEB" w:rsidRPr="00E254E6">
            <w:rPr>
              <w:rStyle w:val="Emphasis"/>
              <w:rFonts w:ascii="Times New Roman" w:hAnsi="Times New Roman" w:cs="Times New Roman"/>
              <w:i w:val="0"/>
              <w:iCs w:val="0"/>
              <w:sz w:val="24"/>
              <w:szCs w:val="24"/>
            </w:rPr>
            <w:t xml:space="preserve"> to Level Outcomes </w:t>
          </w:r>
          <w:r w:rsidR="00241F7A" w:rsidRPr="00E254E6">
            <w:rPr>
              <w:rStyle w:val="Emphasis"/>
              <w:rFonts w:ascii="Times New Roman" w:hAnsi="Times New Roman" w:cs="Times New Roman"/>
              <w:i w:val="0"/>
              <w:iCs w:val="0"/>
              <w:sz w:val="24"/>
              <w:szCs w:val="24"/>
            </w:rPr>
            <w:t xml:space="preserve">                                                                                 </w:t>
          </w:r>
          <w:r w:rsidR="009920F5" w:rsidRPr="00E254E6">
            <w:rPr>
              <w:rStyle w:val="Emphasis"/>
              <w:rFonts w:ascii="Times New Roman" w:hAnsi="Times New Roman" w:cs="Times New Roman"/>
              <w:i w:val="0"/>
              <w:iCs w:val="0"/>
              <w:sz w:val="24"/>
              <w:szCs w:val="24"/>
            </w:rPr>
            <w:t>9</w:t>
          </w:r>
        </w:p>
        <w:p w14:paraId="1FF98FE7" w14:textId="1D11626C" w:rsidR="00554DDC" w:rsidRPr="00E254E6" w:rsidRDefault="00E00BEB" w:rsidP="00554DDC">
          <w:pPr>
            <w:tabs>
              <w:tab w:val="center" w:pos="4680"/>
            </w:tabs>
            <w:spacing w:after="0" w:line="275" w:lineRule="auto"/>
            <w:rPr>
              <w:rStyle w:val="Emphasis"/>
              <w:rFonts w:ascii="Times New Roman" w:hAnsi="Times New Roman" w:cs="Times New Roman"/>
              <w:bCs/>
              <w:i w:val="0"/>
              <w:iCs w:val="0"/>
              <w:sz w:val="24"/>
              <w:szCs w:val="24"/>
            </w:rPr>
          </w:pPr>
          <w:r w:rsidRPr="00E254E6">
            <w:rPr>
              <w:rStyle w:val="Emphasis"/>
              <w:rFonts w:ascii="Times New Roman" w:hAnsi="Times New Roman" w:cs="Times New Roman"/>
              <w:bCs/>
              <w:i w:val="0"/>
              <w:iCs w:val="0"/>
              <w:sz w:val="24"/>
              <w:szCs w:val="24"/>
            </w:rPr>
            <w:t xml:space="preserve">Core Values/Definitions                                                                                                         </w:t>
          </w:r>
          <w:r w:rsidR="009920F5" w:rsidRPr="00E254E6">
            <w:rPr>
              <w:rStyle w:val="Emphasis"/>
              <w:rFonts w:ascii="Times New Roman" w:hAnsi="Times New Roman" w:cs="Times New Roman"/>
              <w:bCs/>
              <w:i w:val="0"/>
              <w:iCs w:val="0"/>
              <w:sz w:val="24"/>
              <w:szCs w:val="24"/>
            </w:rPr>
            <w:t>12</w:t>
          </w:r>
        </w:p>
        <w:p w14:paraId="1F0EB8A1" w14:textId="77777777" w:rsidR="00E00BEB" w:rsidRPr="00E254E6" w:rsidRDefault="00E00BEB" w:rsidP="00554DDC">
          <w:pPr>
            <w:tabs>
              <w:tab w:val="center" w:pos="4680"/>
            </w:tabs>
            <w:spacing w:after="0" w:line="275" w:lineRule="auto"/>
            <w:rPr>
              <w:rStyle w:val="Emphasis"/>
              <w:rFonts w:ascii="Times New Roman" w:hAnsi="Times New Roman" w:cs="Times New Roman"/>
              <w:bCs/>
              <w:i w:val="0"/>
              <w:iCs w:val="0"/>
              <w:sz w:val="24"/>
              <w:szCs w:val="24"/>
            </w:rPr>
          </w:pPr>
        </w:p>
        <w:p w14:paraId="44125F85" w14:textId="44595961" w:rsidR="00554DDC" w:rsidRPr="00E254E6" w:rsidRDefault="00554DDC" w:rsidP="00554DDC">
          <w:pPr>
            <w:tabs>
              <w:tab w:val="center" w:pos="4680"/>
            </w:tabs>
            <w:spacing w:after="0" w:line="275" w:lineRule="auto"/>
            <w:rPr>
              <w:rStyle w:val="Emphasis"/>
              <w:rFonts w:ascii="Times New Roman" w:hAnsi="Times New Roman" w:cs="Times New Roman"/>
              <w:b/>
              <w:i w:val="0"/>
              <w:iCs w:val="0"/>
              <w:sz w:val="24"/>
              <w:szCs w:val="24"/>
            </w:rPr>
          </w:pPr>
          <w:r w:rsidRPr="00E254E6">
            <w:rPr>
              <w:rStyle w:val="Emphasis"/>
              <w:rFonts w:ascii="Times New Roman" w:hAnsi="Times New Roman" w:cs="Times New Roman"/>
              <w:b/>
              <w:i w:val="0"/>
              <w:iCs w:val="0"/>
              <w:sz w:val="24"/>
              <w:szCs w:val="24"/>
            </w:rPr>
            <w:t>ONU BSN Degree Requirements &amp; Program Plan</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E254E6" w:rsidRPr="00E254E6">
            <w:rPr>
              <w:rStyle w:val="Emphasis"/>
              <w:rFonts w:ascii="Times New Roman" w:hAnsi="Times New Roman" w:cs="Times New Roman"/>
              <w:i w:val="0"/>
              <w:iCs w:val="0"/>
              <w:sz w:val="24"/>
              <w:szCs w:val="24"/>
            </w:rPr>
            <w:t xml:space="preserve">            </w:t>
          </w:r>
          <w:r w:rsidRPr="00E254E6">
            <w:rPr>
              <w:rStyle w:val="Emphasis"/>
              <w:rFonts w:ascii="Times New Roman" w:hAnsi="Times New Roman" w:cs="Times New Roman"/>
              <w:b/>
              <w:i w:val="0"/>
              <w:iCs w:val="0"/>
              <w:sz w:val="24"/>
              <w:szCs w:val="24"/>
            </w:rPr>
            <w:t>1</w:t>
          </w:r>
          <w:r w:rsidR="009920F5" w:rsidRPr="00E254E6">
            <w:rPr>
              <w:rStyle w:val="Emphasis"/>
              <w:rFonts w:ascii="Times New Roman" w:hAnsi="Times New Roman" w:cs="Times New Roman"/>
              <w:b/>
              <w:i w:val="0"/>
              <w:iCs w:val="0"/>
              <w:sz w:val="24"/>
              <w:szCs w:val="24"/>
            </w:rPr>
            <w:t>3</w:t>
          </w:r>
        </w:p>
        <w:p w14:paraId="0FE7398D" w14:textId="0925CAC3"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Benchmarks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1</w:t>
          </w:r>
          <w:r w:rsidR="009920F5" w:rsidRPr="00E254E6">
            <w:rPr>
              <w:rStyle w:val="Emphasis"/>
              <w:rFonts w:ascii="Times New Roman" w:hAnsi="Times New Roman" w:cs="Times New Roman"/>
              <w:i w:val="0"/>
              <w:iCs w:val="0"/>
              <w:sz w:val="24"/>
              <w:szCs w:val="24"/>
            </w:rPr>
            <w:t>3</w:t>
          </w:r>
        </w:p>
        <w:p w14:paraId="34978D98" w14:textId="09E03F8F"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Requirements for ONU BS in Nursing Degree</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F64FFD" w:rsidRPr="00E254E6">
            <w:rPr>
              <w:rStyle w:val="Emphasis"/>
              <w:rFonts w:ascii="Times New Roman" w:hAnsi="Times New Roman" w:cs="Times New Roman"/>
              <w:i w:val="0"/>
              <w:iCs w:val="0"/>
              <w:sz w:val="24"/>
              <w:szCs w:val="24"/>
            </w:rPr>
            <w:t xml:space="preserve">            </w:t>
          </w:r>
          <w:r w:rsidRPr="00E254E6">
            <w:rPr>
              <w:rStyle w:val="Emphasis"/>
              <w:rFonts w:ascii="Times New Roman" w:hAnsi="Times New Roman" w:cs="Times New Roman"/>
              <w:i w:val="0"/>
              <w:iCs w:val="0"/>
              <w:sz w:val="24"/>
              <w:szCs w:val="24"/>
            </w:rPr>
            <w:t>1</w:t>
          </w:r>
          <w:r w:rsidR="009920F5" w:rsidRPr="00E254E6">
            <w:rPr>
              <w:rStyle w:val="Emphasis"/>
              <w:rFonts w:ascii="Times New Roman" w:hAnsi="Times New Roman" w:cs="Times New Roman"/>
              <w:i w:val="0"/>
              <w:iCs w:val="0"/>
              <w:sz w:val="24"/>
              <w:szCs w:val="24"/>
            </w:rPr>
            <w:t>3</w:t>
          </w:r>
        </w:p>
        <w:p w14:paraId="351FE2FA" w14:textId="32C6ABB7"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Nursing Program Prerequisites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F64FFD" w:rsidRPr="00E254E6">
            <w:rPr>
              <w:rStyle w:val="Emphasis"/>
              <w:rFonts w:ascii="Times New Roman" w:hAnsi="Times New Roman" w:cs="Times New Roman"/>
              <w:i w:val="0"/>
              <w:iCs w:val="0"/>
              <w:sz w:val="24"/>
              <w:szCs w:val="24"/>
            </w:rPr>
            <w:t xml:space="preserve">           </w:t>
          </w:r>
          <w:r w:rsidR="00E254E6" w:rsidRPr="00E254E6">
            <w:rPr>
              <w:rStyle w:val="Emphasis"/>
              <w:rFonts w:ascii="Times New Roman" w:hAnsi="Times New Roman" w:cs="Times New Roman"/>
              <w:i w:val="0"/>
              <w:iCs w:val="0"/>
              <w:sz w:val="24"/>
              <w:szCs w:val="24"/>
            </w:rPr>
            <w:t xml:space="preserve"> </w:t>
          </w:r>
          <w:r w:rsidRPr="00E254E6">
            <w:rPr>
              <w:rStyle w:val="Emphasis"/>
              <w:rFonts w:ascii="Times New Roman" w:hAnsi="Times New Roman" w:cs="Times New Roman"/>
              <w:i w:val="0"/>
              <w:iCs w:val="0"/>
              <w:sz w:val="24"/>
              <w:szCs w:val="24"/>
            </w:rPr>
            <w:t>1</w:t>
          </w:r>
          <w:r w:rsidR="009920F5" w:rsidRPr="00E254E6">
            <w:rPr>
              <w:rStyle w:val="Emphasis"/>
              <w:rFonts w:ascii="Times New Roman" w:hAnsi="Times New Roman" w:cs="Times New Roman"/>
              <w:i w:val="0"/>
              <w:iCs w:val="0"/>
              <w:sz w:val="24"/>
              <w:szCs w:val="24"/>
            </w:rPr>
            <w:t>3</w:t>
          </w:r>
        </w:p>
        <w:p w14:paraId="4EC00EA4" w14:textId="0AB65E48"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Schedule of Nursing Major Courses</w:t>
          </w:r>
          <w:r w:rsidR="008B783A" w:rsidRPr="00E254E6">
            <w:rPr>
              <w:rStyle w:val="Emphasis"/>
              <w:rFonts w:ascii="Times New Roman" w:hAnsi="Times New Roman" w:cs="Times New Roman"/>
              <w:i w:val="0"/>
              <w:iCs w:val="0"/>
              <w:sz w:val="24"/>
              <w:szCs w:val="24"/>
            </w:rPr>
            <w:t xml:space="preserve"> (ABSN)</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 xml:space="preserve">           </w:t>
          </w:r>
          <w:r w:rsidR="00E254E6" w:rsidRPr="00E254E6">
            <w:rPr>
              <w:rStyle w:val="Emphasis"/>
              <w:rFonts w:ascii="Times New Roman" w:hAnsi="Times New Roman" w:cs="Times New Roman"/>
              <w:i w:val="0"/>
              <w:iCs w:val="0"/>
              <w:sz w:val="24"/>
              <w:szCs w:val="24"/>
            </w:rPr>
            <w:t xml:space="preserve"> </w:t>
          </w:r>
          <w:r w:rsidR="008B783A" w:rsidRPr="00E254E6">
            <w:rPr>
              <w:rStyle w:val="Emphasis"/>
              <w:rFonts w:ascii="Times New Roman" w:hAnsi="Times New Roman" w:cs="Times New Roman"/>
              <w:i w:val="0"/>
              <w:iCs w:val="0"/>
              <w:sz w:val="24"/>
              <w:szCs w:val="24"/>
            </w:rPr>
            <w:t>1</w:t>
          </w:r>
          <w:r w:rsidR="009920F5" w:rsidRPr="00E254E6">
            <w:rPr>
              <w:rStyle w:val="Emphasis"/>
              <w:rFonts w:ascii="Times New Roman" w:hAnsi="Times New Roman" w:cs="Times New Roman"/>
              <w:i w:val="0"/>
              <w:iCs w:val="0"/>
              <w:sz w:val="24"/>
              <w:szCs w:val="24"/>
            </w:rPr>
            <w:t>4</w:t>
          </w:r>
        </w:p>
        <w:p w14:paraId="38FE7E06" w14:textId="77777777"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p>
        <w:p w14:paraId="16357ADB" w14:textId="13C7533D"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b/>
              <w:i w:val="0"/>
              <w:iCs w:val="0"/>
              <w:sz w:val="24"/>
              <w:szCs w:val="24"/>
            </w:rPr>
            <w:t>ABSN Admission, Progression, and Retention Policies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226AF" w:rsidRPr="00E254E6">
            <w:rPr>
              <w:rStyle w:val="Emphasis"/>
              <w:rFonts w:ascii="Times New Roman" w:hAnsi="Times New Roman" w:cs="Times New Roman"/>
              <w:b/>
              <w:i w:val="0"/>
              <w:iCs w:val="0"/>
              <w:sz w:val="24"/>
              <w:szCs w:val="24"/>
            </w:rPr>
            <w:t>1</w:t>
          </w:r>
          <w:r w:rsidR="009920F5" w:rsidRPr="00E254E6">
            <w:rPr>
              <w:rStyle w:val="Emphasis"/>
              <w:rFonts w:ascii="Times New Roman" w:hAnsi="Times New Roman" w:cs="Times New Roman"/>
              <w:b/>
              <w:i w:val="0"/>
              <w:iCs w:val="0"/>
              <w:sz w:val="24"/>
              <w:szCs w:val="24"/>
            </w:rPr>
            <w:t>4</w:t>
          </w:r>
        </w:p>
        <w:p w14:paraId="1CB6F2C3" w14:textId="60D11A22"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Admission to the Nursing Program (ABSN)</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226AF" w:rsidRPr="00E254E6">
            <w:rPr>
              <w:rStyle w:val="Emphasis"/>
              <w:rFonts w:ascii="Times New Roman" w:hAnsi="Times New Roman" w:cs="Times New Roman"/>
              <w:i w:val="0"/>
              <w:iCs w:val="0"/>
              <w:sz w:val="24"/>
              <w:szCs w:val="24"/>
            </w:rPr>
            <w:t>1</w:t>
          </w:r>
          <w:r w:rsidR="009920F5" w:rsidRPr="00E254E6">
            <w:rPr>
              <w:rStyle w:val="Emphasis"/>
              <w:rFonts w:ascii="Times New Roman" w:hAnsi="Times New Roman" w:cs="Times New Roman"/>
              <w:i w:val="0"/>
              <w:iCs w:val="0"/>
              <w:sz w:val="24"/>
              <w:szCs w:val="24"/>
            </w:rPr>
            <w:t>4</w:t>
          </w:r>
        </w:p>
        <w:p w14:paraId="3DCFC963" w14:textId="50E4756C" w:rsidR="008B783A" w:rsidRPr="00E254E6" w:rsidRDefault="008B783A"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Requirements for Admission to the Nursing Major</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1</w:t>
          </w:r>
          <w:r w:rsidR="009920F5" w:rsidRPr="00E254E6">
            <w:rPr>
              <w:rStyle w:val="Emphasis"/>
              <w:rFonts w:ascii="Times New Roman" w:hAnsi="Times New Roman" w:cs="Times New Roman"/>
              <w:i w:val="0"/>
              <w:iCs w:val="0"/>
              <w:sz w:val="24"/>
              <w:szCs w:val="24"/>
            </w:rPr>
            <w:t>5</w:t>
          </w:r>
        </w:p>
        <w:p w14:paraId="318BD618" w14:textId="67799FBA"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HESI Admission Exam Policy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1</w:t>
          </w:r>
          <w:r w:rsidR="009920F5" w:rsidRPr="00E254E6">
            <w:rPr>
              <w:rStyle w:val="Emphasis"/>
              <w:rFonts w:ascii="Times New Roman" w:hAnsi="Times New Roman" w:cs="Times New Roman"/>
              <w:i w:val="0"/>
              <w:iCs w:val="0"/>
              <w:sz w:val="24"/>
              <w:szCs w:val="24"/>
            </w:rPr>
            <w:t>5</w:t>
          </w:r>
        </w:p>
        <w:p w14:paraId="5CA1137C" w14:textId="3FF18733"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Progression Requirements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1</w:t>
          </w:r>
          <w:r w:rsidR="009920F5" w:rsidRPr="00E254E6">
            <w:rPr>
              <w:rStyle w:val="Emphasis"/>
              <w:rFonts w:ascii="Times New Roman" w:hAnsi="Times New Roman" w:cs="Times New Roman"/>
              <w:i w:val="0"/>
              <w:iCs w:val="0"/>
              <w:sz w:val="24"/>
              <w:szCs w:val="24"/>
            </w:rPr>
            <w:t>5</w:t>
          </w:r>
        </w:p>
        <w:p w14:paraId="2A7561CD" w14:textId="2FDC8732"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Math Policy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1</w:t>
          </w:r>
          <w:r w:rsidR="009920F5" w:rsidRPr="00E254E6">
            <w:rPr>
              <w:rStyle w:val="Emphasis"/>
              <w:rFonts w:ascii="Times New Roman" w:hAnsi="Times New Roman" w:cs="Times New Roman"/>
              <w:i w:val="0"/>
              <w:iCs w:val="0"/>
              <w:sz w:val="24"/>
              <w:szCs w:val="24"/>
            </w:rPr>
            <w:t>7</w:t>
          </w:r>
        </w:p>
        <w:p w14:paraId="7435C292" w14:textId="3A3B5092"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Return to the Nursing Major</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1</w:t>
          </w:r>
          <w:r w:rsidR="009920F5" w:rsidRPr="00E254E6">
            <w:rPr>
              <w:rStyle w:val="Emphasis"/>
              <w:rFonts w:ascii="Times New Roman" w:hAnsi="Times New Roman" w:cs="Times New Roman"/>
              <w:i w:val="0"/>
              <w:iCs w:val="0"/>
              <w:sz w:val="24"/>
              <w:szCs w:val="24"/>
            </w:rPr>
            <w:t>7</w:t>
          </w:r>
        </w:p>
        <w:p w14:paraId="4D7657B8" w14:textId="7E536613"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Appeals/Grievance Procedure</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1</w:t>
          </w:r>
          <w:r w:rsidR="00F018DA">
            <w:rPr>
              <w:rStyle w:val="Emphasis"/>
              <w:rFonts w:ascii="Times New Roman" w:hAnsi="Times New Roman" w:cs="Times New Roman"/>
              <w:i w:val="0"/>
              <w:iCs w:val="0"/>
              <w:sz w:val="24"/>
              <w:szCs w:val="24"/>
            </w:rPr>
            <w:t>7</w:t>
          </w:r>
        </w:p>
        <w:p w14:paraId="50101146" w14:textId="51A2448E" w:rsidR="00554DDC" w:rsidRPr="00E254E6" w:rsidRDefault="008B783A"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School of Nursing</w:t>
          </w:r>
          <w:r w:rsidR="00554DDC" w:rsidRPr="00E254E6">
            <w:rPr>
              <w:rStyle w:val="Emphasis"/>
              <w:rFonts w:ascii="Times New Roman" w:hAnsi="Times New Roman" w:cs="Times New Roman"/>
              <w:i w:val="0"/>
              <w:iCs w:val="0"/>
              <w:sz w:val="24"/>
              <w:szCs w:val="24"/>
            </w:rPr>
            <w:t xml:space="preserve"> Procedure</w:t>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496E93" w:rsidRPr="00E254E6">
            <w:rPr>
              <w:rStyle w:val="Emphasis"/>
              <w:rFonts w:ascii="Times New Roman" w:hAnsi="Times New Roman" w:cs="Times New Roman"/>
              <w:i w:val="0"/>
              <w:iCs w:val="0"/>
              <w:sz w:val="24"/>
              <w:szCs w:val="24"/>
            </w:rPr>
            <w:t>1</w:t>
          </w:r>
          <w:r w:rsidR="009920F5" w:rsidRPr="00E254E6">
            <w:rPr>
              <w:rStyle w:val="Emphasis"/>
              <w:rFonts w:ascii="Times New Roman" w:hAnsi="Times New Roman" w:cs="Times New Roman"/>
              <w:i w:val="0"/>
              <w:iCs w:val="0"/>
              <w:sz w:val="24"/>
              <w:szCs w:val="24"/>
            </w:rPr>
            <w:t>8</w:t>
          </w:r>
        </w:p>
        <w:p w14:paraId="137385B2" w14:textId="592CE0BD"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Retention</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496E93" w:rsidRPr="00E254E6">
            <w:rPr>
              <w:rStyle w:val="Emphasis"/>
              <w:rFonts w:ascii="Times New Roman" w:hAnsi="Times New Roman" w:cs="Times New Roman"/>
              <w:i w:val="0"/>
              <w:iCs w:val="0"/>
              <w:sz w:val="24"/>
              <w:szCs w:val="24"/>
            </w:rPr>
            <w:t>1</w:t>
          </w:r>
          <w:r w:rsidR="009920F5" w:rsidRPr="00E254E6">
            <w:rPr>
              <w:rStyle w:val="Emphasis"/>
              <w:rFonts w:ascii="Times New Roman" w:hAnsi="Times New Roman" w:cs="Times New Roman"/>
              <w:i w:val="0"/>
              <w:iCs w:val="0"/>
              <w:sz w:val="24"/>
              <w:szCs w:val="24"/>
            </w:rPr>
            <w:t>8</w:t>
          </w:r>
        </w:p>
        <w:p w14:paraId="3671FB89" w14:textId="25B509DA"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Academic Problem Solving</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9920F5" w:rsidRPr="00E254E6">
            <w:rPr>
              <w:rStyle w:val="Emphasis"/>
              <w:rFonts w:ascii="Times New Roman" w:hAnsi="Times New Roman" w:cs="Times New Roman"/>
              <w:i w:val="0"/>
              <w:iCs w:val="0"/>
              <w:sz w:val="24"/>
              <w:szCs w:val="24"/>
            </w:rPr>
            <w:t>1</w:t>
          </w:r>
          <w:r w:rsidR="00F018DA">
            <w:rPr>
              <w:rStyle w:val="Emphasis"/>
              <w:rFonts w:ascii="Times New Roman" w:hAnsi="Times New Roman" w:cs="Times New Roman"/>
              <w:i w:val="0"/>
              <w:iCs w:val="0"/>
              <w:sz w:val="24"/>
              <w:szCs w:val="24"/>
            </w:rPr>
            <w:t>9</w:t>
          </w:r>
        </w:p>
        <w:p w14:paraId="4DCB9A20" w14:textId="77777777" w:rsidR="00554DDC" w:rsidRPr="00E254E6" w:rsidRDefault="00554DDC" w:rsidP="00554DDC">
          <w:pPr>
            <w:tabs>
              <w:tab w:val="center" w:pos="4680"/>
            </w:tabs>
            <w:spacing w:after="0" w:line="275" w:lineRule="auto"/>
            <w:rPr>
              <w:rStyle w:val="Emphasis"/>
              <w:rFonts w:ascii="Times New Roman" w:hAnsi="Times New Roman" w:cs="Times New Roman"/>
              <w:b/>
              <w:i w:val="0"/>
              <w:iCs w:val="0"/>
              <w:sz w:val="24"/>
              <w:szCs w:val="24"/>
            </w:rPr>
          </w:pPr>
        </w:p>
        <w:p w14:paraId="16E491EC" w14:textId="114B989F" w:rsidR="00554DDC" w:rsidRPr="00E254E6" w:rsidRDefault="00554DDC" w:rsidP="00554DDC">
          <w:pPr>
            <w:tabs>
              <w:tab w:val="center" w:pos="4680"/>
            </w:tabs>
            <w:spacing w:after="0" w:line="275" w:lineRule="auto"/>
            <w:rPr>
              <w:rStyle w:val="Emphasis"/>
              <w:rFonts w:ascii="Times New Roman" w:hAnsi="Times New Roman" w:cs="Times New Roman"/>
              <w:b/>
              <w:i w:val="0"/>
              <w:iCs w:val="0"/>
              <w:sz w:val="24"/>
              <w:szCs w:val="24"/>
            </w:rPr>
          </w:pPr>
          <w:r w:rsidRPr="00E254E6">
            <w:rPr>
              <w:rStyle w:val="Emphasis"/>
              <w:rFonts w:ascii="Times New Roman" w:hAnsi="Times New Roman" w:cs="Times New Roman"/>
              <w:b/>
              <w:i w:val="0"/>
              <w:iCs w:val="0"/>
              <w:sz w:val="24"/>
              <w:szCs w:val="24"/>
            </w:rPr>
            <w:t>Academic Integrity and Professional Behavior</w:t>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00BC2507" w:rsidRPr="00E254E6">
            <w:rPr>
              <w:rStyle w:val="Emphasis"/>
              <w:rFonts w:ascii="Times New Roman" w:hAnsi="Times New Roman" w:cs="Times New Roman"/>
              <w:b/>
              <w:i w:val="0"/>
              <w:iCs w:val="0"/>
              <w:sz w:val="24"/>
              <w:szCs w:val="24"/>
            </w:rPr>
            <w:t>19</w:t>
          </w:r>
        </w:p>
        <w:p w14:paraId="59BECB79" w14:textId="257AC74A"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Statement of Academic Integrity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BC2507" w:rsidRPr="00E254E6">
            <w:rPr>
              <w:rStyle w:val="Emphasis"/>
              <w:rFonts w:ascii="Times New Roman" w:hAnsi="Times New Roman" w:cs="Times New Roman"/>
              <w:i w:val="0"/>
              <w:iCs w:val="0"/>
              <w:sz w:val="24"/>
              <w:szCs w:val="24"/>
            </w:rPr>
            <w:t>19</w:t>
          </w:r>
        </w:p>
        <w:p w14:paraId="0790B867" w14:textId="0A47EB57" w:rsidR="00554DDC"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Ethics/Plagiarism</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BC2507" w:rsidRPr="00E254E6">
            <w:rPr>
              <w:rStyle w:val="Emphasis"/>
              <w:rFonts w:ascii="Times New Roman" w:hAnsi="Times New Roman" w:cs="Times New Roman"/>
              <w:i w:val="0"/>
              <w:iCs w:val="0"/>
              <w:sz w:val="24"/>
              <w:szCs w:val="24"/>
            </w:rPr>
            <w:t>19</w:t>
          </w:r>
        </w:p>
        <w:p w14:paraId="5F0FAC42" w14:textId="29B7768C" w:rsidR="00821853" w:rsidRPr="00E254E6" w:rsidRDefault="00821853" w:rsidP="00554DDC">
          <w:pPr>
            <w:tabs>
              <w:tab w:val="center" w:pos="4680"/>
            </w:tabs>
            <w:spacing w:after="0" w:line="275" w:lineRule="auto"/>
            <w:rPr>
              <w:rStyle w:val="Emphasis"/>
              <w:rFonts w:ascii="Times New Roman" w:hAnsi="Times New Roman" w:cs="Times New Roman"/>
              <w:i w:val="0"/>
              <w:iCs w:val="0"/>
              <w:sz w:val="24"/>
              <w:szCs w:val="24"/>
            </w:rPr>
          </w:pPr>
          <w:r>
            <w:rPr>
              <w:rStyle w:val="Emphasis"/>
              <w:rFonts w:ascii="Times New Roman" w:hAnsi="Times New Roman" w:cs="Times New Roman"/>
              <w:i w:val="0"/>
              <w:iCs w:val="0"/>
              <w:sz w:val="24"/>
              <w:szCs w:val="24"/>
            </w:rPr>
            <w:t xml:space="preserve">Student Use of </w:t>
          </w:r>
          <w:r w:rsidR="00F018DA">
            <w:rPr>
              <w:rStyle w:val="Emphasis"/>
              <w:rFonts w:ascii="Times New Roman" w:hAnsi="Times New Roman" w:cs="Times New Roman"/>
              <w:i w:val="0"/>
              <w:iCs w:val="0"/>
              <w:sz w:val="24"/>
              <w:szCs w:val="24"/>
            </w:rPr>
            <w:t>Artificial</w:t>
          </w:r>
          <w:r>
            <w:rPr>
              <w:rStyle w:val="Emphasis"/>
              <w:rFonts w:ascii="Times New Roman" w:hAnsi="Times New Roman" w:cs="Times New Roman"/>
              <w:i w:val="0"/>
              <w:iCs w:val="0"/>
              <w:sz w:val="24"/>
              <w:szCs w:val="24"/>
            </w:rPr>
            <w:t xml:space="preserve"> Intelligence (</w:t>
          </w:r>
          <w:proofErr w:type="gramStart"/>
          <w:r>
            <w:rPr>
              <w:rStyle w:val="Emphasis"/>
              <w:rFonts w:ascii="Times New Roman" w:hAnsi="Times New Roman" w:cs="Times New Roman"/>
              <w:i w:val="0"/>
              <w:iCs w:val="0"/>
              <w:sz w:val="24"/>
              <w:szCs w:val="24"/>
            </w:rPr>
            <w:t xml:space="preserve">AI)   </w:t>
          </w:r>
          <w:proofErr w:type="gramEnd"/>
          <w:r>
            <w:rPr>
              <w:rStyle w:val="Emphasis"/>
              <w:rFonts w:ascii="Times New Roman" w:hAnsi="Times New Roman" w:cs="Times New Roman"/>
              <w:i w:val="0"/>
              <w:iCs w:val="0"/>
              <w:sz w:val="24"/>
              <w:szCs w:val="24"/>
            </w:rPr>
            <w:t xml:space="preserve">                                                                          20</w:t>
          </w:r>
        </w:p>
        <w:p w14:paraId="55FEF9EB" w14:textId="1C2F1FF3"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 xml:space="preserve">Code of </w:t>
          </w:r>
          <w:r w:rsidR="006D1024">
            <w:rPr>
              <w:rStyle w:val="Emphasis"/>
              <w:rFonts w:ascii="Times New Roman" w:hAnsi="Times New Roman" w:cs="Times New Roman"/>
              <w:i w:val="0"/>
              <w:iCs w:val="0"/>
              <w:sz w:val="24"/>
              <w:szCs w:val="24"/>
            </w:rPr>
            <w:t>Professional Conduct</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21853">
            <w:rPr>
              <w:rStyle w:val="Emphasis"/>
              <w:rFonts w:ascii="Times New Roman" w:hAnsi="Times New Roman" w:cs="Times New Roman"/>
              <w:i w:val="0"/>
              <w:iCs w:val="0"/>
              <w:sz w:val="24"/>
              <w:szCs w:val="24"/>
            </w:rPr>
            <w:t>20</w:t>
          </w:r>
        </w:p>
        <w:p w14:paraId="31C6968C" w14:textId="6FF4CBD4"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Professional Behavior</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6D1024">
            <w:rPr>
              <w:rStyle w:val="Emphasis"/>
              <w:rFonts w:ascii="Times New Roman" w:hAnsi="Times New Roman" w:cs="Times New Roman"/>
              <w:i w:val="0"/>
              <w:iCs w:val="0"/>
              <w:sz w:val="24"/>
              <w:szCs w:val="24"/>
            </w:rPr>
            <w:t>20</w:t>
          </w:r>
        </w:p>
        <w:p w14:paraId="6C29BED0" w14:textId="052C3A8F" w:rsidR="008B783A"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Confidentiality</w:t>
          </w:r>
          <w:r w:rsidR="003755CD" w:rsidRPr="00E254E6">
            <w:rPr>
              <w:rStyle w:val="Emphasis"/>
              <w:rFonts w:ascii="Times New Roman" w:hAnsi="Times New Roman" w:cs="Times New Roman"/>
              <w:i w:val="0"/>
              <w:iCs w:val="0"/>
              <w:sz w:val="24"/>
              <w:szCs w:val="24"/>
            </w:rPr>
            <w:t xml:space="preserve">                                                                                                                        </w:t>
          </w:r>
          <w:r w:rsidRPr="00E254E6">
            <w:rPr>
              <w:rStyle w:val="Emphasis"/>
              <w:rFonts w:ascii="Times New Roman" w:hAnsi="Times New Roman" w:cs="Times New Roman"/>
              <w:i w:val="0"/>
              <w:iCs w:val="0"/>
              <w:sz w:val="24"/>
              <w:szCs w:val="24"/>
            </w:rPr>
            <w:t>2</w:t>
          </w:r>
          <w:r w:rsidR="00BC2507" w:rsidRPr="00E254E6">
            <w:rPr>
              <w:rStyle w:val="Emphasis"/>
              <w:rFonts w:ascii="Times New Roman" w:hAnsi="Times New Roman" w:cs="Times New Roman"/>
              <w:i w:val="0"/>
              <w:iCs w:val="0"/>
              <w:sz w:val="24"/>
              <w:szCs w:val="24"/>
            </w:rPr>
            <w:t>1</w:t>
          </w:r>
          <w:bookmarkStart w:id="0" w:name="_Hlk88998103"/>
        </w:p>
        <w:bookmarkEnd w:id="0"/>
        <w:p w14:paraId="1409F771" w14:textId="337003B3"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 xml:space="preserve">Privacy and Confidentiality Under the Health Insurance Portability </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2</w:t>
          </w:r>
          <w:r w:rsidR="006D1024">
            <w:rPr>
              <w:rStyle w:val="Emphasis"/>
              <w:rFonts w:ascii="Times New Roman" w:hAnsi="Times New Roman" w:cs="Times New Roman"/>
              <w:i w:val="0"/>
              <w:iCs w:val="0"/>
              <w:sz w:val="24"/>
              <w:szCs w:val="24"/>
            </w:rPr>
            <w:t>2</w:t>
          </w:r>
        </w:p>
        <w:p w14:paraId="6A84A08F" w14:textId="65C1D915" w:rsidR="00055AF3"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 xml:space="preserve"> and Accountability Act of 1995 (HIPAA)</w:t>
          </w:r>
          <w:r w:rsidRPr="00E254E6">
            <w:rPr>
              <w:rStyle w:val="Emphasis"/>
              <w:rFonts w:ascii="Times New Roman" w:hAnsi="Times New Roman" w:cs="Times New Roman"/>
              <w:i w:val="0"/>
              <w:iCs w:val="0"/>
              <w:sz w:val="24"/>
              <w:szCs w:val="24"/>
            </w:rPr>
            <w:tab/>
          </w:r>
        </w:p>
        <w:p w14:paraId="091837AF" w14:textId="19551CD8" w:rsidR="003755CD" w:rsidRPr="00E254E6" w:rsidRDefault="003755CD" w:rsidP="003755CD">
          <w:pPr>
            <w:tabs>
              <w:tab w:val="center" w:pos="4680"/>
            </w:tabs>
            <w:spacing w:after="0" w:line="275" w:lineRule="auto"/>
            <w:rPr>
              <w:rFonts w:ascii="Times New Roman" w:hAnsi="Times New Roman" w:cs="Times New Roman"/>
              <w:sz w:val="24"/>
              <w:szCs w:val="24"/>
            </w:rPr>
          </w:pPr>
          <w:r w:rsidRPr="00E254E6">
            <w:rPr>
              <w:rFonts w:ascii="Times New Roman" w:hAnsi="Times New Roman" w:cs="Times New Roman"/>
              <w:b/>
              <w:sz w:val="24"/>
              <w:szCs w:val="24"/>
            </w:rPr>
            <w:lastRenderedPageBreak/>
            <w:t xml:space="preserve">TABLE OF CONTENTS (cont.)                                                                                  </w:t>
          </w:r>
          <w:r w:rsidR="00933C67">
            <w:rPr>
              <w:rFonts w:ascii="Times New Roman" w:hAnsi="Times New Roman" w:cs="Times New Roman"/>
              <w:b/>
              <w:sz w:val="24"/>
              <w:szCs w:val="24"/>
            </w:rPr>
            <w:t xml:space="preserve">      </w:t>
          </w:r>
          <w:r w:rsidRPr="00E254E6">
            <w:rPr>
              <w:rFonts w:ascii="Times New Roman" w:hAnsi="Times New Roman" w:cs="Times New Roman"/>
              <w:b/>
              <w:sz w:val="24"/>
              <w:szCs w:val="24"/>
            </w:rPr>
            <w:t>Page</w:t>
          </w:r>
        </w:p>
        <w:p w14:paraId="2DC56749" w14:textId="77777777" w:rsidR="003755CD" w:rsidRPr="00E254E6" w:rsidRDefault="003755CD" w:rsidP="00554DDC">
          <w:pPr>
            <w:tabs>
              <w:tab w:val="center" w:pos="4680"/>
            </w:tabs>
            <w:spacing w:after="0" w:line="275" w:lineRule="auto"/>
            <w:rPr>
              <w:rStyle w:val="Emphasis"/>
              <w:rFonts w:ascii="Times New Roman" w:hAnsi="Times New Roman" w:cs="Times New Roman"/>
              <w:b/>
              <w:i w:val="0"/>
              <w:iCs w:val="0"/>
              <w:sz w:val="24"/>
              <w:szCs w:val="24"/>
            </w:rPr>
          </w:pPr>
        </w:p>
        <w:p w14:paraId="527ED69A" w14:textId="0422AC34"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b/>
              <w:i w:val="0"/>
              <w:iCs w:val="0"/>
              <w:sz w:val="24"/>
              <w:szCs w:val="24"/>
            </w:rPr>
            <w:t>Academic Support Services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b/>
              <w:i w:val="0"/>
              <w:iCs w:val="0"/>
              <w:sz w:val="24"/>
              <w:szCs w:val="24"/>
            </w:rPr>
            <w:t>2</w:t>
          </w:r>
          <w:r w:rsidR="00BC2507" w:rsidRPr="00E254E6">
            <w:rPr>
              <w:rStyle w:val="Emphasis"/>
              <w:rFonts w:ascii="Times New Roman" w:hAnsi="Times New Roman" w:cs="Times New Roman"/>
              <w:b/>
              <w:i w:val="0"/>
              <w:iCs w:val="0"/>
              <w:sz w:val="24"/>
              <w:szCs w:val="24"/>
            </w:rPr>
            <w:t>2</w:t>
          </w:r>
        </w:p>
        <w:p w14:paraId="66FBA530" w14:textId="413504B5"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Benner Library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2</w:t>
          </w:r>
          <w:r w:rsidR="00BC2507" w:rsidRPr="00E254E6">
            <w:rPr>
              <w:rStyle w:val="Emphasis"/>
              <w:rFonts w:ascii="Times New Roman" w:hAnsi="Times New Roman" w:cs="Times New Roman"/>
              <w:i w:val="0"/>
              <w:iCs w:val="0"/>
              <w:sz w:val="24"/>
              <w:szCs w:val="24"/>
            </w:rPr>
            <w:t>2</w:t>
          </w:r>
        </w:p>
        <w:p w14:paraId="70F59FA8" w14:textId="6FFE0BBC" w:rsidR="006D1024"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Tutoring</w:t>
          </w:r>
          <w:r w:rsidR="006D1024">
            <w:rPr>
              <w:rStyle w:val="Emphasis"/>
              <w:rFonts w:ascii="Times New Roman" w:hAnsi="Times New Roman" w:cs="Times New Roman"/>
              <w:i w:val="0"/>
              <w:iCs w:val="0"/>
              <w:sz w:val="24"/>
              <w:szCs w:val="24"/>
            </w:rPr>
            <w:t xml:space="preserve">                                                                                                                                  23</w:t>
          </w:r>
        </w:p>
        <w:p w14:paraId="5EFD1B12" w14:textId="54A7D22B" w:rsidR="00554DDC" w:rsidRPr="00E254E6" w:rsidRDefault="006D1024" w:rsidP="00554DDC">
          <w:pPr>
            <w:tabs>
              <w:tab w:val="center" w:pos="4680"/>
            </w:tabs>
            <w:spacing w:after="0" w:line="275" w:lineRule="auto"/>
            <w:rPr>
              <w:rStyle w:val="Emphasis"/>
              <w:rFonts w:ascii="Times New Roman" w:hAnsi="Times New Roman" w:cs="Times New Roman"/>
              <w:i w:val="0"/>
              <w:iCs w:val="0"/>
              <w:sz w:val="24"/>
              <w:szCs w:val="24"/>
            </w:rPr>
          </w:pPr>
          <w:r>
            <w:rPr>
              <w:rStyle w:val="Emphasis"/>
              <w:rFonts w:ascii="Times New Roman" w:hAnsi="Times New Roman" w:cs="Times New Roman"/>
              <w:i w:val="0"/>
              <w:iCs w:val="0"/>
              <w:sz w:val="24"/>
              <w:szCs w:val="24"/>
            </w:rPr>
            <w:t>Learning Support Services/Disability Support Services</w:t>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23</w:t>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p>
        <w:p w14:paraId="57BC0CAE" w14:textId="5C06F955"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Guidelines for Accommodating Students with Disability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2</w:t>
          </w:r>
          <w:r w:rsidR="00E34669">
            <w:rPr>
              <w:rStyle w:val="Emphasis"/>
              <w:rFonts w:ascii="Times New Roman" w:hAnsi="Times New Roman" w:cs="Times New Roman"/>
              <w:i w:val="0"/>
              <w:iCs w:val="0"/>
              <w:sz w:val="24"/>
              <w:szCs w:val="24"/>
            </w:rPr>
            <w:t>3</w:t>
          </w:r>
        </w:p>
        <w:p w14:paraId="643F6452" w14:textId="77777777"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p>
        <w:p w14:paraId="6EF89A51" w14:textId="0AC4A05D" w:rsidR="00554DDC" w:rsidRPr="00E254E6" w:rsidRDefault="00554DDC" w:rsidP="00554DDC">
          <w:pPr>
            <w:tabs>
              <w:tab w:val="center" w:pos="4680"/>
            </w:tabs>
            <w:spacing w:after="0" w:line="275" w:lineRule="auto"/>
            <w:rPr>
              <w:rStyle w:val="Emphasis"/>
              <w:rFonts w:ascii="Times New Roman" w:hAnsi="Times New Roman" w:cs="Times New Roman"/>
              <w:b/>
              <w:i w:val="0"/>
              <w:iCs w:val="0"/>
              <w:sz w:val="24"/>
              <w:szCs w:val="24"/>
            </w:rPr>
          </w:pPr>
          <w:r w:rsidRPr="00E254E6">
            <w:rPr>
              <w:rStyle w:val="Emphasis"/>
              <w:rFonts w:ascii="Times New Roman" w:hAnsi="Times New Roman" w:cs="Times New Roman"/>
              <w:b/>
              <w:i w:val="0"/>
              <w:iCs w:val="0"/>
              <w:sz w:val="24"/>
              <w:szCs w:val="24"/>
            </w:rPr>
            <w:t>ABSN Academic Information and Policies</w:t>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t>2</w:t>
          </w:r>
          <w:r w:rsidR="00BC2507" w:rsidRPr="00E254E6">
            <w:rPr>
              <w:rStyle w:val="Emphasis"/>
              <w:rFonts w:ascii="Times New Roman" w:hAnsi="Times New Roman" w:cs="Times New Roman"/>
              <w:b/>
              <w:i w:val="0"/>
              <w:iCs w:val="0"/>
              <w:sz w:val="24"/>
              <w:szCs w:val="24"/>
            </w:rPr>
            <w:t>3</w:t>
          </w:r>
        </w:p>
        <w:p w14:paraId="52451148" w14:textId="3448D71E"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Orientation Day Policy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2</w:t>
          </w:r>
          <w:r w:rsidR="00BC2507" w:rsidRPr="00E254E6">
            <w:rPr>
              <w:rStyle w:val="Emphasis"/>
              <w:rFonts w:ascii="Times New Roman" w:hAnsi="Times New Roman" w:cs="Times New Roman"/>
              <w:i w:val="0"/>
              <w:iCs w:val="0"/>
              <w:sz w:val="24"/>
              <w:szCs w:val="24"/>
            </w:rPr>
            <w:t>3</w:t>
          </w:r>
        </w:p>
        <w:p w14:paraId="3EB4DABD" w14:textId="697170BD"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Required Books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2</w:t>
          </w:r>
          <w:r w:rsidR="00BC2507" w:rsidRPr="00E254E6">
            <w:rPr>
              <w:rStyle w:val="Emphasis"/>
              <w:rFonts w:ascii="Times New Roman" w:hAnsi="Times New Roman" w:cs="Times New Roman"/>
              <w:i w:val="0"/>
              <w:iCs w:val="0"/>
              <w:sz w:val="24"/>
              <w:szCs w:val="24"/>
            </w:rPr>
            <w:t>3</w:t>
          </w:r>
        </w:p>
        <w:p w14:paraId="3B38477F" w14:textId="1C8D03E4"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Student</w:t>
          </w:r>
          <w:r w:rsidR="00055AF3" w:rsidRPr="00E254E6">
            <w:rPr>
              <w:rStyle w:val="Emphasis"/>
              <w:rFonts w:ascii="Times New Roman" w:hAnsi="Times New Roman" w:cs="Times New Roman"/>
              <w:i w:val="0"/>
              <w:iCs w:val="0"/>
              <w:sz w:val="24"/>
              <w:szCs w:val="24"/>
            </w:rPr>
            <w:t xml:space="preserve"> </w:t>
          </w:r>
          <w:r w:rsidRPr="00E254E6">
            <w:rPr>
              <w:rStyle w:val="Emphasis"/>
              <w:rFonts w:ascii="Times New Roman" w:hAnsi="Times New Roman" w:cs="Times New Roman"/>
              <w:i w:val="0"/>
              <w:iCs w:val="0"/>
              <w:sz w:val="24"/>
              <w:szCs w:val="24"/>
            </w:rPr>
            <w:t>Focus Group</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2</w:t>
          </w:r>
          <w:r w:rsidR="00BC2507" w:rsidRPr="00E254E6">
            <w:rPr>
              <w:rStyle w:val="Emphasis"/>
              <w:rFonts w:ascii="Times New Roman" w:hAnsi="Times New Roman" w:cs="Times New Roman"/>
              <w:i w:val="0"/>
              <w:iCs w:val="0"/>
              <w:sz w:val="24"/>
              <w:szCs w:val="24"/>
            </w:rPr>
            <w:t>3</w:t>
          </w:r>
        </w:p>
        <w:p w14:paraId="791BADDF" w14:textId="71703C33"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Grade Scale</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EF553D" w:rsidRPr="00E254E6">
            <w:rPr>
              <w:rStyle w:val="Emphasis"/>
              <w:rFonts w:ascii="Times New Roman" w:hAnsi="Times New Roman" w:cs="Times New Roman"/>
              <w:i w:val="0"/>
              <w:iCs w:val="0"/>
              <w:sz w:val="24"/>
              <w:szCs w:val="24"/>
            </w:rPr>
            <w:t>2</w:t>
          </w:r>
          <w:r w:rsidR="006D1024">
            <w:rPr>
              <w:rStyle w:val="Emphasis"/>
              <w:rFonts w:ascii="Times New Roman" w:hAnsi="Times New Roman" w:cs="Times New Roman"/>
              <w:i w:val="0"/>
              <w:iCs w:val="0"/>
              <w:sz w:val="24"/>
              <w:szCs w:val="24"/>
            </w:rPr>
            <w:t>4</w:t>
          </w:r>
        </w:p>
        <w:p w14:paraId="7716E5FF" w14:textId="44AA9E2E"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Math Policy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EF553D" w:rsidRPr="00E254E6">
            <w:rPr>
              <w:rStyle w:val="Emphasis"/>
              <w:rFonts w:ascii="Times New Roman" w:hAnsi="Times New Roman" w:cs="Times New Roman"/>
              <w:i w:val="0"/>
              <w:iCs w:val="0"/>
              <w:sz w:val="24"/>
              <w:szCs w:val="24"/>
            </w:rPr>
            <w:t>2</w:t>
          </w:r>
          <w:r w:rsidR="00BC2507" w:rsidRPr="00E254E6">
            <w:rPr>
              <w:rStyle w:val="Emphasis"/>
              <w:rFonts w:ascii="Times New Roman" w:hAnsi="Times New Roman" w:cs="Times New Roman"/>
              <w:i w:val="0"/>
              <w:iCs w:val="0"/>
              <w:sz w:val="24"/>
              <w:szCs w:val="24"/>
            </w:rPr>
            <w:t>4</w:t>
          </w:r>
        </w:p>
        <w:p w14:paraId="44826EA8" w14:textId="6083303D"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Course Activities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2</w:t>
          </w:r>
          <w:r w:rsidR="00BC2507" w:rsidRPr="00E254E6">
            <w:rPr>
              <w:rStyle w:val="Emphasis"/>
              <w:rFonts w:ascii="Times New Roman" w:hAnsi="Times New Roman" w:cs="Times New Roman"/>
              <w:i w:val="0"/>
              <w:iCs w:val="0"/>
              <w:sz w:val="24"/>
              <w:szCs w:val="24"/>
            </w:rPr>
            <w:t>4</w:t>
          </w:r>
        </w:p>
        <w:p w14:paraId="5ADC0928" w14:textId="2F9473E9"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Extra Credit</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2</w:t>
          </w:r>
          <w:r w:rsidR="006D1024">
            <w:rPr>
              <w:rStyle w:val="Emphasis"/>
              <w:rFonts w:ascii="Times New Roman" w:hAnsi="Times New Roman" w:cs="Times New Roman"/>
              <w:i w:val="0"/>
              <w:iCs w:val="0"/>
              <w:sz w:val="24"/>
              <w:szCs w:val="24"/>
            </w:rPr>
            <w:t>5</w:t>
          </w:r>
          <w:r w:rsidRPr="00E254E6">
            <w:rPr>
              <w:rStyle w:val="Emphasis"/>
              <w:rFonts w:ascii="Times New Roman" w:hAnsi="Times New Roman" w:cs="Times New Roman"/>
              <w:i w:val="0"/>
              <w:iCs w:val="0"/>
              <w:sz w:val="24"/>
              <w:szCs w:val="24"/>
            </w:rPr>
            <w:tab/>
          </w:r>
        </w:p>
        <w:p w14:paraId="46583379" w14:textId="5382ABAB"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Late Work Policy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2</w:t>
          </w:r>
          <w:r w:rsidR="006D1024">
            <w:rPr>
              <w:rStyle w:val="Emphasis"/>
              <w:rFonts w:ascii="Times New Roman" w:hAnsi="Times New Roman" w:cs="Times New Roman"/>
              <w:i w:val="0"/>
              <w:iCs w:val="0"/>
              <w:sz w:val="24"/>
              <w:szCs w:val="24"/>
            </w:rPr>
            <w:t>5</w:t>
          </w:r>
        </w:p>
        <w:p w14:paraId="40BB9108" w14:textId="6C02F9FC"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Conduct in Discussion Forums and Other Forms of Communication</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2</w:t>
          </w:r>
          <w:r w:rsidR="00BC2507" w:rsidRPr="00E254E6">
            <w:rPr>
              <w:rStyle w:val="Emphasis"/>
              <w:rFonts w:ascii="Times New Roman" w:hAnsi="Times New Roman" w:cs="Times New Roman"/>
              <w:i w:val="0"/>
              <w:iCs w:val="0"/>
              <w:sz w:val="24"/>
              <w:szCs w:val="24"/>
            </w:rPr>
            <w:t>5</w:t>
          </w:r>
        </w:p>
        <w:p w14:paraId="76B7C535" w14:textId="493D1E60"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Discussion Requirements and Rubric</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2</w:t>
          </w:r>
          <w:r w:rsidR="00BC2507" w:rsidRPr="00E254E6">
            <w:rPr>
              <w:rStyle w:val="Emphasis"/>
              <w:rFonts w:ascii="Times New Roman" w:hAnsi="Times New Roman" w:cs="Times New Roman"/>
              <w:i w:val="0"/>
              <w:iCs w:val="0"/>
              <w:sz w:val="24"/>
              <w:szCs w:val="24"/>
            </w:rPr>
            <w:t>5</w:t>
          </w:r>
        </w:p>
        <w:p w14:paraId="03157247" w14:textId="48C31D05"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Modification of the Syllabus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2</w:t>
          </w:r>
          <w:r w:rsidR="00BC2507" w:rsidRPr="00E254E6">
            <w:rPr>
              <w:rStyle w:val="Emphasis"/>
              <w:rFonts w:ascii="Times New Roman" w:hAnsi="Times New Roman" w:cs="Times New Roman"/>
              <w:i w:val="0"/>
              <w:iCs w:val="0"/>
              <w:sz w:val="24"/>
              <w:szCs w:val="24"/>
            </w:rPr>
            <w:t>7</w:t>
          </w:r>
        </w:p>
        <w:p w14:paraId="68CDB02F" w14:textId="003D21FC"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Examination Policy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 xml:space="preserve">            </w:t>
          </w:r>
          <w:r w:rsidR="008B783A" w:rsidRPr="00E254E6">
            <w:rPr>
              <w:rStyle w:val="Emphasis"/>
              <w:rFonts w:ascii="Times New Roman" w:hAnsi="Times New Roman" w:cs="Times New Roman"/>
              <w:i w:val="0"/>
              <w:iCs w:val="0"/>
              <w:sz w:val="24"/>
              <w:szCs w:val="24"/>
            </w:rPr>
            <w:t>2</w:t>
          </w:r>
          <w:r w:rsidR="00BC2507" w:rsidRPr="00E254E6">
            <w:rPr>
              <w:rStyle w:val="Emphasis"/>
              <w:rFonts w:ascii="Times New Roman" w:hAnsi="Times New Roman" w:cs="Times New Roman"/>
              <w:i w:val="0"/>
              <w:iCs w:val="0"/>
              <w:sz w:val="24"/>
              <w:szCs w:val="24"/>
            </w:rPr>
            <w:t>7</w:t>
          </w:r>
        </w:p>
        <w:p w14:paraId="35ECE33A" w14:textId="4C916BB2"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Notification of Exam Grades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679F1" w:rsidRPr="00E254E6">
            <w:rPr>
              <w:rStyle w:val="Emphasis"/>
              <w:rFonts w:ascii="Times New Roman" w:hAnsi="Times New Roman" w:cs="Times New Roman"/>
              <w:i w:val="0"/>
              <w:iCs w:val="0"/>
              <w:sz w:val="24"/>
              <w:szCs w:val="24"/>
            </w:rPr>
            <w:t>2</w:t>
          </w:r>
          <w:r w:rsidR="006D1024">
            <w:rPr>
              <w:rStyle w:val="Emphasis"/>
              <w:rFonts w:ascii="Times New Roman" w:hAnsi="Times New Roman" w:cs="Times New Roman"/>
              <w:i w:val="0"/>
              <w:iCs w:val="0"/>
              <w:sz w:val="24"/>
              <w:szCs w:val="24"/>
            </w:rPr>
            <w:t>9</w:t>
          </w:r>
        </w:p>
        <w:p w14:paraId="5BD604FB" w14:textId="24B7211B"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Exam Make-up Procedure</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BC2507" w:rsidRPr="00E254E6">
            <w:rPr>
              <w:rStyle w:val="Emphasis"/>
              <w:rFonts w:ascii="Times New Roman" w:hAnsi="Times New Roman" w:cs="Times New Roman"/>
              <w:i w:val="0"/>
              <w:iCs w:val="0"/>
              <w:sz w:val="24"/>
              <w:szCs w:val="24"/>
            </w:rPr>
            <w:t>2</w:t>
          </w:r>
          <w:r w:rsidR="006D1024">
            <w:rPr>
              <w:rStyle w:val="Emphasis"/>
              <w:rFonts w:ascii="Times New Roman" w:hAnsi="Times New Roman" w:cs="Times New Roman"/>
              <w:i w:val="0"/>
              <w:iCs w:val="0"/>
              <w:sz w:val="24"/>
              <w:szCs w:val="24"/>
            </w:rPr>
            <w:t>9</w:t>
          </w:r>
        </w:p>
        <w:p w14:paraId="3C89F404" w14:textId="5AD25B54"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HESI Standardized Exam Policy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BC2507" w:rsidRPr="00E254E6">
            <w:rPr>
              <w:rStyle w:val="Emphasis"/>
              <w:rFonts w:ascii="Times New Roman" w:hAnsi="Times New Roman" w:cs="Times New Roman"/>
              <w:i w:val="0"/>
              <w:iCs w:val="0"/>
              <w:sz w:val="24"/>
              <w:szCs w:val="24"/>
            </w:rPr>
            <w:t>29</w:t>
          </w:r>
        </w:p>
        <w:p w14:paraId="23CB7FA8" w14:textId="1810E71F" w:rsidR="00554DDC" w:rsidRPr="00E254E6" w:rsidRDefault="00554DDC" w:rsidP="008B783A">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Use of Computer Lab/Rules for Testing</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3</w:t>
          </w:r>
          <w:r w:rsidR="006D1024">
            <w:rPr>
              <w:rStyle w:val="Emphasis"/>
              <w:rFonts w:ascii="Times New Roman" w:hAnsi="Times New Roman" w:cs="Times New Roman"/>
              <w:i w:val="0"/>
              <w:iCs w:val="0"/>
              <w:sz w:val="24"/>
              <w:szCs w:val="24"/>
            </w:rPr>
            <w:t>1</w:t>
          </w:r>
        </w:p>
        <w:p w14:paraId="50ED1B09" w14:textId="77777777" w:rsidR="00554DDC" w:rsidRPr="00E254E6" w:rsidRDefault="00554DDC" w:rsidP="00554DDC">
          <w:pPr>
            <w:tabs>
              <w:tab w:val="center" w:pos="4680"/>
            </w:tabs>
            <w:spacing w:after="0" w:line="275" w:lineRule="auto"/>
            <w:rPr>
              <w:rStyle w:val="Emphasis"/>
              <w:rFonts w:ascii="Times New Roman" w:hAnsi="Times New Roman" w:cs="Times New Roman"/>
              <w:b/>
              <w:i w:val="0"/>
              <w:iCs w:val="0"/>
              <w:sz w:val="24"/>
              <w:szCs w:val="24"/>
            </w:rPr>
          </w:pPr>
        </w:p>
        <w:p w14:paraId="3332FB4B" w14:textId="3F4D09D2" w:rsidR="00554DDC" w:rsidRPr="00E254E6" w:rsidRDefault="00554DDC" w:rsidP="00554DDC">
          <w:pPr>
            <w:tabs>
              <w:tab w:val="center" w:pos="4680"/>
            </w:tabs>
            <w:spacing w:after="0" w:line="275" w:lineRule="auto"/>
            <w:rPr>
              <w:rStyle w:val="Emphasis"/>
              <w:rFonts w:ascii="Times New Roman" w:hAnsi="Times New Roman" w:cs="Times New Roman"/>
              <w:b/>
              <w:i w:val="0"/>
              <w:iCs w:val="0"/>
              <w:sz w:val="24"/>
              <w:szCs w:val="24"/>
            </w:rPr>
          </w:pPr>
          <w:r w:rsidRPr="00E254E6">
            <w:rPr>
              <w:rStyle w:val="Emphasis"/>
              <w:rFonts w:ascii="Times New Roman" w:hAnsi="Times New Roman" w:cs="Times New Roman"/>
              <w:b/>
              <w:i w:val="0"/>
              <w:iCs w:val="0"/>
              <w:sz w:val="24"/>
              <w:szCs w:val="24"/>
            </w:rPr>
            <w:t>Clinical/Virtual Learning Center (VLC) Policies and Expectations</w:t>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t>3</w:t>
          </w:r>
          <w:r w:rsidR="0076006E" w:rsidRPr="00E254E6">
            <w:rPr>
              <w:rStyle w:val="Emphasis"/>
              <w:rFonts w:ascii="Times New Roman" w:hAnsi="Times New Roman" w:cs="Times New Roman"/>
              <w:b/>
              <w:i w:val="0"/>
              <w:iCs w:val="0"/>
              <w:sz w:val="24"/>
              <w:szCs w:val="24"/>
            </w:rPr>
            <w:t>1</w:t>
          </w:r>
        </w:p>
        <w:p w14:paraId="45DF299D" w14:textId="097E9183"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Clinical Placement/Assignments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3</w:t>
          </w:r>
          <w:r w:rsidR="0076006E" w:rsidRPr="00E254E6">
            <w:rPr>
              <w:rStyle w:val="Emphasis"/>
              <w:rFonts w:ascii="Times New Roman" w:hAnsi="Times New Roman" w:cs="Times New Roman"/>
              <w:i w:val="0"/>
              <w:iCs w:val="0"/>
              <w:sz w:val="24"/>
              <w:szCs w:val="24"/>
            </w:rPr>
            <w:t>1</w:t>
          </w:r>
        </w:p>
        <w:p w14:paraId="1D4C3CCF" w14:textId="5E96E362"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Obtaining a Capstone Experience</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3</w:t>
          </w:r>
          <w:r w:rsidR="006D1024">
            <w:rPr>
              <w:rStyle w:val="Emphasis"/>
              <w:rFonts w:ascii="Times New Roman" w:hAnsi="Times New Roman" w:cs="Times New Roman"/>
              <w:i w:val="0"/>
              <w:iCs w:val="0"/>
              <w:sz w:val="24"/>
              <w:szCs w:val="24"/>
            </w:rPr>
            <w:t>2</w:t>
          </w:r>
        </w:p>
        <w:p w14:paraId="0925BCFB" w14:textId="119ABFB1"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Health Policies/Compliance</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3</w:t>
          </w:r>
          <w:r w:rsidR="006D1024">
            <w:rPr>
              <w:rStyle w:val="Emphasis"/>
              <w:rFonts w:ascii="Times New Roman" w:hAnsi="Times New Roman" w:cs="Times New Roman"/>
              <w:i w:val="0"/>
              <w:iCs w:val="0"/>
              <w:sz w:val="24"/>
              <w:szCs w:val="24"/>
            </w:rPr>
            <w:t>2</w:t>
          </w:r>
        </w:p>
        <w:p w14:paraId="07CFB072" w14:textId="108F780A"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Vaccination Compliance</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A201E1" w:rsidRPr="00E254E6">
            <w:rPr>
              <w:rStyle w:val="Emphasis"/>
              <w:rFonts w:ascii="Times New Roman" w:hAnsi="Times New Roman" w:cs="Times New Roman"/>
              <w:i w:val="0"/>
              <w:iCs w:val="0"/>
              <w:sz w:val="24"/>
              <w:szCs w:val="24"/>
            </w:rPr>
            <w:t>3</w:t>
          </w:r>
          <w:r w:rsidR="0076006E" w:rsidRPr="00E254E6">
            <w:rPr>
              <w:rStyle w:val="Emphasis"/>
              <w:rFonts w:ascii="Times New Roman" w:hAnsi="Times New Roman" w:cs="Times New Roman"/>
              <w:i w:val="0"/>
              <w:iCs w:val="0"/>
              <w:sz w:val="24"/>
              <w:szCs w:val="24"/>
            </w:rPr>
            <w:t>2</w:t>
          </w:r>
        </w:p>
        <w:p w14:paraId="45B0AEED" w14:textId="6AFCDEF6"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CPR Certification</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3</w:t>
          </w:r>
          <w:r w:rsidR="0076006E" w:rsidRPr="00E254E6">
            <w:rPr>
              <w:rStyle w:val="Emphasis"/>
              <w:rFonts w:ascii="Times New Roman" w:hAnsi="Times New Roman" w:cs="Times New Roman"/>
              <w:i w:val="0"/>
              <w:iCs w:val="0"/>
              <w:sz w:val="24"/>
              <w:szCs w:val="24"/>
            </w:rPr>
            <w:t>2</w:t>
          </w:r>
        </w:p>
        <w:p w14:paraId="263385B4" w14:textId="02028094"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Criminal Background Check</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A201E1" w:rsidRPr="00E254E6">
            <w:rPr>
              <w:rStyle w:val="Emphasis"/>
              <w:rFonts w:ascii="Times New Roman" w:hAnsi="Times New Roman" w:cs="Times New Roman"/>
              <w:i w:val="0"/>
              <w:iCs w:val="0"/>
              <w:sz w:val="24"/>
              <w:szCs w:val="24"/>
            </w:rPr>
            <w:t>3</w:t>
          </w:r>
          <w:r w:rsidR="0076006E" w:rsidRPr="00E254E6">
            <w:rPr>
              <w:rStyle w:val="Emphasis"/>
              <w:rFonts w:ascii="Times New Roman" w:hAnsi="Times New Roman" w:cs="Times New Roman"/>
              <w:i w:val="0"/>
              <w:iCs w:val="0"/>
              <w:sz w:val="24"/>
              <w:szCs w:val="24"/>
            </w:rPr>
            <w:t>2</w:t>
          </w:r>
        </w:p>
        <w:p w14:paraId="219D086F" w14:textId="5E21076E"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Drug Screening Policy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A201E1" w:rsidRPr="00E254E6">
            <w:rPr>
              <w:rStyle w:val="Emphasis"/>
              <w:rFonts w:ascii="Times New Roman" w:hAnsi="Times New Roman" w:cs="Times New Roman"/>
              <w:i w:val="0"/>
              <w:iCs w:val="0"/>
              <w:sz w:val="24"/>
              <w:szCs w:val="24"/>
            </w:rPr>
            <w:t>3</w:t>
          </w:r>
          <w:r w:rsidR="006D1024">
            <w:rPr>
              <w:rStyle w:val="Emphasis"/>
              <w:rFonts w:ascii="Times New Roman" w:hAnsi="Times New Roman" w:cs="Times New Roman"/>
              <w:i w:val="0"/>
              <w:iCs w:val="0"/>
              <w:sz w:val="24"/>
              <w:szCs w:val="24"/>
            </w:rPr>
            <w:t>3</w:t>
          </w:r>
        </w:p>
        <w:p w14:paraId="20594D16" w14:textId="51F570DE"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Incident Occurrence</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3</w:t>
          </w:r>
          <w:r w:rsidR="006D1024">
            <w:rPr>
              <w:rStyle w:val="Emphasis"/>
              <w:rFonts w:ascii="Times New Roman" w:hAnsi="Times New Roman" w:cs="Times New Roman"/>
              <w:i w:val="0"/>
              <w:iCs w:val="0"/>
              <w:sz w:val="24"/>
              <w:szCs w:val="24"/>
            </w:rPr>
            <w:t>4</w:t>
          </w:r>
        </w:p>
        <w:p w14:paraId="3C8CF73A" w14:textId="4FF7E484" w:rsidR="00F638CB"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Medication Error/Near Miss</w:t>
          </w:r>
          <w:r w:rsidR="00F638CB" w:rsidRPr="00E254E6">
            <w:rPr>
              <w:rStyle w:val="Emphasis"/>
              <w:rFonts w:ascii="Times New Roman" w:hAnsi="Times New Roman" w:cs="Times New Roman"/>
              <w:i w:val="0"/>
              <w:iCs w:val="0"/>
              <w:sz w:val="24"/>
              <w:szCs w:val="24"/>
            </w:rPr>
            <w:t xml:space="preserve">                                                                                                  </w:t>
          </w:r>
          <w:r w:rsidR="006D1024">
            <w:rPr>
              <w:rStyle w:val="Emphasis"/>
              <w:rFonts w:ascii="Times New Roman" w:hAnsi="Times New Roman" w:cs="Times New Roman"/>
              <w:i w:val="0"/>
              <w:iCs w:val="0"/>
              <w:sz w:val="24"/>
              <w:szCs w:val="24"/>
            </w:rPr>
            <w:t xml:space="preserve"> </w:t>
          </w:r>
          <w:r w:rsidR="00F638CB" w:rsidRPr="00E254E6">
            <w:rPr>
              <w:rStyle w:val="Emphasis"/>
              <w:rFonts w:ascii="Times New Roman" w:hAnsi="Times New Roman" w:cs="Times New Roman"/>
              <w:i w:val="0"/>
              <w:iCs w:val="0"/>
              <w:sz w:val="24"/>
              <w:szCs w:val="24"/>
            </w:rPr>
            <w:t>34</w:t>
          </w:r>
        </w:p>
        <w:p w14:paraId="1CEF18C4" w14:textId="3AE7B872" w:rsidR="00554DDC" w:rsidRPr="00E254E6" w:rsidRDefault="00F638CB"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Health Insurance</w:t>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A61BF9" w:rsidRPr="00E254E6">
            <w:rPr>
              <w:rStyle w:val="Emphasis"/>
              <w:rFonts w:ascii="Times New Roman" w:hAnsi="Times New Roman" w:cs="Times New Roman"/>
              <w:i w:val="0"/>
              <w:iCs w:val="0"/>
              <w:sz w:val="24"/>
              <w:szCs w:val="24"/>
            </w:rPr>
            <w:t xml:space="preserve">            </w:t>
          </w:r>
          <w:r w:rsidR="00551798" w:rsidRPr="00E254E6">
            <w:rPr>
              <w:rStyle w:val="Emphasis"/>
              <w:rFonts w:ascii="Times New Roman" w:hAnsi="Times New Roman" w:cs="Times New Roman"/>
              <w:i w:val="0"/>
              <w:iCs w:val="0"/>
              <w:sz w:val="24"/>
              <w:szCs w:val="24"/>
            </w:rPr>
            <w:t>3</w:t>
          </w:r>
          <w:r w:rsidR="0076006E" w:rsidRPr="00E254E6">
            <w:rPr>
              <w:rStyle w:val="Emphasis"/>
              <w:rFonts w:ascii="Times New Roman" w:hAnsi="Times New Roman" w:cs="Times New Roman"/>
              <w:i w:val="0"/>
              <w:iCs w:val="0"/>
              <w:sz w:val="24"/>
              <w:szCs w:val="24"/>
            </w:rPr>
            <w:t>4</w:t>
          </w:r>
        </w:p>
        <w:p w14:paraId="1B95CD87" w14:textId="302E98A2"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Liability Insurance</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3</w:t>
          </w:r>
          <w:r w:rsidR="0076006E" w:rsidRPr="00E254E6">
            <w:rPr>
              <w:rStyle w:val="Emphasis"/>
              <w:rFonts w:ascii="Times New Roman" w:hAnsi="Times New Roman" w:cs="Times New Roman"/>
              <w:i w:val="0"/>
              <w:iCs w:val="0"/>
              <w:sz w:val="24"/>
              <w:szCs w:val="24"/>
            </w:rPr>
            <w:t>4</w:t>
          </w:r>
        </w:p>
        <w:p w14:paraId="52EFD226" w14:textId="22A99D78" w:rsidR="00A251D7" w:rsidRPr="00E254E6" w:rsidRDefault="00554DDC" w:rsidP="00554DDC">
          <w:pPr>
            <w:tabs>
              <w:tab w:val="center" w:pos="4680"/>
            </w:tabs>
            <w:spacing w:after="0" w:line="275" w:lineRule="auto"/>
            <w:rPr>
              <w:rFonts w:ascii="Times New Roman" w:hAnsi="Times New Roman" w:cs="Times New Roman"/>
              <w:sz w:val="24"/>
              <w:szCs w:val="24"/>
            </w:rPr>
          </w:pPr>
          <w:r w:rsidRPr="00E254E6">
            <w:rPr>
              <w:rStyle w:val="Emphasis"/>
              <w:rFonts w:ascii="Times New Roman" w:hAnsi="Times New Roman" w:cs="Times New Roman"/>
              <w:i w:val="0"/>
              <w:iCs w:val="0"/>
              <w:sz w:val="24"/>
              <w:szCs w:val="24"/>
            </w:rPr>
            <w:t>Safety Guidelines for Clinical Settings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A61BF9" w:rsidRPr="00E254E6">
            <w:rPr>
              <w:rStyle w:val="Emphasis"/>
              <w:rFonts w:ascii="Times New Roman" w:hAnsi="Times New Roman" w:cs="Times New Roman"/>
              <w:i w:val="0"/>
              <w:iCs w:val="0"/>
              <w:sz w:val="24"/>
              <w:szCs w:val="24"/>
            </w:rPr>
            <w:t xml:space="preserve">            </w:t>
          </w:r>
          <w:r w:rsidR="00551798" w:rsidRPr="00E254E6">
            <w:rPr>
              <w:rStyle w:val="Emphasis"/>
              <w:rFonts w:ascii="Times New Roman" w:hAnsi="Times New Roman" w:cs="Times New Roman"/>
              <w:i w:val="0"/>
              <w:iCs w:val="0"/>
              <w:sz w:val="24"/>
              <w:szCs w:val="24"/>
            </w:rPr>
            <w:t>3</w:t>
          </w:r>
          <w:r w:rsidR="0076006E" w:rsidRPr="00E254E6">
            <w:rPr>
              <w:rStyle w:val="Emphasis"/>
              <w:rFonts w:ascii="Times New Roman" w:hAnsi="Times New Roman" w:cs="Times New Roman"/>
              <w:i w:val="0"/>
              <w:iCs w:val="0"/>
              <w:sz w:val="24"/>
              <w:szCs w:val="24"/>
            </w:rPr>
            <w:t>4</w:t>
          </w:r>
        </w:p>
        <w:p w14:paraId="193008B5" w14:textId="37F891E0"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Student Expectations for clinical Settings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3</w:t>
          </w:r>
          <w:r w:rsidR="006D1024">
            <w:rPr>
              <w:rStyle w:val="Emphasis"/>
              <w:rFonts w:ascii="Times New Roman" w:hAnsi="Times New Roman" w:cs="Times New Roman"/>
              <w:i w:val="0"/>
              <w:iCs w:val="0"/>
              <w:sz w:val="24"/>
              <w:szCs w:val="24"/>
            </w:rPr>
            <w:t>5</w:t>
          </w:r>
        </w:p>
        <w:p w14:paraId="62CAC0C6" w14:textId="645E0C1C" w:rsidR="00554DDC"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Unsatisfactory Clinical Day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3</w:t>
          </w:r>
          <w:r w:rsidR="0076006E" w:rsidRPr="00E254E6">
            <w:rPr>
              <w:rStyle w:val="Emphasis"/>
              <w:rFonts w:ascii="Times New Roman" w:hAnsi="Times New Roman" w:cs="Times New Roman"/>
              <w:i w:val="0"/>
              <w:iCs w:val="0"/>
              <w:sz w:val="24"/>
              <w:szCs w:val="24"/>
            </w:rPr>
            <w:t>6</w:t>
          </w:r>
        </w:p>
        <w:p w14:paraId="0703822A" w14:textId="1D2E6B6D" w:rsidR="00E34669" w:rsidRPr="00E254E6" w:rsidRDefault="00E34669" w:rsidP="00554DDC">
          <w:pPr>
            <w:tabs>
              <w:tab w:val="center" w:pos="4680"/>
            </w:tabs>
            <w:spacing w:after="0" w:line="275" w:lineRule="auto"/>
            <w:rPr>
              <w:rStyle w:val="Emphasis"/>
              <w:rFonts w:ascii="Times New Roman" w:hAnsi="Times New Roman" w:cs="Times New Roman"/>
              <w:i w:val="0"/>
              <w:iCs w:val="0"/>
              <w:sz w:val="24"/>
              <w:szCs w:val="24"/>
            </w:rPr>
          </w:pPr>
          <w:r>
            <w:rPr>
              <w:rStyle w:val="Emphasis"/>
              <w:rFonts w:ascii="Times New Roman" w:hAnsi="Times New Roman" w:cs="Times New Roman"/>
              <w:i w:val="0"/>
              <w:iCs w:val="0"/>
              <w:sz w:val="24"/>
              <w:szCs w:val="24"/>
            </w:rPr>
            <w:t>Guidelines for Using Patient Information in the Clinical Setting                                          36</w:t>
          </w:r>
        </w:p>
        <w:p w14:paraId="7132B930" w14:textId="0092641C" w:rsidR="00551798" w:rsidRPr="00E254E6" w:rsidRDefault="00551798"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Evaluation of students in the clinical setting                                                                         3</w:t>
          </w:r>
          <w:r w:rsidR="006D1024">
            <w:rPr>
              <w:rStyle w:val="Emphasis"/>
              <w:rFonts w:ascii="Times New Roman" w:hAnsi="Times New Roman" w:cs="Times New Roman"/>
              <w:i w:val="0"/>
              <w:iCs w:val="0"/>
              <w:sz w:val="24"/>
              <w:szCs w:val="24"/>
            </w:rPr>
            <w:t>7</w:t>
          </w:r>
        </w:p>
        <w:p w14:paraId="17524E8A" w14:textId="5D8D36A4"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Clinical, Lab, and Simulation Attendance/Absence Policy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 xml:space="preserve">           3</w:t>
          </w:r>
          <w:r w:rsidR="0076006E" w:rsidRPr="00E254E6">
            <w:rPr>
              <w:rStyle w:val="Emphasis"/>
              <w:rFonts w:ascii="Times New Roman" w:hAnsi="Times New Roman" w:cs="Times New Roman"/>
              <w:i w:val="0"/>
              <w:iCs w:val="0"/>
              <w:sz w:val="24"/>
              <w:szCs w:val="24"/>
            </w:rPr>
            <w:t>7</w:t>
          </w:r>
        </w:p>
        <w:p w14:paraId="1B234C89" w14:textId="3995E629" w:rsidR="00E34669" w:rsidRDefault="00E34669" w:rsidP="00554DDC">
          <w:pPr>
            <w:tabs>
              <w:tab w:val="center" w:pos="4680"/>
            </w:tabs>
            <w:spacing w:after="0" w:line="275" w:lineRule="auto"/>
            <w:rPr>
              <w:rStyle w:val="Emphasis"/>
              <w:rFonts w:ascii="Times New Roman" w:hAnsi="Times New Roman" w:cs="Times New Roman"/>
              <w:i w:val="0"/>
              <w:iCs w:val="0"/>
              <w:sz w:val="24"/>
              <w:szCs w:val="24"/>
            </w:rPr>
          </w:pPr>
          <w:r w:rsidRPr="00E254E6">
            <w:rPr>
              <w:rFonts w:ascii="Times New Roman" w:hAnsi="Times New Roman" w:cs="Times New Roman"/>
              <w:b/>
              <w:sz w:val="24"/>
              <w:szCs w:val="24"/>
            </w:rPr>
            <w:lastRenderedPageBreak/>
            <w:t>TABLE OF CONTENTS (cont.)                                                                                         Page</w:t>
          </w:r>
        </w:p>
        <w:p w14:paraId="4B9BB91B" w14:textId="379171D1"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Student Uniform</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A61BF9" w:rsidRPr="00E254E6">
            <w:rPr>
              <w:rStyle w:val="Emphasis"/>
              <w:rFonts w:ascii="Times New Roman" w:hAnsi="Times New Roman" w:cs="Times New Roman"/>
              <w:i w:val="0"/>
              <w:iCs w:val="0"/>
              <w:sz w:val="24"/>
              <w:szCs w:val="24"/>
            </w:rPr>
            <w:t xml:space="preserve">           </w:t>
          </w:r>
          <w:r w:rsidR="006D1024">
            <w:rPr>
              <w:rStyle w:val="Emphasis"/>
              <w:rFonts w:ascii="Times New Roman" w:hAnsi="Times New Roman" w:cs="Times New Roman"/>
              <w:i w:val="0"/>
              <w:iCs w:val="0"/>
              <w:sz w:val="24"/>
              <w:szCs w:val="24"/>
            </w:rPr>
            <w:t xml:space="preserve"> </w:t>
          </w:r>
          <w:r w:rsidR="003F430E" w:rsidRPr="00E254E6">
            <w:rPr>
              <w:rStyle w:val="Emphasis"/>
              <w:rFonts w:ascii="Times New Roman" w:hAnsi="Times New Roman" w:cs="Times New Roman"/>
              <w:i w:val="0"/>
              <w:iCs w:val="0"/>
              <w:sz w:val="24"/>
              <w:szCs w:val="24"/>
            </w:rPr>
            <w:t>3</w:t>
          </w:r>
          <w:r w:rsidR="0076006E" w:rsidRPr="00E254E6">
            <w:rPr>
              <w:rStyle w:val="Emphasis"/>
              <w:rFonts w:ascii="Times New Roman" w:hAnsi="Times New Roman" w:cs="Times New Roman"/>
              <w:i w:val="0"/>
              <w:iCs w:val="0"/>
              <w:sz w:val="24"/>
              <w:szCs w:val="24"/>
            </w:rPr>
            <w:t>8</w:t>
          </w:r>
        </w:p>
        <w:p w14:paraId="56C27098" w14:textId="006180A9" w:rsidR="003755CD"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Oak Brook Virtual Learning Center (VLC)</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6D1024">
            <w:rPr>
              <w:rStyle w:val="Emphasis"/>
              <w:rFonts w:ascii="Times New Roman" w:hAnsi="Times New Roman" w:cs="Times New Roman"/>
              <w:i w:val="0"/>
              <w:iCs w:val="0"/>
              <w:sz w:val="24"/>
              <w:szCs w:val="24"/>
            </w:rPr>
            <w:t>40</w:t>
          </w:r>
        </w:p>
        <w:p w14:paraId="508A282C" w14:textId="088FC5ED"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Virtual Learning Center (VLC) Hours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E34669">
            <w:rPr>
              <w:rStyle w:val="Emphasis"/>
              <w:rFonts w:ascii="Times New Roman" w:hAnsi="Times New Roman" w:cs="Times New Roman"/>
              <w:i w:val="0"/>
              <w:iCs w:val="0"/>
              <w:sz w:val="24"/>
              <w:szCs w:val="24"/>
            </w:rPr>
            <w:t>40</w:t>
          </w:r>
        </w:p>
        <w:p w14:paraId="5F33F5B3" w14:textId="448534E4"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Skills/Skills Validations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A61BF9" w:rsidRPr="00E254E6">
            <w:rPr>
              <w:rStyle w:val="Emphasis"/>
              <w:rFonts w:ascii="Times New Roman" w:hAnsi="Times New Roman" w:cs="Times New Roman"/>
              <w:i w:val="0"/>
              <w:iCs w:val="0"/>
              <w:sz w:val="24"/>
              <w:szCs w:val="24"/>
            </w:rPr>
            <w:t xml:space="preserve">            40</w:t>
          </w:r>
        </w:p>
        <w:p w14:paraId="5BCD82E7" w14:textId="77777777" w:rsidR="00055AF3"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Skills Video Recording Policy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76006E" w:rsidRPr="00E254E6">
            <w:rPr>
              <w:rStyle w:val="Emphasis"/>
              <w:rFonts w:ascii="Times New Roman" w:hAnsi="Times New Roman" w:cs="Times New Roman"/>
              <w:i w:val="0"/>
              <w:iCs w:val="0"/>
              <w:sz w:val="24"/>
              <w:szCs w:val="24"/>
            </w:rPr>
            <w:t>40</w:t>
          </w:r>
          <w:r w:rsidR="005A48CA" w:rsidRPr="00E254E6">
            <w:rPr>
              <w:rStyle w:val="Emphasis"/>
              <w:rFonts w:ascii="Times New Roman" w:hAnsi="Times New Roman" w:cs="Times New Roman"/>
              <w:i w:val="0"/>
              <w:iCs w:val="0"/>
              <w:sz w:val="24"/>
              <w:szCs w:val="24"/>
            </w:rPr>
            <w:t xml:space="preserve">  </w:t>
          </w:r>
        </w:p>
        <w:p w14:paraId="4760BA8E" w14:textId="34773232"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p>
        <w:p w14:paraId="64E1B991" w14:textId="23A8ABDD" w:rsidR="00554DDC" w:rsidRPr="00E254E6" w:rsidRDefault="00554DDC" w:rsidP="00554DDC">
          <w:pPr>
            <w:tabs>
              <w:tab w:val="center" w:pos="4680"/>
            </w:tabs>
            <w:spacing w:after="0" w:line="275" w:lineRule="auto"/>
            <w:rPr>
              <w:rStyle w:val="Emphasis"/>
              <w:rFonts w:ascii="Times New Roman" w:hAnsi="Times New Roman" w:cs="Times New Roman"/>
              <w:b/>
              <w:i w:val="0"/>
              <w:iCs w:val="0"/>
              <w:sz w:val="24"/>
              <w:szCs w:val="24"/>
            </w:rPr>
          </w:pPr>
          <w:r w:rsidRPr="00E254E6">
            <w:rPr>
              <w:rStyle w:val="Emphasis"/>
              <w:rFonts w:ascii="Times New Roman" w:hAnsi="Times New Roman" w:cs="Times New Roman"/>
              <w:b/>
              <w:i w:val="0"/>
              <w:iCs w:val="0"/>
              <w:sz w:val="24"/>
              <w:szCs w:val="24"/>
            </w:rPr>
            <w:t>Graduation Requirements</w:t>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00551798" w:rsidRPr="00E254E6">
            <w:rPr>
              <w:rStyle w:val="Emphasis"/>
              <w:rFonts w:ascii="Times New Roman" w:hAnsi="Times New Roman" w:cs="Times New Roman"/>
              <w:b/>
              <w:i w:val="0"/>
              <w:iCs w:val="0"/>
              <w:sz w:val="24"/>
              <w:szCs w:val="24"/>
            </w:rPr>
            <w:t>4</w:t>
          </w:r>
          <w:r w:rsidR="0076006E" w:rsidRPr="00E254E6">
            <w:rPr>
              <w:rStyle w:val="Emphasis"/>
              <w:rFonts w:ascii="Times New Roman" w:hAnsi="Times New Roman" w:cs="Times New Roman"/>
              <w:b/>
              <w:i w:val="0"/>
              <w:iCs w:val="0"/>
              <w:sz w:val="24"/>
              <w:szCs w:val="24"/>
            </w:rPr>
            <w:t>2</w:t>
          </w:r>
        </w:p>
        <w:p w14:paraId="4298E3AA" w14:textId="18D5FAA7"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Requirements for Graduation</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76006E" w:rsidRPr="00E254E6">
            <w:rPr>
              <w:rStyle w:val="Emphasis"/>
              <w:rFonts w:ascii="Times New Roman" w:hAnsi="Times New Roman" w:cs="Times New Roman"/>
              <w:i w:val="0"/>
              <w:iCs w:val="0"/>
              <w:sz w:val="24"/>
              <w:szCs w:val="24"/>
            </w:rPr>
            <w:t>2</w:t>
          </w:r>
        </w:p>
        <w:p w14:paraId="7E62D17D" w14:textId="3DCD876A"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Fees for State Boards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565616">
            <w:rPr>
              <w:rStyle w:val="Emphasis"/>
              <w:rFonts w:ascii="Times New Roman" w:hAnsi="Times New Roman" w:cs="Times New Roman"/>
              <w:i w:val="0"/>
              <w:iCs w:val="0"/>
              <w:sz w:val="24"/>
              <w:szCs w:val="24"/>
            </w:rPr>
            <w:t>3</w:t>
          </w:r>
        </w:p>
        <w:p w14:paraId="300B955B" w14:textId="64BBA614"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Licensure Requirements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A61BF9" w:rsidRPr="00E254E6">
            <w:rPr>
              <w:rStyle w:val="Emphasis"/>
              <w:rFonts w:ascii="Times New Roman" w:hAnsi="Times New Roman" w:cs="Times New Roman"/>
              <w:i w:val="0"/>
              <w:iCs w:val="0"/>
              <w:sz w:val="24"/>
              <w:szCs w:val="24"/>
            </w:rPr>
            <w:t>3</w:t>
          </w:r>
        </w:p>
        <w:p w14:paraId="476DA218" w14:textId="315D56F5"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Criminal Background Check</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565616">
            <w:rPr>
              <w:rStyle w:val="Emphasis"/>
              <w:rFonts w:ascii="Times New Roman" w:hAnsi="Times New Roman" w:cs="Times New Roman"/>
              <w:i w:val="0"/>
              <w:iCs w:val="0"/>
              <w:sz w:val="24"/>
              <w:szCs w:val="24"/>
            </w:rPr>
            <w:t>4</w:t>
          </w:r>
        </w:p>
        <w:p w14:paraId="53F04AFC" w14:textId="2B7A8FF9"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Program Evaluation</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565616">
            <w:rPr>
              <w:rStyle w:val="Emphasis"/>
              <w:rFonts w:ascii="Times New Roman" w:hAnsi="Times New Roman" w:cs="Times New Roman"/>
              <w:i w:val="0"/>
              <w:iCs w:val="0"/>
              <w:sz w:val="24"/>
              <w:szCs w:val="24"/>
            </w:rPr>
            <w:t>4</w:t>
          </w:r>
        </w:p>
        <w:p w14:paraId="44797E56" w14:textId="46089BAD"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Post-Graduation Alumni Survey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A61BF9" w:rsidRPr="00E254E6">
            <w:rPr>
              <w:rStyle w:val="Emphasis"/>
              <w:rFonts w:ascii="Times New Roman" w:hAnsi="Times New Roman" w:cs="Times New Roman"/>
              <w:i w:val="0"/>
              <w:iCs w:val="0"/>
              <w:sz w:val="24"/>
              <w:szCs w:val="24"/>
            </w:rPr>
            <w:t>4</w:t>
          </w:r>
        </w:p>
        <w:p w14:paraId="03F08C74" w14:textId="77777777" w:rsidR="00554DDC" w:rsidRPr="00E254E6" w:rsidRDefault="00554DDC" w:rsidP="00554DDC">
          <w:pPr>
            <w:tabs>
              <w:tab w:val="center" w:pos="4680"/>
            </w:tabs>
            <w:spacing w:after="0" w:line="275" w:lineRule="auto"/>
            <w:rPr>
              <w:rStyle w:val="Emphasis"/>
              <w:rFonts w:ascii="Times New Roman" w:hAnsi="Times New Roman" w:cs="Times New Roman"/>
              <w:b/>
              <w:i w:val="0"/>
              <w:iCs w:val="0"/>
              <w:sz w:val="24"/>
              <w:szCs w:val="24"/>
            </w:rPr>
          </w:pPr>
        </w:p>
        <w:p w14:paraId="3E48DE23" w14:textId="1978A498"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b/>
              <w:i w:val="0"/>
              <w:iCs w:val="0"/>
              <w:sz w:val="24"/>
              <w:szCs w:val="24"/>
            </w:rPr>
            <w:t>Shared Governance and Student Organizations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b/>
              <w:i w:val="0"/>
              <w:iCs w:val="0"/>
              <w:sz w:val="24"/>
              <w:szCs w:val="24"/>
            </w:rPr>
            <w:t>4</w:t>
          </w:r>
          <w:r w:rsidR="003F430E" w:rsidRPr="00E254E6">
            <w:rPr>
              <w:rStyle w:val="Emphasis"/>
              <w:rFonts w:ascii="Times New Roman" w:hAnsi="Times New Roman" w:cs="Times New Roman"/>
              <w:b/>
              <w:i w:val="0"/>
              <w:iCs w:val="0"/>
              <w:sz w:val="24"/>
              <w:szCs w:val="24"/>
            </w:rPr>
            <w:t>4</w:t>
          </w:r>
        </w:p>
        <w:p w14:paraId="0C7EADB3" w14:textId="444F167D"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Organizations and Activities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3F430E" w:rsidRPr="00E254E6">
            <w:rPr>
              <w:rStyle w:val="Emphasis"/>
              <w:rFonts w:ascii="Times New Roman" w:hAnsi="Times New Roman" w:cs="Times New Roman"/>
              <w:i w:val="0"/>
              <w:iCs w:val="0"/>
              <w:sz w:val="24"/>
              <w:szCs w:val="24"/>
            </w:rPr>
            <w:t>4</w:t>
          </w:r>
        </w:p>
        <w:p w14:paraId="72DA5C5A" w14:textId="5C580FAD"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The Honor Society of Nursing, Sigma Theta Tau International, Kappa Sigma Chapter</w:t>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76006E" w:rsidRPr="00E254E6">
            <w:rPr>
              <w:rStyle w:val="Emphasis"/>
              <w:rFonts w:ascii="Times New Roman" w:hAnsi="Times New Roman" w:cs="Times New Roman"/>
              <w:i w:val="0"/>
              <w:iCs w:val="0"/>
              <w:sz w:val="24"/>
              <w:szCs w:val="24"/>
            </w:rPr>
            <w:t>4</w:t>
          </w:r>
        </w:p>
        <w:p w14:paraId="3D90F90B" w14:textId="77777777"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p>
        <w:p w14:paraId="7DAF02B2" w14:textId="395E4454"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b/>
              <w:i w:val="0"/>
              <w:iCs w:val="0"/>
              <w:sz w:val="24"/>
              <w:szCs w:val="24"/>
            </w:rPr>
            <w:t>Ceremony and Awards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b/>
              <w:i w:val="0"/>
              <w:iCs w:val="0"/>
              <w:sz w:val="24"/>
              <w:szCs w:val="24"/>
            </w:rPr>
            <w:t>4</w:t>
          </w:r>
          <w:r w:rsidR="0076006E" w:rsidRPr="00E254E6">
            <w:rPr>
              <w:rStyle w:val="Emphasis"/>
              <w:rFonts w:ascii="Times New Roman" w:hAnsi="Times New Roman" w:cs="Times New Roman"/>
              <w:b/>
              <w:i w:val="0"/>
              <w:iCs w:val="0"/>
              <w:sz w:val="24"/>
              <w:szCs w:val="24"/>
            </w:rPr>
            <w:t>4</w:t>
          </w:r>
        </w:p>
        <w:p w14:paraId="235BDD7C" w14:textId="7070143E" w:rsidR="00F64FFD"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Honors</w:t>
          </w:r>
          <w:r w:rsidR="007E05E2" w:rsidRPr="00E254E6">
            <w:rPr>
              <w:rStyle w:val="Emphasis"/>
              <w:rFonts w:ascii="Times New Roman" w:hAnsi="Times New Roman" w:cs="Times New Roman"/>
              <w:i w:val="0"/>
              <w:iCs w:val="0"/>
              <w:sz w:val="24"/>
              <w:szCs w:val="24"/>
            </w:rPr>
            <w:t xml:space="preserve">                                                                                                                                    4</w:t>
          </w:r>
          <w:r w:rsidR="0076006E" w:rsidRPr="00E254E6">
            <w:rPr>
              <w:rStyle w:val="Emphasis"/>
              <w:rFonts w:ascii="Times New Roman" w:hAnsi="Times New Roman" w:cs="Times New Roman"/>
              <w:i w:val="0"/>
              <w:iCs w:val="0"/>
              <w:sz w:val="24"/>
              <w:szCs w:val="24"/>
            </w:rPr>
            <w:t>4</w:t>
          </w:r>
        </w:p>
        <w:p w14:paraId="540D9503" w14:textId="64E15ACD" w:rsidR="003A7F77" w:rsidRPr="00E254E6" w:rsidRDefault="003A7F77" w:rsidP="00554DDC">
          <w:pPr>
            <w:tabs>
              <w:tab w:val="center" w:pos="4680"/>
            </w:tabs>
            <w:spacing w:after="0" w:line="275" w:lineRule="auto"/>
            <w:rPr>
              <w:rStyle w:val="Emphasis"/>
              <w:rFonts w:ascii="Times New Roman" w:hAnsi="Times New Roman" w:cs="Times New Roman"/>
              <w:i w:val="0"/>
              <w:iCs w:val="0"/>
              <w:sz w:val="24"/>
              <w:szCs w:val="24"/>
            </w:rPr>
          </w:pPr>
        </w:p>
        <w:p w14:paraId="4CA48516" w14:textId="62B2AE2D" w:rsidR="00554DDC" w:rsidRPr="00E254E6" w:rsidRDefault="00554DDC" w:rsidP="00554DDC">
          <w:pPr>
            <w:tabs>
              <w:tab w:val="center" w:pos="4680"/>
            </w:tabs>
            <w:spacing w:after="0" w:line="275" w:lineRule="auto"/>
            <w:rPr>
              <w:rStyle w:val="Emphasis"/>
              <w:rFonts w:ascii="Times New Roman" w:hAnsi="Times New Roman" w:cs="Times New Roman"/>
              <w:b/>
              <w:i w:val="0"/>
              <w:iCs w:val="0"/>
              <w:sz w:val="24"/>
              <w:szCs w:val="24"/>
            </w:rPr>
          </w:pPr>
          <w:r w:rsidRPr="00E254E6">
            <w:rPr>
              <w:rStyle w:val="Emphasis"/>
              <w:rFonts w:ascii="Times New Roman" w:hAnsi="Times New Roman" w:cs="Times New Roman"/>
              <w:b/>
              <w:i w:val="0"/>
              <w:iCs w:val="0"/>
              <w:sz w:val="24"/>
              <w:szCs w:val="24"/>
            </w:rPr>
            <w:t>Supplemental Information</w:t>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00551798" w:rsidRPr="00E254E6">
            <w:rPr>
              <w:rStyle w:val="Emphasis"/>
              <w:rFonts w:ascii="Times New Roman" w:hAnsi="Times New Roman" w:cs="Times New Roman"/>
              <w:b/>
              <w:i w:val="0"/>
              <w:iCs w:val="0"/>
              <w:sz w:val="24"/>
              <w:szCs w:val="24"/>
            </w:rPr>
            <w:t>4</w:t>
          </w:r>
          <w:r w:rsidR="00565616">
            <w:rPr>
              <w:rStyle w:val="Emphasis"/>
              <w:rFonts w:ascii="Times New Roman" w:hAnsi="Times New Roman" w:cs="Times New Roman"/>
              <w:b/>
              <w:i w:val="0"/>
              <w:iCs w:val="0"/>
              <w:sz w:val="24"/>
              <w:szCs w:val="24"/>
            </w:rPr>
            <w:t>5</w:t>
          </w:r>
        </w:p>
        <w:p w14:paraId="5E9286A4" w14:textId="19BB7CFA"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Transportation and Motor Vehicle</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565616">
            <w:rPr>
              <w:rStyle w:val="Emphasis"/>
              <w:rFonts w:ascii="Times New Roman" w:hAnsi="Times New Roman" w:cs="Times New Roman"/>
              <w:i w:val="0"/>
              <w:iCs w:val="0"/>
              <w:sz w:val="24"/>
              <w:szCs w:val="24"/>
            </w:rPr>
            <w:t>5</w:t>
          </w:r>
        </w:p>
        <w:p w14:paraId="36441FC4" w14:textId="118750B3"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Inclement Weather Policy GCS Chicagoland Sites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565616">
            <w:rPr>
              <w:rStyle w:val="Emphasis"/>
              <w:rFonts w:ascii="Times New Roman" w:hAnsi="Times New Roman" w:cs="Times New Roman"/>
              <w:i w:val="0"/>
              <w:iCs w:val="0"/>
              <w:sz w:val="24"/>
              <w:szCs w:val="24"/>
            </w:rPr>
            <w:t>5</w:t>
          </w:r>
        </w:p>
        <w:p w14:paraId="6E83620A" w14:textId="2EC1EF24"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Guidelines for Community Activities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565616">
            <w:rPr>
              <w:rStyle w:val="Emphasis"/>
              <w:rFonts w:ascii="Times New Roman" w:hAnsi="Times New Roman" w:cs="Times New Roman"/>
              <w:i w:val="0"/>
              <w:iCs w:val="0"/>
              <w:sz w:val="24"/>
              <w:szCs w:val="24"/>
            </w:rPr>
            <w:t>5</w:t>
          </w:r>
        </w:p>
        <w:p w14:paraId="4155108B" w14:textId="56249091"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Student Financial Accounts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1C7B9F" w:rsidRPr="00E254E6">
            <w:rPr>
              <w:rStyle w:val="Emphasis"/>
              <w:rFonts w:ascii="Times New Roman" w:hAnsi="Times New Roman" w:cs="Times New Roman"/>
              <w:i w:val="0"/>
              <w:iCs w:val="0"/>
              <w:sz w:val="24"/>
              <w:szCs w:val="24"/>
            </w:rPr>
            <w:t>5</w:t>
          </w:r>
        </w:p>
        <w:p w14:paraId="77688886" w14:textId="53CAFB4B"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Additional Contact Information</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1C7B9F" w:rsidRPr="00E254E6">
            <w:rPr>
              <w:rStyle w:val="Emphasis"/>
              <w:rFonts w:ascii="Times New Roman" w:hAnsi="Times New Roman" w:cs="Times New Roman"/>
              <w:i w:val="0"/>
              <w:iCs w:val="0"/>
              <w:sz w:val="24"/>
              <w:szCs w:val="24"/>
            </w:rPr>
            <w:t>6</w:t>
          </w:r>
        </w:p>
        <w:p w14:paraId="189379A9" w14:textId="2D174650" w:rsidR="003A7F77" w:rsidRPr="00E254E6" w:rsidRDefault="003A7F77" w:rsidP="003A7F77">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Family Educational Rights and Privacy Act (FERPA)</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1C7B9F" w:rsidRPr="00E254E6">
            <w:rPr>
              <w:rStyle w:val="Emphasis"/>
              <w:rFonts w:ascii="Times New Roman" w:hAnsi="Times New Roman" w:cs="Times New Roman"/>
              <w:i w:val="0"/>
              <w:iCs w:val="0"/>
              <w:sz w:val="24"/>
              <w:szCs w:val="24"/>
            </w:rPr>
            <w:t>6</w:t>
          </w:r>
        </w:p>
        <w:p w14:paraId="5624762B" w14:textId="4FD620C5" w:rsidR="00551798" w:rsidRPr="00E254E6" w:rsidRDefault="00551798" w:rsidP="003A7F77">
          <w:pPr>
            <w:tabs>
              <w:tab w:val="center" w:pos="4680"/>
            </w:tabs>
            <w:spacing w:after="0" w:line="275" w:lineRule="auto"/>
            <w:rPr>
              <w:rStyle w:val="Emphasis"/>
              <w:rFonts w:ascii="Times New Roman" w:hAnsi="Times New Roman" w:cs="Times New Roman"/>
              <w:i w:val="0"/>
              <w:iCs w:val="0"/>
              <w:sz w:val="24"/>
              <w:szCs w:val="24"/>
            </w:rPr>
          </w:pPr>
        </w:p>
        <w:p w14:paraId="64B3F48A" w14:textId="130C5DAB" w:rsidR="00551798" w:rsidRPr="00E254E6" w:rsidRDefault="00551798" w:rsidP="00551798">
          <w:pPr>
            <w:tabs>
              <w:tab w:val="center" w:pos="4680"/>
            </w:tabs>
            <w:spacing w:after="0" w:line="275" w:lineRule="auto"/>
            <w:jc w:val="center"/>
            <w:rPr>
              <w:rStyle w:val="Emphasis"/>
              <w:rFonts w:ascii="Times New Roman" w:hAnsi="Times New Roman" w:cs="Times New Roman"/>
              <w:b/>
              <w:bCs/>
              <w:i w:val="0"/>
              <w:iCs w:val="0"/>
              <w:sz w:val="24"/>
              <w:szCs w:val="24"/>
            </w:rPr>
          </w:pPr>
          <w:r w:rsidRPr="00E254E6">
            <w:rPr>
              <w:rStyle w:val="Emphasis"/>
              <w:rFonts w:ascii="Times New Roman" w:hAnsi="Times New Roman" w:cs="Times New Roman"/>
              <w:b/>
              <w:bCs/>
              <w:i w:val="0"/>
              <w:iCs w:val="0"/>
              <w:sz w:val="24"/>
              <w:szCs w:val="24"/>
            </w:rPr>
            <w:t>Appendices</w:t>
          </w:r>
        </w:p>
        <w:p w14:paraId="6CAF1891" w14:textId="29DB1213" w:rsidR="003A7F77" w:rsidRPr="00E254E6" w:rsidRDefault="00551798" w:rsidP="003A7F77">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 xml:space="preserve">Appendix A:  </w:t>
          </w:r>
          <w:r w:rsidR="003A7F77" w:rsidRPr="00E254E6">
            <w:rPr>
              <w:rStyle w:val="Emphasis"/>
              <w:rFonts w:ascii="Times New Roman" w:hAnsi="Times New Roman" w:cs="Times New Roman"/>
              <w:i w:val="0"/>
              <w:iCs w:val="0"/>
              <w:sz w:val="24"/>
              <w:szCs w:val="24"/>
            </w:rPr>
            <w:t>ANA Code of Ethics for Nurses</w:t>
          </w:r>
          <w:r w:rsidR="003A7F77" w:rsidRPr="00E254E6">
            <w:rPr>
              <w:rStyle w:val="Emphasis"/>
              <w:rFonts w:ascii="Times New Roman" w:hAnsi="Times New Roman" w:cs="Times New Roman"/>
              <w:i w:val="0"/>
              <w:iCs w:val="0"/>
              <w:sz w:val="24"/>
              <w:szCs w:val="24"/>
            </w:rPr>
            <w:tab/>
          </w:r>
          <w:r w:rsidR="003A7F77" w:rsidRPr="00E254E6">
            <w:rPr>
              <w:rStyle w:val="Emphasis"/>
              <w:rFonts w:ascii="Times New Roman" w:hAnsi="Times New Roman" w:cs="Times New Roman"/>
              <w:i w:val="0"/>
              <w:iCs w:val="0"/>
              <w:sz w:val="24"/>
              <w:szCs w:val="24"/>
            </w:rPr>
            <w:tab/>
          </w:r>
          <w:r w:rsidR="003A7F77" w:rsidRPr="00E254E6">
            <w:rPr>
              <w:rStyle w:val="Emphasis"/>
              <w:rFonts w:ascii="Times New Roman" w:hAnsi="Times New Roman" w:cs="Times New Roman"/>
              <w:i w:val="0"/>
              <w:iCs w:val="0"/>
              <w:sz w:val="24"/>
              <w:szCs w:val="24"/>
            </w:rPr>
            <w:tab/>
          </w:r>
          <w:r w:rsidR="003A7F77" w:rsidRPr="00E254E6">
            <w:rPr>
              <w:rStyle w:val="Emphasis"/>
              <w:rFonts w:ascii="Times New Roman" w:hAnsi="Times New Roman" w:cs="Times New Roman"/>
              <w:i w:val="0"/>
              <w:iCs w:val="0"/>
              <w:sz w:val="24"/>
              <w:szCs w:val="24"/>
            </w:rPr>
            <w:tab/>
          </w:r>
          <w:r w:rsidR="003A7F77" w:rsidRPr="00E254E6">
            <w:rPr>
              <w:rStyle w:val="Emphasis"/>
              <w:rFonts w:ascii="Times New Roman" w:hAnsi="Times New Roman" w:cs="Times New Roman"/>
              <w:i w:val="0"/>
              <w:iCs w:val="0"/>
              <w:sz w:val="24"/>
              <w:szCs w:val="24"/>
            </w:rPr>
            <w:tab/>
          </w:r>
          <w:r w:rsidR="003A7F77" w:rsidRPr="00E254E6">
            <w:rPr>
              <w:rStyle w:val="Emphasis"/>
              <w:rFonts w:ascii="Times New Roman" w:hAnsi="Times New Roman" w:cs="Times New Roman"/>
              <w:i w:val="0"/>
              <w:iCs w:val="0"/>
              <w:sz w:val="24"/>
              <w:szCs w:val="24"/>
            </w:rPr>
            <w:tab/>
          </w:r>
          <w:r w:rsidR="00F64FFD" w:rsidRPr="00E254E6">
            <w:rPr>
              <w:rStyle w:val="Emphasis"/>
              <w:rFonts w:ascii="Times New Roman" w:hAnsi="Times New Roman" w:cs="Times New Roman"/>
              <w:i w:val="0"/>
              <w:iCs w:val="0"/>
              <w:sz w:val="24"/>
              <w:szCs w:val="24"/>
            </w:rPr>
            <w:t xml:space="preserve">           </w:t>
          </w:r>
          <w:r w:rsidR="005B380F" w:rsidRPr="00E254E6">
            <w:rPr>
              <w:rStyle w:val="Emphasis"/>
              <w:rFonts w:ascii="Times New Roman" w:hAnsi="Times New Roman" w:cs="Times New Roman"/>
              <w:i w:val="0"/>
              <w:iCs w:val="0"/>
              <w:sz w:val="24"/>
              <w:szCs w:val="24"/>
            </w:rPr>
            <w:t>48</w:t>
          </w:r>
        </w:p>
        <w:p w14:paraId="0C092AC0" w14:textId="5991437E" w:rsidR="00197174" w:rsidRPr="00E254E6" w:rsidRDefault="00551798" w:rsidP="003A7F77">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 xml:space="preserve">Appendix B: </w:t>
          </w:r>
          <w:r w:rsidR="003A7F77" w:rsidRPr="00E254E6">
            <w:rPr>
              <w:rStyle w:val="Emphasis"/>
              <w:rFonts w:ascii="Times New Roman" w:hAnsi="Times New Roman" w:cs="Times New Roman"/>
              <w:i w:val="0"/>
              <w:iCs w:val="0"/>
              <w:sz w:val="24"/>
              <w:szCs w:val="24"/>
            </w:rPr>
            <w:t>Bill of Rights and Responsibilities for Students of Nursing</w:t>
          </w:r>
          <w:r w:rsidR="003A7F77" w:rsidRPr="00E254E6">
            <w:rPr>
              <w:rStyle w:val="Emphasis"/>
              <w:rFonts w:ascii="Times New Roman" w:hAnsi="Times New Roman" w:cs="Times New Roman"/>
              <w:i w:val="0"/>
              <w:iCs w:val="0"/>
              <w:sz w:val="24"/>
              <w:szCs w:val="24"/>
            </w:rPr>
            <w:tab/>
          </w:r>
          <w:r w:rsidR="00197174" w:rsidRPr="00E254E6">
            <w:rPr>
              <w:rStyle w:val="Emphasis"/>
              <w:rFonts w:ascii="Times New Roman" w:hAnsi="Times New Roman" w:cs="Times New Roman"/>
              <w:i w:val="0"/>
              <w:iCs w:val="0"/>
              <w:sz w:val="24"/>
              <w:szCs w:val="24"/>
            </w:rPr>
            <w:t xml:space="preserve">                       </w:t>
          </w:r>
          <w:r w:rsidR="005B380F" w:rsidRPr="00E254E6">
            <w:rPr>
              <w:rStyle w:val="Emphasis"/>
              <w:rFonts w:ascii="Times New Roman" w:hAnsi="Times New Roman" w:cs="Times New Roman"/>
              <w:i w:val="0"/>
              <w:iCs w:val="0"/>
              <w:sz w:val="24"/>
              <w:szCs w:val="24"/>
            </w:rPr>
            <w:t>4</w:t>
          </w:r>
          <w:r w:rsidR="00565616">
            <w:rPr>
              <w:rStyle w:val="Emphasis"/>
              <w:rFonts w:ascii="Times New Roman" w:hAnsi="Times New Roman" w:cs="Times New Roman"/>
              <w:i w:val="0"/>
              <w:iCs w:val="0"/>
              <w:sz w:val="24"/>
              <w:szCs w:val="24"/>
            </w:rPr>
            <w:t>9</w:t>
          </w:r>
        </w:p>
        <w:p w14:paraId="0F8EB7E8" w14:textId="3ADD981A" w:rsidR="002F6D25" w:rsidRPr="00E254E6" w:rsidRDefault="00197174" w:rsidP="00823615">
          <w:pPr>
            <w:tabs>
              <w:tab w:val="center" w:pos="4680"/>
            </w:tabs>
            <w:spacing w:after="0" w:line="275" w:lineRule="auto"/>
            <w:rPr>
              <w:rStyle w:val="Emphasis"/>
              <w:rFonts w:ascii="Times New Roman" w:hAnsi="Times New Roman" w:cs="Times New Roman"/>
              <w:i w:val="0"/>
              <w:iCs w:val="0"/>
              <w:strike/>
              <w:sz w:val="24"/>
              <w:szCs w:val="24"/>
            </w:rPr>
          </w:pPr>
          <w:r w:rsidRPr="00E254E6">
            <w:rPr>
              <w:rStyle w:val="Emphasis"/>
              <w:rFonts w:ascii="Times New Roman" w:hAnsi="Times New Roman" w:cs="Times New Roman"/>
              <w:i w:val="0"/>
              <w:iCs w:val="0"/>
              <w:sz w:val="24"/>
              <w:szCs w:val="24"/>
            </w:rPr>
            <w:t xml:space="preserve">Appendix </w:t>
          </w:r>
          <w:r w:rsidR="00551798" w:rsidRPr="00E254E6">
            <w:rPr>
              <w:rStyle w:val="Emphasis"/>
              <w:rFonts w:ascii="Times New Roman" w:hAnsi="Times New Roman" w:cs="Times New Roman"/>
              <w:i w:val="0"/>
              <w:iCs w:val="0"/>
              <w:sz w:val="24"/>
              <w:szCs w:val="24"/>
            </w:rPr>
            <w:t>C</w:t>
          </w:r>
          <w:r w:rsidRPr="00E254E6">
            <w:rPr>
              <w:rStyle w:val="Emphasis"/>
              <w:rFonts w:ascii="Times New Roman" w:hAnsi="Times New Roman" w:cs="Times New Roman"/>
              <w:i w:val="0"/>
              <w:iCs w:val="0"/>
              <w:sz w:val="24"/>
              <w:szCs w:val="24"/>
            </w:rPr>
            <w:t xml:space="preserve">: </w:t>
          </w:r>
          <w:r w:rsidR="00551798" w:rsidRPr="00E254E6">
            <w:rPr>
              <w:rStyle w:val="Emphasis"/>
              <w:rFonts w:ascii="Times New Roman" w:hAnsi="Times New Roman" w:cs="Times New Roman"/>
              <w:i w:val="0"/>
              <w:iCs w:val="0"/>
              <w:sz w:val="24"/>
              <w:szCs w:val="24"/>
            </w:rPr>
            <w:t>Rating Scale for Clinical Evaluations</w:t>
          </w:r>
          <w:r w:rsidR="003A7F77" w:rsidRPr="00E254E6">
            <w:rPr>
              <w:rStyle w:val="Emphasis"/>
              <w:rFonts w:ascii="Times New Roman" w:hAnsi="Times New Roman" w:cs="Times New Roman"/>
              <w:i w:val="0"/>
              <w:iCs w:val="0"/>
              <w:sz w:val="24"/>
              <w:szCs w:val="24"/>
            </w:rPr>
            <w:tab/>
          </w:r>
          <w:r w:rsidR="003A7F77" w:rsidRPr="00E254E6">
            <w:rPr>
              <w:rStyle w:val="Emphasis"/>
              <w:rFonts w:ascii="Times New Roman" w:hAnsi="Times New Roman" w:cs="Times New Roman"/>
              <w:i w:val="0"/>
              <w:iCs w:val="0"/>
              <w:sz w:val="24"/>
              <w:szCs w:val="24"/>
            </w:rPr>
            <w:tab/>
          </w:r>
          <w:r w:rsidR="003A7F77" w:rsidRPr="00E254E6">
            <w:rPr>
              <w:rStyle w:val="Emphasis"/>
              <w:rFonts w:ascii="Times New Roman" w:hAnsi="Times New Roman" w:cs="Times New Roman"/>
              <w:i w:val="0"/>
              <w:iCs w:val="0"/>
              <w:sz w:val="24"/>
              <w:szCs w:val="24"/>
            </w:rPr>
            <w:tab/>
          </w:r>
          <w:r w:rsidR="003A7F77"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 xml:space="preserve">                      </w:t>
          </w:r>
          <w:r w:rsidR="00F64FFD" w:rsidRPr="00E254E6">
            <w:rPr>
              <w:rStyle w:val="Emphasis"/>
              <w:rFonts w:ascii="Times New Roman" w:hAnsi="Times New Roman" w:cs="Times New Roman"/>
              <w:i w:val="0"/>
              <w:iCs w:val="0"/>
              <w:sz w:val="24"/>
              <w:szCs w:val="24"/>
            </w:rPr>
            <w:t xml:space="preserve"> </w:t>
          </w:r>
          <w:r w:rsidR="005B380F" w:rsidRPr="00E254E6">
            <w:rPr>
              <w:rStyle w:val="Emphasis"/>
              <w:rFonts w:ascii="Times New Roman" w:hAnsi="Times New Roman" w:cs="Times New Roman"/>
              <w:i w:val="0"/>
              <w:iCs w:val="0"/>
              <w:sz w:val="24"/>
              <w:szCs w:val="24"/>
            </w:rPr>
            <w:t>5</w:t>
          </w:r>
          <w:r w:rsidR="00565616">
            <w:rPr>
              <w:rStyle w:val="Emphasis"/>
              <w:rFonts w:ascii="Times New Roman" w:hAnsi="Times New Roman" w:cs="Times New Roman"/>
              <w:i w:val="0"/>
              <w:iCs w:val="0"/>
              <w:sz w:val="24"/>
              <w:szCs w:val="24"/>
            </w:rPr>
            <w:t>1</w:t>
          </w:r>
        </w:p>
        <w:p w14:paraId="43220CBF" w14:textId="26C3F14C" w:rsidR="00823615" w:rsidRPr="00E254E6" w:rsidRDefault="002F6D25" w:rsidP="00823615">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 xml:space="preserve">Appendix </w:t>
          </w:r>
          <w:r w:rsidR="005B380F" w:rsidRPr="00E254E6">
            <w:rPr>
              <w:rStyle w:val="Emphasis"/>
              <w:rFonts w:ascii="Times New Roman" w:hAnsi="Times New Roman" w:cs="Times New Roman"/>
              <w:i w:val="0"/>
              <w:iCs w:val="0"/>
              <w:sz w:val="24"/>
              <w:szCs w:val="24"/>
            </w:rPr>
            <w:t>D</w:t>
          </w:r>
          <w:r w:rsidRPr="00E254E6">
            <w:rPr>
              <w:rStyle w:val="Emphasis"/>
              <w:rFonts w:ascii="Times New Roman" w:hAnsi="Times New Roman" w:cs="Times New Roman"/>
              <w:i w:val="0"/>
              <w:iCs w:val="0"/>
              <w:sz w:val="24"/>
              <w:szCs w:val="24"/>
            </w:rPr>
            <w:t xml:space="preserve">: Program Drug List                             </w:t>
          </w:r>
          <w:r w:rsidR="00823615" w:rsidRPr="00E254E6">
            <w:rPr>
              <w:rStyle w:val="Emphasis"/>
              <w:rFonts w:ascii="Times New Roman" w:hAnsi="Times New Roman" w:cs="Times New Roman"/>
              <w:i w:val="0"/>
              <w:iCs w:val="0"/>
              <w:sz w:val="24"/>
              <w:szCs w:val="24"/>
            </w:rPr>
            <w:t xml:space="preserve">                                    </w:t>
          </w:r>
          <w:r w:rsidR="00241F7A" w:rsidRPr="00E254E6">
            <w:rPr>
              <w:rStyle w:val="Emphasis"/>
              <w:rFonts w:ascii="Times New Roman" w:hAnsi="Times New Roman" w:cs="Times New Roman"/>
              <w:i w:val="0"/>
              <w:iCs w:val="0"/>
              <w:sz w:val="24"/>
              <w:szCs w:val="24"/>
            </w:rPr>
            <w:t xml:space="preserve">                         </w:t>
          </w:r>
          <w:r w:rsidR="00933C67">
            <w:rPr>
              <w:rStyle w:val="Emphasis"/>
              <w:rFonts w:ascii="Times New Roman" w:hAnsi="Times New Roman" w:cs="Times New Roman"/>
              <w:i w:val="0"/>
              <w:iCs w:val="0"/>
              <w:sz w:val="24"/>
              <w:szCs w:val="24"/>
            </w:rPr>
            <w:t xml:space="preserve"> </w:t>
          </w:r>
          <w:r w:rsidR="00823615" w:rsidRPr="00E254E6">
            <w:rPr>
              <w:rStyle w:val="Emphasis"/>
              <w:rFonts w:ascii="Times New Roman" w:hAnsi="Times New Roman" w:cs="Times New Roman"/>
              <w:i w:val="0"/>
              <w:iCs w:val="0"/>
              <w:sz w:val="24"/>
              <w:szCs w:val="24"/>
            </w:rPr>
            <w:t>5</w:t>
          </w:r>
          <w:r w:rsidR="00565616">
            <w:rPr>
              <w:rStyle w:val="Emphasis"/>
              <w:rFonts w:ascii="Times New Roman" w:hAnsi="Times New Roman" w:cs="Times New Roman"/>
              <w:i w:val="0"/>
              <w:iCs w:val="0"/>
              <w:sz w:val="24"/>
              <w:szCs w:val="24"/>
            </w:rPr>
            <w:t>2</w:t>
          </w:r>
        </w:p>
        <w:p w14:paraId="717534EE" w14:textId="0CD88B0F" w:rsidR="00823615" w:rsidRPr="00E254E6" w:rsidRDefault="00823615" w:rsidP="00823615">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 xml:space="preserve">Appendix </w:t>
          </w:r>
          <w:r w:rsidR="005B380F" w:rsidRPr="00E254E6">
            <w:rPr>
              <w:rStyle w:val="Emphasis"/>
              <w:rFonts w:ascii="Times New Roman" w:hAnsi="Times New Roman" w:cs="Times New Roman"/>
              <w:i w:val="0"/>
              <w:iCs w:val="0"/>
              <w:sz w:val="24"/>
              <w:szCs w:val="24"/>
            </w:rPr>
            <w:t>E</w:t>
          </w:r>
          <w:r w:rsidRPr="00E254E6">
            <w:rPr>
              <w:rStyle w:val="Emphasis"/>
              <w:rFonts w:ascii="Times New Roman" w:hAnsi="Times New Roman" w:cs="Times New Roman"/>
              <w:i w:val="0"/>
              <w:iCs w:val="0"/>
              <w:sz w:val="24"/>
              <w:szCs w:val="24"/>
            </w:rPr>
            <w:t>: Skill card</w:t>
          </w:r>
          <w:r w:rsidR="007E05E2" w:rsidRPr="00E254E6">
            <w:rPr>
              <w:rStyle w:val="Emphasis"/>
              <w:rFonts w:ascii="Times New Roman" w:hAnsi="Times New Roman" w:cs="Times New Roman"/>
              <w:i w:val="0"/>
              <w:iCs w:val="0"/>
              <w:sz w:val="24"/>
              <w:szCs w:val="24"/>
            </w:rPr>
            <w:t xml:space="preserve">  </w:t>
          </w:r>
          <w:r w:rsidRPr="00E254E6">
            <w:rPr>
              <w:rStyle w:val="Emphasis"/>
              <w:rFonts w:ascii="Times New Roman" w:hAnsi="Times New Roman" w:cs="Times New Roman"/>
              <w:i w:val="0"/>
              <w:iCs w:val="0"/>
              <w:sz w:val="24"/>
              <w:szCs w:val="24"/>
            </w:rPr>
            <w:t xml:space="preserve">                  </w:t>
          </w:r>
          <w:r w:rsidR="00F64FFD" w:rsidRPr="00E254E6">
            <w:rPr>
              <w:rStyle w:val="Emphasis"/>
              <w:rFonts w:ascii="Times New Roman" w:hAnsi="Times New Roman" w:cs="Times New Roman"/>
              <w:i w:val="0"/>
              <w:iCs w:val="0"/>
              <w:sz w:val="24"/>
              <w:szCs w:val="24"/>
            </w:rPr>
            <w:t xml:space="preserve"> </w:t>
          </w:r>
          <w:r w:rsidR="007E05E2" w:rsidRPr="00E254E6">
            <w:rPr>
              <w:rStyle w:val="Emphasis"/>
              <w:rFonts w:ascii="Times New Roman" w:hAnsi="Times New Roman" w:cs="Times New Roman"/>
              <w:i w:val="0"/>
              <w:iCs w:val="0"/>
              <w:sz w:val="24"/>
              <w:szCs w:val="24"/>
            </w:rPr>
            <w:t xml:space="preserve"> </w:t>
          </w:r>
          <w:r w:rsidR="00241F7A" w:rsidRPr="00E254E6">
            <w:rPr>
              <w:rStyle w:val="Emphasis"/>
              <w:rFonts w:ascii="Times New Roman" w:hAnsi="Times New Roman" w:cs="Times New Roman"/>
              <w:i w:val="0"/>
              <w:iCs w:val="0"/>
              <w:sz w:val="24"/>
              <w:szCs w:val="24"/>
            </w:rPr>
            <w:t xml:space="preserve">                                                                                   </w:t>
          </w:r>
          <w:r w:rsidR="00933C67">
            <w:rPr>
              <w:rStyle w:val="Emphasis"/>
              <w:rFonts w:ascii="Times New Roman" w:hAnsi="Times New Roman" w:cs="Times New Roman"/>
              <w:i w:val="0"/>
              <w:iCs w:val="0"/>
              <w:sz w:val="24"/>
              <w:szCs w:val="24"/>
            </w:rPr>
            <w:t xml:space="preserve"> </w:t>
          </w:r>
          <w:r w:rsidR="005B380F" w:rsidRPr="00E254E6">
            <w:rPr>
              <w:rStyle w:val="Emphasis"/>
              <w:rFonts w:ascii="Times New Roman" w:hAnsi="Times New Roman" w:cs="Times New Roman"/>
              <w:i w:val="0"/>
              <w:iCs w:val="0"/>
              <w:sz w:val="24"/>
              <w:szCs w:val="24"/>
            </w:rPr>
            <w:t>5</w:t>
          </w:r>
          <w:r w:rsidR="00565616">
            <w:rPr>
              <w:rStyle w:val="Emphasis"/>
              <w:rFonts w:ascii="Times New Roman" w:hAnsi="Times New Roman" w:cs="Times New Roman"/>
              <w:i w:val="0"/>
              <w:iCs w:val="0"/>
              <w:sz w:val="24"/>
              <w:szCs w:val="24"/>
            </w:rPr>
            <w:t>7</w:t>
          </w:r>
        </w:p>
        <w:p w14:paraId="13CA7036" w14:textId="77777777" w:rsidR="00823615" w:rsidRPr="00E254E6" w:rsidRDefault="00823615" w:rsidP="003A7F77">
          <w:pPr>
            <w:tabs>
              <w:tab w:val="center" w:pos="4680"/>
            </w:tabs>
            <w:spacing w:after="0" w:line="275" w:lineRule="auto"/>
            <w:rPr>
              <w:rStyle w:val="Emphasis"/>
              <w:rFonts w:ascii="Times New Roman" w:hAnsi="Times New Roman" w:cs="Times New Roman"/>
              <w:i w:val="0"/>
              <w:iCs w:val="0"/>
              <w:sz w:val="24"/>
              <w:szCs w:val="24"/>
            </w:rPr>
          </w:pPr>
        </w:p>
        <w:p w14:paraId="1CE55E2A" w14:textId="77777777" w:rsidR="003A7F77" w:rsidRPr="00E254E6" w:rsidRDefault="003A7F77" w:rsidP="003A7F77">
          <w:pPr>
            <w:spacing w:after="0" w:line="240" w:lineRule="auto"/>
            <w:rPr>
              <w:rStyle w:val="Emphasis"/>
              <w:rFonts w:ascii="Times New Roman" w:hAnsi="Times New Roman" w:cs="Times New Roman"/>
              <w:i w:val="0"/>
              <w:iCs w:val="0"/>
              <w:sz w:val="24"/>
              <w:szCs w:val="24"/>
            </w:rPr>
          </w:pPr>
        </w:p>
        <w:p w14:paraId="5A55FE47" w14:textId="3485E74B" w:rsidR="008B783A" w:rsidRPr="00E254E6" w:rsidRDefault="00000000" w:rsidP="00375FD5">
          <w:pPr>
            <w:spacing w:after="0" w:line="240" w:lineRule="auto"/>
            <w:rPr>
              <w:rFonts w:ascii="Times New Roman" w:eastAsia="Times New Roman" w:hAnsi="Times New Roman" w:cs="Times New Roman"/>
              <w:b/>
              <w:bCs/>
              <w:color w:val="000000"/>
              <w:sz w:val="24"/>
              <w:szCs w:val="24"/>
            </w:rPr>
          </w:pPr>
        </w:p>
      </w:sdtContent>
    </w:sdt>
    <w:p w14:paraId="0081A496" w14:textId="77777777" w:rsidR="003755CD" w:rsidRPr="00E254E6" w:rsidRDefault="003755CD" w:rsidP="00CB7C6F">
      <w:pPr>
        <w:spacing w:after="0" w:line="240" w:lineRule="auto"/>
        <w:jc w:val="center"/>
        <w:rPr>
          <w:rFonts w:ascii="Times New Roman" w:eastAsia="Times New Roman" w:hAnsi="Times New Roman" w:cs="Times New Roman"/>
          <w:b/>
          <w:bCs/>
          <w:color w:val="000000"/>
          <w:sz w:val="24"/>
          <w:szCs w:val="24"/>
        </w:rPr>
      </w:pPr>
    </w:p>
    <w:p w14:paraId="26882426" w14:textId="77777777" w:rsidR="003755CD" w:rsidRDefault="003755CD" w:rsidP="00CB7C6F">
      <w:pPr>
        <w:spacing w:after="0" w:line="240" w:lineRule="auto"/>
        <w:jc w:val="center"/>
        <w:rPr>
          <w:rFonts w:ascii="Times New Roman" w:eastAsia="Times New Roman" w:hAnsi="Times New Roman" w:cs="Times New Roman"/>
          <w:b/>
          <w:bCs/>
          <w:color w:val="000000"/>
          <w:sz w:val="24"/>
          <w:szCs w:val="24"/>
        </w:rPr>
      </w:pPr>
    </w:p>
    <w:p w14:paraId="4F7F6FC0" w14:textId="77777777" w:rsidR="003755CD" w:rsidRDefault="003755CD" w:rsidP="00CB7C6F">
      <w:pPr>
        <w:spacing w:after="0" w:line="240" w:lineRule="auto"/>
        <w:jc w:val="center"/>
        <w:rPr>
          <w:rFonts w:ascii="Times New Roman" w:eastAsia="Times New Roman" w:hAnsi="Times New Roman" w:cs="Times New Roman"/>
          <w:b/>
          <w:bCs/>
          <w:color w:val="000000"/>
          <w:sz w:val="24"/>
          <w:szCs w:val="24"/>
        </w:rPr>
      </w:pPr>
    </w:p>
    <w:p w14:paraId="76424F05" w14:textId="77777777" w:rsidR="003755CD" w:rsidRDefault="003755CD" w:rsidP="00CB7C6F">
      <w:pPr>
        <w:spacing w:after="0" w:line="240" w:lineRule="auto"/>
        <w:jc w:val="center"/>
        <w:rPr>
          <w:rFonts w:ascii="Times New Roman" w:eastAsia="Times New Roman" w:hAnsi="Times New Roman" w:cs="Times New Roman"/>
          <w:b/>
          <w:bCs/>
          <w:color w:val="000000"/>
          <w:sz w:val="24"/>
          <w:szCs w:val="24"/>
        </w:rPr>
      </w:pPr>
    </w:p>
    <w:p w14:paraId="353223B4" w14:textId="77777777" w:rsidR="003755CD" w:rsidRDefault="003755CD" w:rsidP="00CB7C6F">
      <w:pPr>
        <w:spacing w:after="0" w:line="240" w:lineRule="auto"/>
        <w:jc w:val="center"/>
        <w:rPr>
          <w:rFonts w:ascii="Times New Roman" w:eastAsia="Times New Roman" w:hAnsi="Times New Roman" w:cs="Times New Roman"/>
          <w:b/>
          <w:bCs/>
          <w:color w:val="000000"/>
          <w:sz w:val="24"/>
          <w:szCs w:val="24"/>
        </w:rPr>
      </w:pPr>
    </w:p>
    <w:p w14:paraId="47C8E2F5" w14:textId="77777777" w:rsidR="003755CD" w:rsidRDefault="003755CD" w:rsidP="00CB7C6F">
      <w:pPr>
        <w:spacing w:after="0" w:line="240" w:lineRule="auto"/>
        <w:jc w:val="center"/>
        <w:rPr>
          <w:rFonts w:ascii="Times New Roman" w:eastAsia="Times New Roman" w:hAnsi="Times New Roman" w:cs="Times New Roman"/>
          <w:b/>
          <w:bCs/>
          <w:color w:val="000000"/>
          <w:sz w:val="24"/>
          <w:szCs w:val="24"/>
        </w:rPr>
      </w:pPr>
    </w:p>
    <w:p w14:paraId="2266C387" w14:textId="77777777" w:rsidR="003755CD" w:rsidRDefault="003755CD" w:rsidP="00CB7C6F">
      <w:pPr>
        <w:spacing w:after="0" w:line="240" w:lineRule="auto"/>
        <w:jc w:val="center"/>
        <w:rPr>
          <w:rFonts w:ascii="Times New Roman" w:eastAsia="Times New Roman" w:hAnsi="Times New Roman" w:cs="Times New Roman"/>
          <w:b/>
          <w:bCs/>
          <w:color w:val="000000"/>
          <w:sz w:val="24"/>
          <w:szCs w:val="24"/>
        </w:rPr>
      </w:pPr>
    </w:p>
    <w:p w14:paraId="6A3E4DF8" w14:textId="00B7B350" w:rsidR="00137BFD" w:rsidRPr="00D93131" w:rsidRDefault="00947158" w:rsidP="00CB7C6F">
      <w:pPr>
        <w:spacing w:after="0" w:line="240" w:lineRule="auto"/>
        <w:jc w:val="center"/>
        <w:rPr>
          <w:rFonts w:ascii="Times New Roman" w:hAnsi="Times New Roman" w:cs="Times New Roman"/>
          <w:sz w:val="24"/>
          <w:szCs w:val="24"/>
        </w:rPr>
      </w:pPr>
      <w:r w:rsidRPr="00D93131">
        <w:rPr>
          <w:rFonts w:ascii="Times New Roman" w:eastAsia="Times New Roman" w:hAnsi="Times New Roman" w:cs="Times New Roman"/>
          <w:b/>
          <w:bCs/>
          <w:color w:val="000000"/>
          <w:sz w:val="24"/>
          <w:szCs w:val="24"/>
        </w:rPr>
        <w:t>Olivet Nazarene University</w:t>
      </w:r>
    </w:p>
    <w:p w14:paraId="73420878" w14:textId="11CB719F" w:rsidR="00947158" w:rsidRPr="00D93131" w:rsidRDefault="002B2B95" w:rsidP="00CB7C6F">
      <w:pPr>
        <w:spacing w:after="0" w:line="240" w:lineRule="auto"/>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School of </w:t>
      </w:r>
      <w:r w:rsidR="00947158" w:rsidRPr="00D93131">
        <w:rPr>
          <w:rFonts w:ascii="Times New Roman" w:eastAsia="Times New Roman" w:hAnsi="Times New Roman" w:cs="Times New Roman"/>
          <w:b/>
          <w:bCs/>
          <w:color w:val="000000"/>
          <w:sz w:val="24"/>
          <w:szCs w:val="24"/>
        </w:rPr>
        <w:t xml:space="preserve">Nursing </w:t>
      </w:r>
    </w:p>
    <w:p w14:paraId="474BDA94" w14:textId="77777777" w:rsidR="00947158" w:rsidRPr="00D93131" w:rsidRDefault="00947158" w:rsidP="00CB7C6F">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D93131">
        <w:rPr>
          <w:rFonts w:ascii="Times New Roman" w:eastAsia="Times New Roman" w:hAnsi="Times New Roman" w:cs="Times New Roman"/>
          <w:b/>
          <w:bCs/>
          <w:color w:val="000000"/>
          <w:sz w:val="24"/>
          <w:szCs w:val="24"/>
        </w:rPr>
        <w:t>Handbook Agreement</w:t>
      </w:r>
    </w:p>
    <w:p w14:paraId="4CF7237E" w14:textId="77777777" w:rsidR="00947158" w:rsidRPr="00D93131"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p>
    <w:p w14:paraId="77AC9756" w14:textId="77777777" w:rsidR="00933C67" w:rsidRDefault="00947158" w:rsidP="00F06492">
      <w:pPr>
        <w:autoSpaceDE w:val="0"/>
        <w:autoSpaceDN w:val="0"/>
        <w:adjustRightInd w:val="0"/>
        <w:spacing w:after="160" w:line="259"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 xml:space="preserve">I, the undersigned, agree to the use of my course work and/or </w:t>
      </w:r>
      <w:r w:rsidR="00933C67">
        <w:rPr>
          <w:rFonts w:ascii="Times New Roman" w:eastAsia="Times New Roman" w:hAnsi="Times New Roman" w:cs="Times New Roman"/>
          <w:color w:val="000000"/>
          <w:sz w:val="24"/>
          <w:szCs w:val="24"/>
        </w:rPr>
        <w:t>exam</w:t>
      </w:r>
      <w:r w:rsidRPr="00AE1810">
        <w:rPr>
          <w:rFonts w:ascii="Times New Roman" w:eastAsia="Times New Roman" w:hAnsi="Times New Roman" w:cs="Times New Roman"/>
          <w:color w:val="000000"/>
          <w:sz w:val="24"/>
          <w:szCs w:val="24"/>
        </w:rPr>
        <w:t xml:space="preserve"> scores for the purpose of evaluation during my academic tenure at Olivet Nazarene University.</w:t>
      </w:r>
      <w:r w:rsidR="00562E28" w:rsidRPr="00385BD7">
        <w:rPr>
          <w:rFonts w:ascii="Times New Roman" w:eastAsia="Times New Roman" w:hAnsi="Times New Roman" w:cs="Times New Roman"/>
          <w:color w:val="000000"/>
          <w:sz w:val="24"/>
          <w:szCs w:val="24"/>
        </w:rPr>
        <w:t xml:space="preserve"> </w:t>
      </w:r>
      <w:r w:rsidRPr="00AE1810">
        <w:rPr>
          <w:rFonts w:ascii="Times New Roman" w:eastAsia="Times New Roman" w:hAnsi="Times New Roman" w:cs="Times New Roman"/>
          <w:color w:val="000000"/>
          <w:sz w:val="24"/>
          <w:szCs w:val="24"/>
        </w:rPr>
        <w:t>I understand the information will be aggregated data solely for the purpose of enhancing the overall quality of the nursing program.</w:t>
      </w:r>
    </w:p>
    <w:p w14:paraId="401985A5" w14:textId="3806D820" w:rsidR="00947158" w:rsidRPr="00AE1810" w:rsidRDefault="00947158" w:rsidP="00F06492">
      <w:pPr>
        <w:autoSpaceDE w:val="0"/>
        <w:autoSpaceDN w:val="0"/>
        <w:adjustRightInd w:val="0"/>
        <w:spacing w:after="160" w:line="259" w:lineRule="auto"/>
        <w:rPr>
          <w:color w:val="000000"/>
        </w:rPr>
      </w:pPr>
      <w:r w:rsidRPr="00AE1810">
        <w:rPr>
          <w:rFonts w:ascii="Times New Roman" w:eastAsia="Times New Roman" w:hAnsi="Times New Roman" w:cs="Times New Roman"/>
          <w:color w:val="000000"/>
          <w:sz w:val="24"/>
          <w:szCs w:val="24"/>
        </w:rPr>
        <w:t xml:space="preserve"> </w:t>
      </w:r>
      <w:r w:rsidR="000B6CD1" w:rsidRPr="004F71CC">
        <w:rPr>
          <w:rFonts w:ascii="Times New Roman" w:eastAsia="Times New Roman" w:hAnsi="Times New Roman" w:cs="Times New Roman"/>
          <w:color w:val="000000"/>
          <w:sz w:val="24"/>
          <w:szCs w:val="24"/>
        </w:rPr>
        <w:t xml:space="preserve">I understand I am responsible for monitoring my ONU email, as this is how the Nursing Faculty and Administration will be communicating with me. I also understand that nothing will be acknowledged or accepted by ONU unless it is through the Olivet email. </w:t>
      </w:r>
      <w:r w:rsidR="0088773A">
        <w:rPr>
          <w:rFonts w:ascii="Times New Roman" w:eastAsia="Times New Roman" w:hAnsi="Times New Roman" w:cs="Times New Roman"/>
          <w:color w:val="000000"/>
          <w:sz w:val="24"/>
          <w:szCs w:val="24"/>
        </w:rPr>
        <w:t xml:space="preserve">I will only </w:t>
      </w:r>
      <w:r w:rsidR="000B6CD1" w:rsidRPr="004F71CC">
        <w:rPr>
          <w:rFonts w:ascii="Times New Roman" w:eastAsia="Times New Roman" w:hAnsi="Times New Roman" w:cs="Times New Roman"/>
          <w:color w:val="000000"/>
          <w:sz w:val="24"/>
          <w:szCs w:val="24"/>
        </w:rPr>
        <w:t xml:space="preserve">use </w:t>
      </w:r>
      <w:r w:rsidR="0088773A">
        <w:rPr>
          <w:rFonts w:ascii="Times New Roman" w:eastAsia="Times New Roman" w:hAnsi="Times New Roman" w:cs="Times New Roman"/>
          <w:color w:val="000000"/>
          <w:sz w:val="24"/>
          <w:szCs w:val="24"/>
        </w:rPr>
        <w:t>my</w:t>
      </w:r>
      <w:r w:rsidR="000B6CD1" w:rsidRPr="004F71CC">
        <w:rPr>
          <w:rFonts w:ascii="Times New Roman" w:eastAsia="Times New Roman" w:hAnsi="Times New Roman" w:cs="Times New Roman"/>
          <w:color w:val="000000"/>
          <w:sz w:val="24"/>
          <w:szCs w:val="24"/>
        </w:rPr>
        <w:t xml:space="preserve"> Olivet email for all E</w:t>
      </w:r>
      <w:r w:rsidR="004B7947">
        <w:rPr>
          <w:rFonts w:ascii="Times New Roman" w:eastAsia="Times New Roman" w:hAnsi="Times New Roman" w:cs="Times New Roman"/>
          <w:color w:val="000000"/>
          <w:sz w:val="24"/>
          <w:szCs w:val="24"/>
        </w:rPr>
        <w:t>lsevier</w:t>
      </w:r>
      <w:r w:rsidR="000B6CD1" w:rsidRPr="004F71CC">
        <w:rPr>
          <w:rFonts w:ascii="Times New Roman" w:eastAsia="Times New Roman" w:hAnsi="Times New Roman" w:cs="Times New Roman"/>
          <w:color w:val="000000"/>
          <w:sz w:val="24"/>
          <w:szCs w:val="24"/>
        </w:rPr>
        <w:t xml:space="preserve"> resources.</w:t>
      </w:r>
    </w:p>
    <w:p w14:paraId="1FEDBBC0" w14:textId="2C21F2F7" w:rsidR="00A30B24" w:rsidRDefault="00A30B24" w:rsidP="00A30B24">
      <w:pPr>
        <w:autoSpaceDE w:val="0"/>
        <w:autoSpaceDN w:val="0"/>
        <w:adjustRightInd w:val="0"/>
        <w:spacing w:after="0" w:line="240" w:lineRule="auto"/>
        <w:rPr>
          <w:rFonts w:ascii="Times New Roman" w:hAnsi="Times New Roman" w:cs="Times New Roman"/>
          <w:sz w:val="24"/>
          <w:szCs w:val="24"/>
        </w:rPr>
      </w:pPr>
      <w:r w:rsidRPr="004F71CC">
        <w:rPr>
          <w:rFonts w:ascii="Times New Roman" w:eastAsia="Times New Roman" w:hAnsi="Times New Roman" w:cs="Times New Roman"/>
          <w:color w:val="000000"/>
          <w:sz w:val="24"/>
          <w:szCs w:val="24"/>
        </w:rPr>
        <w:t xml:space="preserve">In addition, I have reviewed </w:t>
      </w:r>
      <w:r w:rsidRPr="004F71CC">
        <w:rPr>
          <w:rFonts w:ascii="Times New Roman" w:eastAsia="Times New Roman" w:hAnsi="Times New Roman" w:cs="Times New Roman"/>
          <w:iCs/>
          <w:color w:val="000000"/>
          <w:sz w:val="24"/>
          <w:szCs w:val="24"/>
        </w:rPr>
        <w:t xml:space="preserve">the </w:t>
      </w:r>
      <w:r w:rsidRPr="004F71CC">
        <w:rPr>
          <w:rFonts w:ascii="Times New Roman" w:eastAsia="Times New Roman" w:hAnsi="Times New Roman" w:cs="Times New Roman"/>
          <w:i/>
          <w:iCs/>
          <w:color w:val="000000"/>
          <w:sz w:val="24"/>
          <w:szCs w:val="24"/>
        </w:rPr>
        <w:t>current</w:t>
      </w:r>
      <w:r w:rsidRPr="004F71CC">
        <w:rPr>
          <w:rFonts w:ascii="Times New Roman" w:eastAsia="Times New Roman" w:hAnsi="Times New Roman" w:cs="Times New Roman"/>
          <w:color w:val="000000"/>
          <w:sz w:val="24"/>
          <w:szCs w:val="24"/>
        </w:rPr>
        <w:t xml:space="preserve"> </w:t>
      </w:r>
      <w:r w:rsidRPr="004F71CC">
        <w:rPr>
          <w:rFonts w:ascii="Times New Roman" w:eastAsia="Times New Roman" w:hAnsi="Times New Roman" w:cs="Times New Roman"/>
          <w:i/>
          <w:iCs/>
          <w:color w:val="000000"/>
          <w:sz w:val="24"/>
          <w:szCs w:val="24"/>
        </w:rPr>
        <w:t xml:space="preserve">Olivet Nazarene University </w:t>
      </w:r>
      <w:r w:rsidR="00D37094">
        <w:rPr>
          <w:rFonts w:ascii="Times New Roman" w:eastAsia="Times New Roman" w:hAnsi="Times New Roman" w:cs="Times New Roman"/>
          <w:i/>
          <w:iCs/>
          <w:color w:val="000000"/>
          <w:sz w:val="24"/>
          <w:szCs w:val="24"/>
        </w:rPr>
        <w:t xml:space="preserve">ABSN </w:t>
      </w:r>
      <w:r w:rsidRPr="004F71CC">
        <w:rPr>
          <w:rFonts w:ascii="Times New Roman" w:eastAsia="Times New Roman" w:hAnsi="Times New Roman" w:cs="Times New Roman"/>
          <w:i/>
          <w:iCs/>
          <w:color w:val="000000"/>
          <w:sz w:val="24"/>
          <w:szCs w:val="24"/>
        </w:rPr>
        <w:t>Nursing Student Handbook</w:t>
      </w:r>
      <w:r w:rsidRPr="004F71CC">
        <w:rPr>
          <w:rFonts w:ascii="Times New Roman" w:eastAsia="Times New Roman" w:hAnsi="Times New Roman" w:cs="Times New Roman"/>
          <w:color w:val="000000"/>
          <w:sz w:val="24"/>
          <w:szCs w:val="24"/>
        </w:rPr>
        <w:t xml:space="preserve">.  I accept responsibility for knowledge of the handbook contents and the standards and academic policies found herein. </w:t>
      </w:r>
      <w:bookmarkStart w:id="1" w:name="x__GoBack"/>
      <w:bookmarkEnd w:id="1"/>
      <w:r w:rsidRPr="004F71CC">
        <w:rPr>
          <w:rFonts w:ascii="Times New Roman" w:eastAsia="Times New Roman" w:hAnsi="Times New Roman" w:cs="Times New Roman"/>
          <w:color w:val="000000"/>
          <w:sz w:val="24"/>
          <w:szCs w:val="24"/>
        </w:rPr>
        <w:t xml:space="preserve">This receipt needs to be submitted to the </w:t>
      </w:r>
      <w:r w:rsidR="00E119D3" w:rsidRPr="004F71CC">
        <w:rPr>
          <w:rFonts w:ascii="Times New Roman" w:eastAsia="Times New Roman" w:hAnsi="Times New Roman" w:cs="Times New Roman"/>
          <w:color w:val="000000"/>
          <w:sz w:val="24"/>
          <w:szCs w:val="24"/>
        </w:rPr>
        <w:t>ABSN program director</w:t>
      </w:r>
      <w:r w:rsidRPr="004F71CC">
        <w:rPr>
          <w:rFonts w:ascii="Times New Roman" w:eastAsia="Times New Roman" w:hAnsi="Times New Roman" w:cs="Times New Roman"/>
          <w:color w:val="000000"/>
          <w:sz w:val="24"/>
          <w:szCs w:val="24"/>
        </w:rPr>
        <w:t xml:space="preserve"> - Oak Brook, Olivet Nazarene University and will be filed with your student records</w:t>
      </w:r>
      <w:r w:rsidRPr="00134AE4">
        <w:rPr>
          <w:rFonts w:ascii="Times New Roman" w:eastAsia="Times New Roman" w:hAnsi="Times New Roman" w:cs="Times New Roman"/>
          <w:color w:val="000000"/>
          <w:sz w:val="24"/>
          <w:szCs w:val="24"/>
        </w:rPr>
        <w:t>.</w:t>
      </w:r>
      <w:r w:rsidR="00F8414B" w:rsidRPr="00134AE4">
        <w:rPr>
          <w:rFonts w:ascii="Times New Roman" w:eastAsia="Times New Roman" w:hAnsi="Times New Roman" w:cs="Times New Roman"/>
          <w:color w:val="000000"/>
          <w:sz w:val="24"/>
          <w:szCs w:val="24"/>
        </w:rPr>
        <w:t xml:space="preserve"> </w:t>
      </w:r>
      <w:r w:rsidR="00175007" w:rsidRPr="00134AE4">
        <w:rPr>
          <w:rFonts w:ascii="Times New Roman" w:hAnsi="Times New Roman" w:cs="Times New Roman"/>
          <w:color w:val="000000"/>
          <w:sz w:val="24"/>
          <w:szCs w:val="24"/>
        </w:rPr>
        <w:t xml:space="preserve">I give the university permission to </w:t>
      </w:r>
      <w:r w:rsidR="00175007" w:rsidRPr="00134AE4">
        <w:rPr>
          <w:rFonts w:ascii="Times New Roman" w:hAnsi="Times New Roman" w:cs="Times New Roman"/>
          <w:sz w:val="24"/>
          <w:szCs w:val="24"/>
        </w:rPr>
        <w:t>release my social security number and birth date to university healthcare partners for clinical placement and Continental Testing Company upon graduation to take the NCLEX.</w:t>
      </w:r>
    </w:p>
    <w:p w14:paraId="47DD2867" w14:textId="77777777" w:rsidR="009D2F7B" w:rsidRPr="00134AE4" w:rsidRDefault="009D2F7B" w:rsidP="00A30B24">
      <w:pPr>
        <w:autoSpaceDE w:val="0"/>
        <w:autoSpaceDN w:val="0"/>
        <w:adjustRightInd w:val="0"/>
        <w:spacing w:after="0" w:line="240" w:lineRule="auto"/>
        <w:rPr>
          <w:rFonts w:ascii="Times New Roman" w:eastAsia="Times New Roman" w:hAnsi="Times New Roman" w:cs="Times New Roman"/>
          <w:sz w:val="24"/>
          <w:szCs w:val="24"/>
        </w:rPr>
      </w:pPr>
    </w:p>
    <w:p w14:paraId="7E487E53" w14:textId="2808C34A" w:rsidR="00A30B24" w:rsidRPr="004F71CC" w:rsidRDefault="00A30B24" w:rsidP="00A30B24">
      <w:pPr>
        <w:autoSpaceDE w:val="0"/>
        <w:autoSpaceDN w:val="0"/>
        <w:adjustRightInd w:val="0"/>
        <w:spacing w:after="0" w:line="240" w:lineRule="auto"/>
        <w:rPr>
          <w:rFonts w:ascii="Times New Roman" w:eastAsia="Times New Roman" w:hAnsi="Times New Roman" w:cs="Times New Roman"/>
          <w:color w:val="000000"/>
          <w:sz w:val="24"/>
          <w:szCs w:val="24"/>
        </w:rPr>
      </w:pPr>
      <w:r w:rsidRPr="00134AE4">
        <w:rPr>
          <w:rFonts w:ascii="Times New Roman" w:eastAsia="Times New Roman" w:hAnsi="Times New Roman" w:cs="Times New Roman"/>
          <w:color w:val="000000"/>
          <w:sz w:val="24"/>
          <w:szCs w:val="24"/>
        </w:rPr>
        <w:t>Print Name         __________________________________________________</w:t>
      </w:r>
      <w:r w:rsidR="005B380F">
        <w:rPr>
          <w:rFonts w:ascii="Times New Roman" w:eastAsia="Times New Roman" w:hAnsi="Times New Roman" w:cs="Times New Roman"/>
          <w:color w:val="000000"/>
          <w:sz w:val="24"/>
          <w:szCs w:val="24"/>
        </w:rPr>
        <w:t>____________</w:t>
      </w:r>
    </w:p>
    <w:p w14:paraId="3E234497" w14:textId="77777777" w:rsidR="00A30B24" w:rsidRPr="004F71CC" w:rsidRDefault="00A30B24" w:rsidP="00A30B24">
      <w:pPr>
        <w:autoSpaceDE w:val="0"/>
        <w:autoSpaceDN w:val="0"/>
        <w:adjustRightInd w:val="0"/>
        <w:spacing w:after="0" w:line="240" w:lineRule="auto"/>
        <w:rPr>
          <w:rFonts w:ascii="Times New Roman" w:eastAsia="Times New Roman" w:hAnsi="Times New Roman" w:cs="Times New Roman"/>
          <w:color w:val="000000"/>
          <w:sz w:val="24"/>
          <w:szCs w:val="24"/>
        </w:rPr>
      </w:pPr>
      <w:r w:rsidRPr="004F71CC">
        <w:rPr>
          <w:rFonts w:ascii="Times New Roman" w:eastAsia="Times New Roman" w:hAnsi="Times New Roman" w:cs="Times New Roman"/>
          <w:color w:val="000000"/>
          <w:sz w:val="24"/>
          <w:szCs w:val="24"/>
        </w:rPr>
        <w:t> </w:t>
      </w:r>
    </w:p>
    <w:p w14:paraId="6A0B3A3B" w14:textId="77777777" w:rsidR="00A30B24" w:rsidRPr="004F71CC" w:rsidRDefault="00A30B24" w:rsidP="00A30B24">
      <w:pPr>
        <w:autoSpaceDE w:val="0"/>
        <w:autoSpaceDN w:val="0"/>
        <w:adjustRightInd w:val="0"/>
        <w:spacing w:after="0" w:line="240" w:lineRule="auto"/>
        <w:rPr>
          <w:rFonts w:ascii="Times New Roman" w:eastAsia="Times New Roman" w:hAnsi="Times New Roman" w:cs="Times New Roman"/>
          <w:color w:val="000000"/>
          <w:sz w:val="24"/>
          <w:szCs w:val="24"/>
        </w:rPr>
      </w:pPr>
      <w:r w:rsidRPr="004F71CC">
        <w:rPr>
          <w:rFonts w:ascii="Times New Roman" w:eastAsia="Times New Roman" w:hAnsi="Times New Roman" w:cs="Times New Roman"/>
          <w:color w:val="000000"/>
          <w:sz w:val="24"/>
          <w:szCs w:val="24"/>
        </w:rPr>
        <w:t>Signature             __________________________________________________</w:t>
      </w:r>
    </w:p>
    <w:p w14:paraId="4BC5E06B" w14:textId="77777777" w:rsidR="00A30B24" w:rsidRPr="004F71CC" w:rsidRDefault="00A30B24" w:rsidP="00A30B24">
      <w:pPr>
        <w:autoSpaceDE w:val="0"/>
        <w:autoSpaceDN w:val="0"/>
        <w:adjustRightInd w:val="0"/>
        <w:spacing w:after="0" w:line="240" w:lineRule="auto"/>
        <w:rPr>
          <w:rFonts w:ascii="Times New Roman" w:eastAsia="Times New Roman" w:hAnsi="Times New Roman" w:cs="Times New Roman"/>
          <w:color w:val="000000"/>
          <w:sz w:val="24"/>
          <w:szCs w:val="24"/>
        </w:rPr>
      </w:pPr>
      <w:r w:rsidRPr="004F71CC">
        <w:rPr>
          <w:rFonts w:ascii="Times New Roman" w:eastAsia="Times New Roman" w:hAnsi="Times New Roman" w:cs="Times New Roman"/>
          <w:color w:val="000000"/>
          <w:sz w:val="24"/>
          <w:szCs w:val="24"/>
        </w:rPr>
        <w:t> </w:t>
      </w:r>
    </w:p>
    <w:p w14:paraId="013F53CC" w14:textId="402AFBDE" w:rsidR="00947158" w:rsidRPr="004F71CC" w:rsidRDefault="00A30B24" w:rsidP="00947158">
      <w:pPr>
        <w:autoSpaceDE w:val="0"/>
        <w:autoSpaceDN w:val="0"/>
        <w:adjustRightInd w:val="0"/>
        <w:spacing w:after="0" w:line="240" w:lineRule="auto"/>
        <w:rPr>
          <w:rFonts w:ascii="Times New Roman" w:eastAsia="Times New Roman" w:hAnsi="Times New Roman" w:cs="Times New Roman"/>
          <w:color w:val="000000"/>
          <w:sz w:val="24"/>
          <w:szCs w:val="24"/>
        </w:rPr>
      </w:pPr>
      <w:r w:rsidRPr="004F71CC">
        <w:rPr>
          <w:rFonts w:ascii="Times New Roman" w:eastAsia="Times New Roman" w:hAnsi="Times New Roman" w:cs="Times New Roman"/>
          <w:color w:val="000000"/>
          <w:sz w:val="24"/>
          <w:szCs w:val="24"/>
        </w:rPr>
        <w:t>Date___________ (month/day/</w:t>
      </w:r>
      <w:proofErr w:type="gramStart"/>
      <w:r w:rsidR="00241A63" w:rsidRPr="004F71CC">
        <w:rPr>
          <w:rFonts w:ascii="Times New Roman" w:eastAsia="Times New Roman" w:hAnsi="Times New Roman" w:cs="Times New Roman"/>
          <w:color w:val="000000"/>
          <w:sz w:val="24"/>
          <w:szCs w:val="24"/>
        </w:rPr>
        <w:t xml:space="preserve">year)  </w:t>
      </w:r>
      <w:r w:rsidR="00321FAF" w:rsidRPr="004F71CC">
        <w:rPr>
          <w:rFonts w:ascii="Times New Roman" w:eastAsia="Times New Roman" w:hAnsi="Times New Roman" w:cs="Times New Roman"/>
          <w:color w:val="000000"/>
          <w:sz w:val="24"/>
          <w:szCs w:val="24"/>
        </w:rPr>
        <w:t xml:space="preserve"> </w:t>
      </w:r>
      <w:proofErr w:type="gramEnd"/>
      <w:r w:rsidR="00321FAF" w:rsidRPr="004F71CC">
        <w:rPr>
          <w:rFonts w:ascii="Times New Roman" w:eastAsia="Times New Roman" w:hAnsi="Times New Roman" w:cs="Times New Roman"/>
          <w:color w:val="000000"/>
          <w:sz w:val="24"/>
          <w:szCs w:val="24"/>
        </w:rPr>
        <w:t xml:space="preserve">                   </w:t>
      </w:r>
      <w:r w:rsidRPr="004F71CC">
        <w:rPr>
          <w:rFonts w:ascii="Times New Roman" w:eastAsia="Times New Roman" w:hAnsi="Times New Roman" w:cs="Times New Roman"/>
          <w:color w:val="000000"/>
          <w:sz w:val="24"/>
          <w:szCs w:val="24"/>
        </w:rPr>
        <w:t>Semester</w:t>
      </w:r>
      <w:r w:rsidR="00321FAF" w:rsidRPr="004F71CC">
        <w:rPr>
          <w:rFonts w:ascii="Times New Roman" w:eastAsia="Times New Roman" w:hAnsi="Times New Roman" w:cs="Times New Roman"/>
          <w:color w:val="000000"/>
          <w:sz w:val="24"/>
          <w:szCs w:val="24"/>
        </w:rPr>
        <w:t xml:space="preserve">   _______________</w:t>
      </w:r>
    </w:p>
    <w:p w14:paraId="757E744D"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p>
    <w:p w14:paraId="0F409AD9" w14:textId="54B1E51B" w:rsidR="00947158" w:rsidRPr="00385BD7"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r w:rsidRPr="00385BD7">
        <w:rPr>
          <w:rFonts w:ascii="Times New Roman" w:eastAsia="Times New Roman" w:hAnsi="Times New Roman" w:cs="Times New Roman"/>
          <w:color w:val="000000"/>
          <w:sz w:val="24"/>
          <w:szCs w:val="24"/>
        </w:rPr>
        <w:t xml:space="preserve">Please sign below to indicate your permission and use of photography taken at the </w:t>
      </w:r>
      <w:r w:rsidR="009D2F7B" w:rsidRPr="00385BD7">
        <w:rPr>
          <w:rFonts w:ascii="Times New Roman" w:eastAsia="Times New Roman" w:hAnsi="Times New Roman" w:cs="Times New Roman"/>
          <w:color w:val="000000"/>
          <w:sz w:val="24"/>
          <w:szCs w:val="24"/>
        </w:rPr>
        <w:t>University.</w:t>
      </w:r>
    </w:p>
    <w:p w14:paraId="3C813300" w14:textId="77777777" w:rsidR="00CB7C6F" w:rsidRPr="00AE1810" w:rsidRDefault="00CB7C6F" w:rsidP="00947158">
      <w:pPr>
        <w:autoSpaceDE w:val="0"/>
        <w:autoSpaceDN w:val="0"/>
        <w:adjustRightInd w:val="0"/>
        <w:spacing w:after="0" w:line="240" w:lineRule="auto"/>
        <w:rPr>
          <w:rFonts w:ascii="Times New Roman" w:eastAsia="Times New Roman" w:hAnsi="Times New Roman" w:cs="Times New Roman"/>
          <w:color w:val="000000"/>
          <w:sz w:val="24"/>
          <w:szCs w:val="24"/>
        </w:rPr>
      </w:pPr>
    </w:p>
    <w:p w14:paraId="438E5B5F" w14:textId="77777777" w:rsidR="00CB7C6F" w:rsidRPr="00AE1810" w:rsidRDefault="00CB7C6F" w:rsidP="00947158">
      <w:pPr>
        <w:autoSpaceDE w:val="0"/>
        <w:autoSpaceDN w:val="0"/>
        <w:adjustRightInd w:val="0"/>
        <w:spacing w:after="0" w:line="240" w:lineRule="auto"/>
        <w:rPr>
          <w:rFonts w:ascii="Times New Roman" w:eastAsia="Times New Roman" w:hAnsi="Times New Roman" w:cs="Times New Roman"/>
          <w:color w:val="000000"/>
          <w:sz w:val="24"/>
          <w:szCs w:val="24"/>
        </w:rPr>
      </w:pPr>
    </w:p>
    <w:p w14:paraId="47541338"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b/>
          <w:color w:val="000000"/>
          <w:sz w:val="24"/>
          <w:szCs w:val="24"/>
        </w:rPr>
      </w:pPr>
      <w:r w:rsidRPr="00AE1810">
        <w:rPr>
          <w:rFonts w:ascii="Times New Roman" w:eastAsia="Times New Roman" w:hAnsi="Times New Roman" w:cs="Times New Roman"/>
          <w:b/>
          <w:color w:val="000000"/>
          <w:sz w:val="24"/>
          <w:szCs w:val="24"/>
        </w:rPr>
        <w:t>PHOTOGRAPHY PERMISSION AND USE</w:t>
      </w:r>
    </w:p>
    <w:p w14:paraId="7F721EA9"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b/>
          <w:color w:val="000000"/>
          <w:sz w:val="24"/>
          <w:szCs w:val="24"/>
        </w:rPr>
      </w:pPr>
    </w:p>
    <w:p w14:paraId="580F38FF"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b/>
          <w:color w:val="000000"/>
          <w:sz w:val="24"/>
          <w:szCs w:val="24"/>
        </w:rPr>
      </w:pPr>
    </w:p>
    <w:p w14:paraId="5B0A755D"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p>
    <w:p w14:paraId="3B454BC0"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____________________________________________________ grants Olivet Nazarene University permission to use photographs of me in publications produced by the organization, web sites owned by the organization, or public relations activities conducted by the organization for the purpose of promoting Olivet Nazarene University.</w:t>
      </w:r>
    </w:p>
    <w:p w14:paraId="6C77CBDB"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p>
    <w:p w14:paraId="4AD478DC"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____________________________________________________________________________</w:t>
      </w:r>
    </w:p>
    <w:p w14:paraId="542D63C4"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Signature</w:t>
      </w:r>
    </w:p>
    <w:p w14:paraId="6C5939DB"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p>
    <w:p w14:paraId="360D76BA" w14:textId="6216C664" w:rsidR="00947158" w:rsidRPr="00AE1810" w:rsidRDefault="00947158" w:rsidP="00137BFD">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 xml:space="preserve">Permission given </w:t>
      </w:r>
      <w:proofErr w:type="spellStart"/>
      <w:r w:rsidRPr="00AE1810">
        <w:rPr>
          <w:rFonts w:ascii="Times New Roman" w:eastAsia="Times New Roman" w:hAnsi="Times New Roman" w:cs="Times New Roman"/>
          <w:color w:val="000000"/>
          <w:sz w:val="24"/>
          <w:szCs w:val="24"/>
        </w:rPr>
        <w:t>this</w:t>
      </w:r>
      <w:r w:rsidR="00134AE4">
        <w:rPr>
          <w:rFonts w:ascii="Times New Roman" w:eastAsia="Times New Roman" w:hAnsi="Times New Roman" w:cs="Times New Roman"/>
          <w:color w:val="000000"/>
          <w:sz w:val="24"/>
          <w:szCs w:val="24"/>
        </w:rPr>
        <w:t>_______</w:t>
      </w:r>
      <w:r w:rsidRPr="00AE1810">
        <w:rPr>
          <w:rFonts w:ascii="Times New Roman" w:eastAsia="Times New Roman" w:hAnsi="Times New Roman" w:cs="Times New Roman"/>
          <w:color w:val="000000"/>
          <w:sz w:val="24"/>
          <w:szCs w:val="24"/>
        </w:rPr>
        <w:t>day</w:t>
      </w:r>
      <w:proofErr w:type="spellEnd"/>
      <w:r w:rsidRPr="00AE1810">
        <w:rPr>
          <w:rFonts w:ascii="Times New Roman" w:eastAsia="Times New Roman" w:hAnsi="Times New Roman" w:cs="Times New Roman"/>
          <w:color w:val="000000"/>
          <w:sz w:val="24"/>
          <w:szCs w:val="24"/>
        </w:rPr>
        <w:t xml:space="preserve"> of __</w:t>
      </w:r>
      <w:r w:rsidR="00134AE4">
        <w:rPr>
          <w:rFonts w:ascii="Times New Roman" w:eastAsia="Times New Roman" w:hAnsi="Times New Roman" w:cs="Times New Roman"/>
          <w:color w:val="000000"/>
          <w:sz w:val="24"/>
          <w:szCs w:val="24"/>
        </w:rPr>
        <w:t>____</w:t>
      </w:r>
      <w:r w:rsidRPr="00AE1810">
        <w:rPr>
          <w:rFonts w:ascii="Times New Roman" w:eastAsia="Times New Roman" w:hAnsi="Times New Roman" w:cs="Times New Roman"/>
          <w:color w:val="000000"/>
          <w:sz w:val="24"/>
          <w:szCs w:val="24"/>
        </w:rPr>
        <w:t>_______________________, _______.</w:t>
      </w:r>
    </w:p>
    <w:p w14:paraId="3D909443" w14:textId="44B42E3D" w:rsidR="00137BFD" w:rsidRPr="00AE1810" w:rsidRDefault="00137BFD">
      <w:pPr>
        <w:rPr>
          <w:rFonts w:ascii="Times New Roman" w:eastAsia="Times New Roman" w:hAnsi="Times New Roman" w:cs="Times New Roman"/>
          <w:b/>
          <w:bCs/>
          <w:caps/>
          <w:sz w:val="24"/>
          <w:szCs w:val="24"/>
        </w:rPr>
      </w:pPr>
      <w:r w:rsidRPr="00AE1810">
        <w:rPr>
          <w:rFonts w:ascii="Times New Roman" w:eastAsia="Times New Roman" w:hAnsi="Times New Roman" w:cs="Times New Roman"/>
          <w:b/>
          <w:bCs/>
          <w:caps/>
          <w:sz w:val="24"/>
          <w:szCs w:val="24"/>
        </w:rPr>
        <w:br w:type="page"/>
      </w:r>
    </w:p>
    <w:p w14:paraId="6E94AE3F" w14:textId="0EE2AFDA" w:rsidR="00947158" w:rsidRPr="00AE1810" w:rsidRDefault="00947158" w:rsidP="00947158">
      <w:pPr>
        <w:spacing w:after="0" w:line="240" w:lineRule="auto"/>
        <w:jc w:val="center"/>
        <w:rPr>
          <w:rFonts w:ascii="Times New Roman" w:eastAsia="Times New Roman" w:hAnsi="Times New Roman" w:cs="Times New Roman"/>
          <w:b/>
          <w:bCs/>
          <w:caps/>
          <w:sz w:val="24"/>
          <w:szCs w:val="24"/>
        </w:rPr>
      </w:pPr>
      <w:r w:rsidRPr="00AE1810">
        <w:rPr>
          <w:rFonts w:ascii="Times New Roman" w:eastAsia="Times New Roman" w:hAnsi="Times New Roman" w:cs="Times New Roman"/>
          <w:b/>
          <w:bCs/>
          <w:caps/>
          <w:sz w:val="24"/>
          <w:szCs w:val="24"/>
        </w:rPr>
        <w:lastRenderedPageBreak/>
        <w:t>PERMISSION FORM</w:t>
      </w:r>
      <w:r w:rsidR="00D61D35">
        <w:rPr>
          <w:rFonts w:ascii="Times New Roman" w:eastAsia="Times New Roman" w:hAnsi="Times New Roman" w:cs="Times New Roman"/>
          <w:b/>
          <w:bCs/>
          <w:caps/>
          <w:sz w:val="24"/>
          <w:szCs w:val="24"/>
        </w:rPr>
        <w:t>*</w:t>
      </w:r>
    </w:p>
    <w:p w14:paraId="58ED93E8" w14:textId="77777777" w:rsidR="00947158" w:rsidRPr="00AE1810" w:rsidRDefault="00947158" w:rsidP="00947158">
      <w:pPr>
        <w:spacing w:after="0" w:line="240" w:lineRule="auto"/>
        <w:jc w:val="center"/>
        <w:rPr>
          <w:rFonts w:ascii="Times New Roman" w:eastAsia="Times New Roman" w:hAnsi="Times New Roman" w:cs="Times New Roman"/>
          <w:b/>
          <w:bCs/>
          <w:caps/>
          <w:sz w:val="24"/>
          <w:szCs w:val="24"/>
        </w:rPr>
      </w:pPr>
    </w:p>
    <w:p w14:paraId="2D501036" w14:textId="77777777" w:rsidR="00947158" w:rsidRPr="00AE1810" w:rsidRDefault="00947158" w:rsidP="00947158">
      <w:pPr>
        <w:spacing w:after="0" w:line="240" w:lineRule="auto"/>
        <w:jc w:val="center"/>
        <w:rPr>
          <w:rFonts w:ascii="Times New Roman" w:eastAsia="Times New Roman" w:hAnsi="Times New Roman" w:cs="Times New Roman"/>
          <w:b/>
          <w:bCs/>
          <w:caps/>
          <w:sz w:val="24"/>
          <w:szCs w:val="24"/>
        </w:rPr>
      </w:pPr>
    </w:p>
    <w:p w14:paraId="2B46AD09" w14:textId="1AB6CB54" w:rsidR="00947158" w:rsidRPr="00AE1810" w:rsidRDefault="005C2C00"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 ____________________________ give permission to my nursing advisor(s), nursing</w:t>
      </w:r>
      <w:r w:rsidR="00D262C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professors, clinical instructor(s), </w:t>
      </w:r>
      <w:r w:rsidR="00E119D3" w:rsidRPr="00AE1810">
        <w:rPr>
          <w:rFonts w:ascii="Times New Roman" w:eastAsia="Times New Roman" w:hAnsi="Times New Roman" w:cs="Times New Roman"/>
          <w:sz w:val="24"/>
          <w:szCs w:val="24"/>
        </w:rPr>
        <w:t>ABSN program director</w:t>
      </w:r>
      <w:r w:rsidRPr="00AE1810">
        <w:rPr>
          <w:rFonts w:ascii="Times New Roman" w:eastAsia="Times New Roman" w:hAnsi="Times New Roman" w:cs="Times New Roman"/>
          <w:sz w:val="24"/>
          <w:szCs w:val="24"/>
        </w:rPr>
        <w:t xml:space="preserve">, and </w:t>
      </w:r>
      <w:r w:rsidR="00A763D2">
        <w:rPr>
          <w:rFonts w:ascii="Times New Roman" w:eastAsia="Times New Roman" w:hAnsi="Times New Roman" w:cs="Times New Roman"/>
          <w:sz w:val="24"/>
          <w:szCs w:val="24"/>
        </w:rPr>
        <w:t>Associate Dean</w:t>
      </w:r>
      <w:r w:rsidRPr="00AE1810">
        <w:rPr>
          <w:rFonts w:ascii="Times New Roman" w:eastAsia="Times New Roman" w:hAnsi="Times New Roman" w:cs="Times New Roman"/>
          <w:sz w:val="24"/>
          <w:szCs w:val="24"/>
        </w:rPr>
        <w:t xml:space="preserve"> of nursing at ONU, to discuss my:</w:t>
      </w:r>
    </w:p>
    <w:p w14:paraId="5168EB4A" w14:textId="77777777" w:rsidR="00031CBF" w:rsidRPr="00AE1810" w:rsidRDefault="00031CBF" w:rsidP="00947158">
      <w:pPr>
        <w:spacing w:after="0" w:line="240" w:lineRule="auto"/>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4788"/>
        <w:gridCol w:w="4788"/>
      </w:tblGrid>
      <w:tr w:rsidR="00947158" w:rsidRPr="00AE1810" w14:paraId="589241E7" w14:textId="77777777" w:rsidTr="00947158">
        <w:tc>
          <w:tcPr>
            <w:tcW w:w="4788" w:type="dxa"/>
          </w:tcPr>
          <w:p w14:paraId="4117587D"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Assignment grades</w:t>
            </w:r>
          </w:p>
          <w:p w14:paraId="37AA8EC0" w14:textId="77777777" w:rsidR="00947158" w:rsidRPr="00AE1810" w:rsidRDefault="00947158" w:rsidP="00947158">
            <w:pPr>
              <w:spacing w:after="0" w:line="240" w:lineRule="auto"/>
              <w:rPr>
                <w:rFonts w:ascii="Times New Roman" w:eastAsia="Times New Roman" w:hAnsi="Times New Roman" w:cs="Times New Roman"/>
                <w:sz w:val="24"/>
                <w:szCs w:val="24"/>
              </w:rPr>
            </w:pPr>
          </w:p>
        </w:tc>
        <w:tc>
          <w:tcPr>
            <w:tcW w:w="4788" w:type="dxa"/>
          </w:tcPr>
          <w:p w14:paraId="25331F56"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Clinical Performance</w:t>
            </w:r>
          </w:p>
          <w:p w14:paraId="3545F9F0" w14:textId="77777777" w:rsidR="00947158" w:rsidRPr="00AE1810" w:rsidRDefault="00947158" w:rsidP="00947158">
            <w:pPr>
              <w:spacing w:after="0" w:line="240" w:lineRule="auto"/>
              <w:rPr>
                <w:rFonts w:ascii="Times New Roman" w:eastAsia="Times New Roman" w:hAnsi="Times New Roman" w:cs="Times New Roman"/>
                <w:sz w:val="24"/>
                <w:szCs w:val="24"/>
              </w:rPr>
            </w:pPr>
          </w:p>
        </w:tc>
      </w:tr>
      <w:tr w:rsidR="00947158" w:rsidRPr="00AE1810" w14:paraId="768A6169" w14:textId="77777777" w:rsidTr="00947158">
        <w:tc>
          <w:tcPr>
            <w:tcW w:w="4788" w:type="dxa"/>
          </w:tcPr>
          <w:p w14:paraId="7DF73353"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Test grades</w:t>
            </w:r>
          </w:p>
          <w:p w14:paraId="0F78F363" w14:textId="77777777" w:rsidR="00947158" w:rsidRPr="00AE1810" w:rsidRDefault="00947158" w:rsidP="00947158">
            <w:pPr>
              <w:spacing w:after="0" w:line="240" w:lineRule="auto"/>
              <w:rPr>
                <w:rFonts w:ascii="Times New Roman" w:eastAsia="Times New Roman" w:hAnsi="Times New Roman" w:cs="Times New Roman"/>
                <w:sz w:val="24"/>
                <w:szCs w:val="24"/>
              </w:rPr>
            </w:pPr>
          </w:p>
        </w:tc>
        <w:tc>
          <w:tcPr>
            <w:tcW w:w="4788" w:type="dxa"/>
          </w:tcPr>
          <w:p w14:paraId="2E1DD6BC"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Standardized Test Scores</w:t>
            </w:r>
          </w:p>
          <w:p w14:paraId="49C3C5DC" w14:textId="77777777" w:rsidR="00947158" w:rsidRPr="00AE1810" w:rsidRDefault="00947158" w:rsidP="00947158">
            <w:pPr>
              <w:spacing w:after="0" w:line="240" w:lineRule="auto"/>
              <w:rPr>
                <w:rFonts w:ascii="Times New Roman" w:eastAsia="Times New Roman" w:hAnsi="Times New Roman" w:cs="Times New Roman"/>
                <w:sz w:val="24"/>
                <w:szCs w:val="24"/>
              </w:rPr>
            </w:pPr>
          </w:p>
        </w:tc>
      </w:tr>
      <w:tr w:rsidR="00947158" w:rsidRPr="00AE1810" w14:paraId="4859E337" w14:textId="77777777" w:rsidTr="00947158">
        <w:tc>
          <w:tcPr>
            <w:tcW w:w="4788" w:type="dxa"/>
          </w:tcPr>
          <w:p w14:paraId="35C7E6D7"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Course grades</w:t>
            </w:r>
          </w:p>
          <w:p w14:paraId="50EF9CF2" w14:textId="77777777" w:rsidR="00947158" w:rsidRPr="00AE1810" w:rsidRDefault="00947158" w:rsidP="00947158">
            <w:pPr>
              <w:spacing w:after="0" w:line="240" w:lineRule="auto"/>
              <w:rPr>
                <w:rFonts w:ascii="Times New Roman" w:eastAsia="Times New Roman" w:hAnsi="Times New Roman" w:cs="Times New Roman"/>
                <w:sz w:val="24"/>
                <w:szCs w:val="24"/>
              </w:rPr>
            </w:pPr>
          </w:p>
        </w:tc>
        <w:tc>
          <w:tcPr>
            <w:tcW w:w="4788" w:type="dxa"/>
          </w:tcPr>
          <w:p w14:paraId="1364DDC3"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Other academic measures</w:t>
            </w:r>
          </w:p>
          <w:p w14:paraId="1F9C4042" w14:textId="77777777" w:rsidR="00947158" w:rsidRPr="00AE1810" w:rsidRDefault="00947158" w:rsidP="00947158">
            <w:pPr>
              <w:spacing w:after="0" w:line="240" w:lineRule="auto"/>
              <w:rPr>
                <w:rFonts w:ascii="Times New Roman" w:eastAsia="Times New Roman" w:hAnsi="Times New Roman" w:cs="Times New Roman"/>
                <w:sz w:val="24"/>
                <w:szCs w:val="24"/>
              </w:rPr>
            </w:pPr>
          </w:p>
        </w:tc>
      </w:tr>
      <w:tr w:rsidR="00947158" w:rsidRPr="00AE1810" w14:paraId="7080F555" w14:textId="77777777" w:rsidTr="00947158">
        <w:tc>
          <w:tcPr>
            <w:tcW w:w="4788" w:type="dxa"/>
          </w:tcPr>
          <w:p w14:paraId="3B6E9A82"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Grade Point Average</w:t>
            </w:r>
          </w:p>
          <w:p w14:paraId="1D2A4BCA" w14:textId="77777777" w:rsidR="00947158" w:rsidRPr="00AE1810" w:rsidRDefault="00947158" w:rsidP="00947158">
            <w:pPr>
              <w:spacing w:after="0" w:line="240" w:lineRule="auto"/>
              <w:rPr>
                <w:rFonts w:ascii="Times New Roman" w:eastAsia="Times New Roman" w:hAnsi="Times New Roman" w:cs="Times New Roman"/>
                <w:sz w:val="24"/>
                <w:szCs w:val="24"/>
              </w:rPr>
            </w:pPr>
          </w:p>
        </w:tc>
        <w:tc>
          <w:tcPr>
            <w:tcW w:w="4788" w:type="dxa"/>
          </w:tcPr>
          <w:p w14:paraId="7AAA40B2" w14:textId="77777777" w:rsidR="00947158" w:rsidRPr="00AE1810" w:rsidRDefault="00947158" w:rsidP="00947158">
            <w:pPr>
              <w:spacing w:after="0" w:line="240" w:lineRule="auto"/>
              <w:rPr>
                <w:rFonts w:ascii="Times New Roman" w:eastAsia="Times New Roman" w:hAnsi="Times New Roman" w:cs="Times New Roman"/>
                <w:sz w:val="24"/>
                <w:szCs w:val="24"/>
              </w:rPr>
            </w:pPr>
          </w:p>
        </w:tc>
      </w:tr>
    </w:tbl>
    <w:p w14:paraId="1E50A3B5"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16A52AE7" w14:textId="689C14A5"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Those individuals who may contact members of the ONU </w:t>
      </w:r>
      <w:r w:rsidR="002B2B95">
        <w:rPr>
          <w:rFonts w:ascii="Times New Roman" w:eastAsia="Times New Roman" w:hAnsi="Times New Roman" w:cs="Times New Roman"/>
          <w:sz w:val="24"/>
          <w:szCs w:val="24"/>
        </w:rPr>
        <w:t xml:space="preserve">School </w:t>
      </w:r>
      <w:r w:rsidRPr="00AE1810">
        <w:rPr>
          <w:rFonts w:ascii="Times New Roman" w:eastAsia="Times New Roman" w:hAnsi="Times New Roman" w:cs="Times New Roman"/>
          <w:sz w:val="24"/>
          <w:szCs w:val="24"/>
        </w:rPr>
        <w:t>of Nursing Faculty include:</w:t>
      </w:r>
    </w:p>
    <w:p w14:paraId="596B92B8"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0EE87C88" w14:textId="6E699C95"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Mother (name)</w:t>
      </w:r>
      <w:r w:rsidRPr="00AE1810">
        <w:rPr>
          <w:rFonts w:ascii="Times New Roman" w:eastAsia="Times New Roman" w:hAnsi="Times New Roman" w:cs="Times New Roman"/>
          <w:sz w:val="24"/>
          <w:szCs w:val="24"/>
        </w:rPr>
        <w:tab/>
        <w:t>_________________________</w:t>
      </w:r>
    </w:p>
    <w:p w14:paraId="07FE1F2A"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3AFE32C0"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Father (name)</w:t>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t>________________________</w:t>
      </w:r>
      <w:r w:rsidR="0000316D" w:rsidRPr="00AE1810">
        <w:rPr>
          <w:rFonts w:ascii="Times New Roman" w:eastAsia="Times New Roman" w:hAnsi="Times New Roman" w:cs="Times New Roman"/>
          <w:sz w:val="24"/>
          <w:szCs w:val="24"/>
        </w:rPr>
        <w:t>_</w:t>
      </w:r>
    </w:p>
    <w:p w14:paraId="44EDB4D5"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6E3F3B59"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Guardian (name) </w:t>
      </w:r>
      <w:r w:rsidRPr="00AE1810">
        <w:rPr>
          <w:rFonts w:ascii="Times New Roman" w:eastAsia="Times New Roman" w:hAnsi="Times New Roman" w:cs="Times New Roman"/>
          <w:sz w:val="24"/>
          <w:szCs w:val="24"/>
        </w:rPr>
        <w:tab/>
        <w:t>_________________________</w:t>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p>
    <w:p w14:paraId="0AD4BBB9"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1E325B63" w14:textId="27D79ED9" w:rsidR="00947158" w:rsidRPr="00AE1810" w:rsidRDefault="00404A8C" w:rsidP="00947158">
      <w:pPr>
        <w:spacing w:after="0" w:line="240" w:lineRule="auto"/>
        <w:rPr>
          <w:rFonts w:ascii="Times New Roman" w:eastAsia="Times New Roman" w:hAnsi="Times New Roman" w:cs="Times New Roman"/>
          <w:sz w:val="24"/>
          <w:szCs w:val="24"/>
        </w:rPr>
      </w:pPr>
      <w:r w:rsidRPr="005D26BE">
        <w:rPr>
          <w:rFonts w:ascii="Times New Roman" w:eastAsia="Times New Roman" w:hAnsi="Times New Roman" w:cs="Times New Roman"/>
          <w:sz w:val="24"/>
          <w:szCs w:val="24"/>
        </w:rPr>
        <w:t>Spouse</w:t>
      </w:r>
      <w:r w:rsidRPr="00AE1810">
        <w:rPr>
          <w:rFonts w:ascii="Times New Roman" w:eastAsia="Times New Roman" w:hAnsi="Times New Roman" w:cs="Times New Roman"/>
          <w:sz w:val="24"/>
          <w:szCs w:val="24"/>
        </w:rPr>
        <w:t xml:space="preserve"> </w:t>
      </w:r>
      <w:r w:rsidR="00947158" w:rsidRPr="00AE1810">
        <w:rPr>
          <w:rFonts w:ascii="Times New Roman" w:eastAsia="Times New Roman" w:hAnsi="Times New Roman" w:cs="Times New Roman"/>
          <w:sz w:val="24"/>
          <w:szCs w:val="24"/>
        </w:rPr>
        <w:t xml:space="preserve">(name) </w:t>
      </w:r>
      <w:r w:rsidR="00947158" w:rsidRPr="00AE1810">
        <w:rPr>
          <w:rFonts w:ascii="Times New Roman" w:eastAsia="Times New Roman" w:hAnsi="Times New Roman" w:cs="Times New Roman"/>
          <w:sz w:val="24"/>
          <w:szCs w:val="24"/>
        </w:rPr>
        <w:tab/>
        <w:t>_________________________</w:t>
      </w:r>
      <w:r w:rsidR="00947158" w:rsidRPr="00AE1810">
        <w:rPr>
          <w:rFonts w:ascii="Times New Roman" w:eastAsia="Times New Roman" w:hAnsi="Times New Roman" w:cs="Times New Roman"/>
          <w:sz w:val="24"/>
          <w:szCs w:val="24"/>
        </w:rPr>
        <w:tab/>
      </w:r>
    </w:p>
    <w:p w14:paraId="0CE89AC4"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528614B6"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Other (name)</w:t>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t>__________________________ Relationship _____________________</w:t>
      </w:r>
    </w:p>
    <w:p w14:paraId="7CD57D34"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25313418"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 understand that the individual(s) listed within this release will need to supply my student ID number to receive the information listed above.</w:t>
      </w:r>
      <w:r w:rsidR="00F27A36"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I also understand that I may revoke this permission by submitting a written request to the </w:t>
      </w:r>
      <w:r w:rsidR="00E119D3" w:rsidRPr="00AE1810">
        <w:rPr>
          <w:rFonts w:ascii="Times New Roman" w:eastAsia="Times New Roman" w:hAnsi="Times New Roman" w:cs="Times New Roman"/>
          <w:sz w:val="24"/>
          <w:szCs w:val="24"/>
        </w:rPr>
        <w:t>ABSN program director</w:t>
      </w:r>
      <w:r w:rsidRPr="00AE1810">
        <w:rPr>
          <w:rFonts w:ascii="Times New Roman" w:eastAsia="Times New Roman" w:hAnsi="Times New Roman" w:cs="Times New Roman"/>
          <w:sz w:val="24"/>
          <w:szCs w:val="24"/>
        </w:rPr>
        <w:t xml:space="preserve">. </w:t>
      </w:r>
    </w:p>
    <w:p w14:paraId="6BA84E77" w14:textId="77777777" w:rsidR="004D2F9A" w:rsidRPr="00AE1810" w:rsidRDefault="004D2F9A" w:rsidP="00947158">
      <w:pPr>
        <w:spacing w:after="0" w:line="240" w:lineRule="auto"/>
        <w:rPr>
          <w:rFonts w:ascii="Times New Roman" w:eastAsia="Times New Roman" w:hAnsi="Times New Roman" w:cs="Times New Roman"/>
          <w:sz w:val="24"/>
          <w:szCs w:val="24"/>
        </w:rPr>
      </w:pPr>
    </w:p>
    <w:p w14:paraId="32D70B97"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I understand that no information will be conveyed by email or US Postal Service. </w:t>
      </w:r>
      <w:r w:rsidR="00F27A36"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I request to be included in any phone conversation or face-to-face discussions regarding my academic status.</w:t>
      </w:r>
      <w:r w:rsidRPr="00AE1810">
        <w:rPr>
          <w:rFonts w:ascii="Times New Roman" w:eastAsia="Times New Roman" w:hAnsi="Times New Roman" w:cs="Times New Roman"/>
          <w:sz w:val="24"/>
          <w:szCs w:val="24"/>
        </w:rPr>
        <w:tab/>
      </w:r>
    </w:p>
    <w:p w14:paraId="7EE46A1B"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1BC78E3D"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No</w:t>
      </w:r>
      <w:r w:rsidRPr="00AE1810">
        <w:rPr>
          <w:rFonts w:ascii="Times New Roman" w:eastAsia="Times New Roman" w:hAnsi="Times New Roman" w:cs="Times New Roman"/>
          <w:sz w:val="24"/>
          <w:szCs w:val="24"/>
        </w:rPr>
        <w:tab/>
        <w:t>_____ Yes (I may be reached by phone at: __________________________)</w:t>
      </w:r>
    </w:p>
    <w:p w14:paraId="51A87A86"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477141A4"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5EF01E0C" w14:textId="77777777" w:rsidR="001B5A44" w:rsidRPr="00AE1810" w:rsidRDefault="001B5A44" w:rsidP="00947158">
      <w:pPr>
        <w:spacing w:after="0" w:line="240" w:lineRule="auto"/>
        <w:rPr>
          <w:rFonts w:ascii="Times New Roman" w:eastAsia="Times New Roman" w:hAnsi="Times New Roman" w:cs="Times New Roman"/>
          <w:sz w:val="24"/>
          <w:szCs w:val="24"/>
        </w:rPr>
      </w:pPr>
    </w:p>
    <w:p w14:paraId="3CBD9AA9" w14:textId="77777777" w:rsidR="001B5A44" w:rsidRPr="00AE1810" w:rsidRDefault="001B5A44" w:rsidP="00947158">
      <w:pPr>
        <w:spacing w:after="0" w:line="240" w:lineRule="auto"/>
        <w:rPr>
          <w:rFonts w:ascii="Times New Roman" w:eastAsia="Times New Roman" w:hAnsi="Times New Roman" w:cs="Times New Roman"/>
          <w:sz w:val="24"/>
          <w:szCs w:val="24"/>
        </w:rPr>
      </w:pPr>
    </w:p>
    <w:p w14:paraId="50E3193D" w14:textId="05941E0C" w:rsidR="00947158" w:rsidRPr="00AE1810" w:rsidRDefault="00A763D2" w:rsidP="009471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w:t>
      </w:r>
      <w:r w:rsidR="00D61D35">
        <w:rPr>
          <w:rFonts w:ascii="Times New Roman" w:eastAsia="Times New Roman" w:hAnsi="Times New Roman" w:cs="Times New Roman"/>
          <w:sz w:val="24"/>
          <w:szCs w:val="24"/>
        </w:rPr>
        <w:t>_____________________________</w:t>
      </w:r>
      <w:r w:rsidR="00D61D35">
        <w:rPr>
          <w:rFonts w:ascii="Times New Roman" w:eastAsia="Times New Roman" w:hAnsi="Times New Roman" w:cs="Times New Roman"/>
          <w:sz w:val="24"/>
          <w:szCs w:val="24"/>
        </w:rPr>
        <w:tab/>
      </w:r>
      <w:r w:rsidR="00947158" w:rsidRPr="00AE1810">
        <w:rPr>
          <w:rFonts w:ascii="Times New Roman" w:eastAsia="Times New Roman" w:hAnsi="Times New Roman" w:cs="Times New Roman"/>
          <w:sz w:val="24"/>
          <w:szCs w:val="24"/>
        </w:rPr>
        <w:t>______________________</w:t>
      </w:r>
      <w:r w:rsidR="00D61D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_________</w:t>
      </w:r>
      <w:r w:rsidR="00D61D35">
        <w:rPr>
          <w:rFonts w:ascii="Times New Roman" w:eastAsia="Times New Roman" w:hAnsi="Times New Roman" w:cs="Times New Roman"/>
          <w:sz w:val="24"/>
          <w:szCs w:val="24"/>
        </w:rPr>
        <w:t xml:space="preserve">       ________________</w:t>
      </w:r>
    </w:p>
    <w:p w14:paraId="334C1CD1" w14:textId="425696C4" w:rsidR="00947158" w:rsidRDefault="00D61D35" w:rsidP="009471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Signature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947158" w:rsidRPr="00AE1810">
        <w:rPr>
          <w:rFonts w:ascii="Times New Roman" w:eastAsia="Times New Roman" w:hAnsi="Times New Roman" w:cs="Times New Roman"/>
          <w:sz w:val="24"/>
          <w:szCs w:val="24"/>
        </w:rPr>
        <w:t>Student ID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w:t>
      </w:r>
    </w:p>
    <w:p w14:paraId="56144A74" w14:textId="77777777" w:rsidR="00D61D35" w:rsidRDefault="00D61D35" w:rsidP="00D61D35">
      <w:pPr>
        <w:tabs>
          <w:tab w:val="center" w:pos="4680"/>
        </w:tabs>
        <w:spacing w:after="0" w:line="273" w:lineRule="auto"/>
        <w:rPr>
          <w:rFonts w:ascii="Times New Roman" w:eastAsia="Times New Roman" w:hAnsi="Times New Roman" w:cs="Times New Roman"/>
          <w:bCs/>
          <w:caps/>
          <w:sz w:val="20"/>
          <w:szCs w:val="24"/>
        </w:rPr>
      </w:pPr>
    </w:p>
    <w:p w14:paraId="0FC633E9" w14:textId="77777777" w:rsidR="00D61D35" w:rsidRDefault="00D61D35" w:rsidP="00D61D35">
      <w:pPr>
        <w:tabs>
          <w:tab w:val="center" w:pos="4680"/>
        </w:tabs>
        <w:spacing w:after="0" w:line="273" w:lineRule="auto"/>
        <w:rPr>
          <w:rFonts w:ascii="Times New Roman" w:eastAsia="Times New Roman" w:hAnsi="Times New Roman" w:cs="Times New Roman"/>
          <w:bCs/>
          <w:caps/>
          <w:sz w:val="20"/>
          <w:szCs w:val="24"/>
        </w:rPr>
      </w:pPr>
    </w:p>
    <w:p w14:paraId="41C228DE" w14:textId="77777777" w:rsidR="00D61D35" w:rsidRDefault="00D61D35" w:rsidP="00D61D35">
      <w:pPr>
        <w:tabs>
          <w:tab w:val="center" w:pos="4680"/>
        </w:tabs>
        <w:spacing w:after="0" w:line="273" w:lineRule="auto"/>
        <w:rPr>
          <w:rFonts w:ascii="Times New Roman" w:eastAsia="Times New Roman" w:hAnsi="Times New Roman" w:cs="Times New Roman"/>
          <w:bCs/>
          <w:caps/>
          <w:sz w:val="20"/>
          <w:szCs w:val="24"/>
        </w:rPr>
      </w:pPr>
    </w:p>
    <w:p w14:paraId="09FA47BC" w14:textId="71A06841" w:rsidR="00947158" w:rsidRPr="00D61D35" w:rsidRDefault="00D61D35" w:rsidP="00D61D35">
      <w:pPr>
        <w:tabs>
          <w:tab w:val="center" w:pos="4680"/>
        </w:tabs>
        <w:spacing w:after="0" w:line="273" w:lineRule="auto"/>
        <w:rPr>
          <w:rFonts w:ascii="Times New Roman" w:eastAsia="Times New Roman" w:hAnsi="Times New Roman" w:cs="Times New Roman"/>
          <w:bCs/>
          <w:caps/>
          <w:sz w:val="20"/>
          <w:szCs w:val="24"/>
        </w:rPr>
      </w:pPr>
      <w:r w:rsidRPr="005D26BE">
        <w:rPr>
          <w:rFonts w:ascii="Times New Roman" w:eastAsia="Times New Roman" w:hAnsi="Times New Roman" w:cs="Times New Roman"/>
          <w:bCs/>
          <w:caps/>
          <w:sz w:val="20"/>
          <w:szCs w:val="24"/>
        </w:rPr>
        <w:t xml:space="preserve">* </w:t>
      </w:r>
      <w:r w:rsidRPr="005D26BE">
        <w:rPr>
          <w:rFonts w:ascii="Times New Roman" w:eastAsia="Times New Roman" w:hAnsi="Times New Roman" w:cs="Times New Roman"/>
          <w:bCs/>
          <w:sz w:val="20"/>
          <w:szCs w:val="24"/>
        </w:rPr>
        <w:t>The permission form only needs to be completed once for the program and will remain in effect until revoked by the student.</w:t>
      </w:r>
    </w:p>
    <w:p w14:paraId="619EA78D" w14:textId="77777777" w:rsidR="00D65C52" w:rsidRPr="00AE1810" w:rsidRDefault="00D65C52" w:rsidP="00947158">
      <w:pPr>
        <w:tabs>
          <w:tab w:val="center" w:pos="4680"/>
        </w:tabs>
        <w:spacing w:after="0" w:line="273" w:lineRule="auto"/>
        <w:jc w:val="center"/>
        <w:rPr>
          <w:rFonts w:ascii="Times New Roman" w:eastAsia="Times New Roman" w:hAnsi="Times New Roman" w:cs="Times New Roman"/>
          <w:b/>
          <w:bCs/>
          <w:caps/>
          <w:sz w:val="24"/>
          <w:szCs w:val="24"/>
        </w:rPr>
      </w:pPr>
    </w:p>
    <w:p w14:paraId="1E8EA52A" w14:textId="77777777" w:rsidR="00D65C52" w:rsidRDefault="00D65C52" w:rsidP="00947158">
      <w:pPr>
        <w:tabs>
          <w:tab w:val="center" w:pos="4680"/>
        </w:tabs>
        <w:spacing w:after="0" w:line="273" w:lineRule="auto"/>
        <w:jc w:val="center"/>
        <w:rPr>
          <w:rFonts w:ascii="Times New Roman" w:eastAsia="Times New Roman" w:hAnsi="Times New Roman" w:cs="Times New Roman"/>
          <w:b/>
          <w:bCs/>
          <w:caps/>
          <w:sz w:val="24"/>
          <w:szCs w:val="24"/>
        </w:rPr>
      </w:pPr>
    </w:p>
    <w:p w14:paraId="7CC47322" w14:textId="5B67E61D" w:rsidR="00D55E22" w:rsidRDefault="00D55E22" w:rsidP="00D61D35">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14:paraId="3BF3C43C" w14:textId="77777777" w:rsidR="003755CD" w:rsidRDefault="003755CD" w:rsidP="00D61D35">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14:paraId="584F377A" w14:textId="77777777" w:rsidR="00AE174B" w:rsidRPr="00AE1810" w:rsidRDefault="00AE174B" w:rsidP="00D61D35">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E1810">
        <w:rPr>
          <w:rFonts w:ascii="Times New Roman" w:eastAsia="Times New Roman" w:hAnsi="Times New Roman" w:cs="Times New Roman"/>
          <w:b/>
          <w:color w:val="000000"/>
          <w:sz w:val="24"/>
          <w:szCs w:val="24"/>
        </w:rPr>
        <w:t>VLC SKILLS VIDEOS RETURN DEMONSTRATIONS PERMISSION AND USE</w:t>
      </w:r>
    </w:p>
    <w:p w14:paraId="72103954" w14:textId="77777777" w:rsidR="00AE174B" w:rsidRPr="00AE1810" w:rsidRDefault="00AE174B" w:rsidP="00AE174B">
      <w:pPr>
        <w:autoSpaceDE w:val="0"/>
        <w:autoSpaceDN w:val="0"/>
        <w:adjustRightInd w:val="0"/>
        <w:spacing w:after="0" w:line="240" w:lineRule="auto"/>
        <w:rPr>
          <w:rFonts w:ascii="Times New Roman" w:eastAsia="Times New Roman" w:hAnsi="Times New Roman" w:cs="Times New Roman"/>
          <w:b/>
          <w:color w:val="000000"/>
          <w:sz w:val="24"/>
          <w:szCs w:val="24"/>
        </w:rPr>
      </w:pPr>
    </w:p>
    <w:p w14:paraId="73744EF0" w14:textId="743C6E81" w:rsidR="00AE174B" w:rsidRPr="00AE1810" w:rsidRDefault="00AE174B" w:rsidP="00AE174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 ____________________________ give permission to Olivet Nazarene University’s (</w:t>
      </w:r>
      <w:r w:rsidR="00EA22A9" w:rsidRPr="00AE1810">
        <w:rPr>
          <w:rFonts w:ascii="Times New Roman" w:eastAsia="Times New Roman" w:hAnsi="Times New Roman" w:cs="Times New Roman"/>
          <w:sz w:val="24"/>
          <w:szCs w:val="24"/>
        </w:rPr>
        <w:t xml:space="preserve">ONU) </w:t>
      </w:r>
      <w:r w:rsidR="00EA22A9">
        <w:rPr>
          <w:rFonts w:ascii="Times New Roman" w:eastAsia="Times New Roman" w:hAnsi="Times New Roman" w:cs="Times New Roman"/>
          <w:sz w:val="24"/>
          <w:szCs w:val="24"/>
        </w:rPr>
        <w:t>School</w:t>
      </w:r>
      <w:r w:rsidR="002B2B95">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of Nursing professors, clinical instructor(s), </w:t>
      </w:r>
      <w:r w:rsidR="00E119D3" w:rsidRPr="00AE1810">
        <w:rPr>
          <w:rFonts w:ascii="Times New Roman" w:eastAsia="Times New Roman" w:hAnsi="Times New Roman" w:cs="Times New Roman"/>
          <w:sz w:val="24"/>
          <w:szCs w:val="24"/>
        </w:rPr>
        <w:t>ABSN program director</w:t>
      </w:r>
      <w:r w:rsidRPr="00AE1810">
        <w:rPr>
          <w:rFonts w:ascii="Times New Roman" w:eastAsia="Times New Roman" w:hAnsi="Times New Roman" w:cs="Times New Roman"/>
          <w:sz w:val="24"/>
          <w:szCs w:val="24"/>
        </w:rPr>
        <w:t xml:space="preserve">, and </w:t>
      </w:r>
      <w:r w:rsidR="002B2B95">
        <w:rPr>
          <w:rFonts w:ascii="Times New Roman" w:eastAsia="Times New Roman" w:hAnsi="Times New Roman" w:cs="Times New Roman"/>
          <w:sz w:val="24"/>
          <w:szCs w:val="24"/>
        </w:rPr>
        <w:t>Associate Dean</w:t>
      </w:r>
      <w:r w:rsidRPr="00AE1810">
        <w:rPr>
          <w:rFonts w:ascii="Times New Roman" w:eastAsia="Times New Roman" w:hAnsi="Times New Roman" w:cs="Times New Roman"/>
          <w:sz w:val="24"/>
          <w:szCs w:val="24"/>
        </w:rPr>
        <w:t xml:space="preserve"> of nursing programs at ONU, to access the completed videos submitted for grading purposes. </w:t>
      </w:r>
    </w:p>
    <w:p w14:paraId="50053E1B" w14:textId="77777777" w:rsidR="00AE174B" w:rsidRPr="00AE1810" w:rsidRDefault="00AE174B" w:rsidP="00AE174B">
      <w:pPr>
        <w:spacing w:after="0" w:line="240" w:lineRule="auto"/>
        <w:rPr>
          <w:rFonts w:ascii="Times New Roman" w:eastAsia="Times New Roman" w:hAnsi="Times New Roman" w:cs="Times New Roman"/>
          <w:sz w:val="24"/>
          <w:szCs w:val="24"/>
        </w:rPr>
      </w:pPr>
    </w:p>
    <w:p w14:paraId="742C6174" w14:textId="347F23A6" w:rsidR="00AE174B" w:rsidRPr="00AE1810" w:rsidRDefault="00AE174B" w:rsidP="00AE174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 understand that the return demonstration videos(s) are used for the sole purpose of determining successful completion of the required skills not</w:t>
      </w:r>
      <w:r w:rsidRPr="00517396">
        <w:rPr>
          <w:rFonts w:ascii="Times New Roman" w:eastAsia="Times New Roman" w:hAnsi="Times New Roman" w:cs="Times New Roman"/>
          <w:sz w:val="24"/>
          <w:szCs w:val="24"/>
        </w:rPr>
        <w:t xml:space="preserve">ed on the Skills Competency Sheet </w:t>
      </w:r>
      <w:r w:rsidR="00EA22A9" w:rsidRPr="00517396">
        <w:rPr>
          <w:rFonts w:ascii="Times New Roman" w:eastAsia="Times New Roman" w:hAnsi="Times New Roman" w:cs="Times New Roman"/>
          <w:sz w:val="24"/>
          <w:szCs w:val="24"/>
        </w:rPr>
        <w:t>by</w:t>
      </w:r>
      <w:r w:rsidRPr="00517396">
        <w:rPr>
          <w:rFonts w:ascii="Times New Roman" w:eastAsia="Times New Roman" w:hAnsi="Times New Roman" w:cs="Times New Roman"/>
          <w:sz w:val="24"/>
          <w:szCs w:val="24"/>
        </w:rPr>
        <w:t xml:space="preserve"> Level. Access to videos will only</w:t>
      </w:r>
      <w:r w:rsidR="006F2692" w:rsidRPr="00517396">
        <w:rPr>
          <w:rFonts w:ascii="Times New Roman" w:eastAsia="Times New Roman" w:hAnsi="Times New Roman" w:cs="Times New Roman"/>
          <w:sz w:val="24"/>
          <w:szCs w:val="24"/>
        </w:rPr>
        <w:t xml:space="preserve"> be</w:t>
      </w:r>
      <w:r w:rsidRPr="00517396">
        <w:rPr>
          <w:rFonts w:ascii="Times New Roman" w:eastAsia="Times New Roman" w:hAnsi="Times New Roman" w:cs="Times New Roman"/>
          <w:sz w:val="24"/>
          <w:szCs w:val="24"/>
        </w:rPr>
        <w:t xml:space="preserve"> available after the student </w:t>
      </w:r>
      <w:r w:rsidR="000C6D1B" w:rsidRPr="00517396">
        <w:rPr>
          <w:rFonts w:ascii="Times New Roman" w:eastAsia="Times New Roman" w:hAnsi="Times New Roman" w:cs="Times New Roman"/>
          <w:sz w:val="24"/>
          <w:szCs w:val="24"/>
        </w:rPr>
        <w:t>provides the iPads to the assigned instructor or</w:t>
      </w:r>
      <w:r w:rsidR="000C6D1B"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shares the link through submission into the appropriate assignment thread in Canvas, using Kaltura media, and will be accessible to only </w:t>
      </w:r>
      <w:r w:rsidR="006F2692" w:rsidRPr="00AE1810">
        <w:rPr>
          <w:rFonts w:ascii="Times New Roman" w:eastAsia="Times New Roman" w:hAnsi="Times New Roman" w:cs="Times New Roman"/>
          <w:sz w:val="24"/>
          <w:szCs w:val="24"/>
        </w:rPr>
        <w:t>course</w:t>
      </w:r>
      <w:r w:rsidRPr="00AE1810">
        <w:rPr>
          <w:rFonts w:ascii="Times New Roman" w:eastAsia="Times New Roman" w:hAnsi="Times New Roman" w:cs="Times New Roman"/>
          <w:sz w:val="24"/>
          <w:szCs w:val="24"/>
        </w:rPr>
        <w:t xml:space="preserve"> faculty. FERPA will be </w:t>
      </w:r>
      <w:proofErr w:type="gramStart"/>
      <w:r w:rsidRPr="00AE1810">
        <w:rPr>
          <w:rFonts w:ascii="Times New Roman" w:eastAsia="Times New Roman" w:hAnsi="Times New Roman" w:cs="Times New Roman"/>
          <w:sz w:val="24"/>
          <w:szCs w:val="24"/>
        </w:rPr>
        <w:t>maintained at all times</w:t>
      </w:r>
      <w:proofErr w:type="gramEnd"/>
      <w:r w:rsidRPr="00AE1810">
        <w:rPr>
          <w:rFonts w:ascii="Times New Roman" w:eastAsia="Times New Roman" w:hAnsi="Times New Roman" w:cs="Times New Roman"/>
          <w:sz w:val="24"/>
          <w:szCs w:val="24"/>
        </w:rPr>
        <w:t xml:space="preserve">. I also understand that I may revoke this permission by submitting a written request to the </w:t>
      </w:r>
      <w:r w:rsidR="00E119D3" w:rsidRPr="00AE1810">
        <w:rPr>
          <w:rFonts w:ascii="Times New Roman" w:eastAsia="Times New Roman" w:hAnsi="Times New Roman" w:cs="Times New Roman"/>
          <w:sz w:val="24"/>
          <w:szCs w:val="24"/>
        </w:rPr>
        <w:t>ABSN program director</w:t>
      </w:r>
      <w:r w:rsidRPr="00AE1810">
        <w:rPr>
          <w:rFonts w:ascii="Times New Roman" w:eastAsia="Times New Roman" w:hAnsi="Times New Roman" w:cs="Times New Roman"/>
          <w:sz w:val="24"/>
          <w:szCs w:val="24"/>
        </w:rPr>
        <w:t xml:space="preserve">. In the case of revoking permissions, I understand that I must schedule live return demonstrations on site with a faculty member as outlined in the course calendars. </w:t>
      </w:r>
    </w:p>
    <w:p w14:paraId="65A3A290" w14:textId="77777777" w:rsidR="00AE174B" w:rsidRPr="00AE1810" w:rsidRDefault="00AE174B" w:rsidP="00AE174B">
      <w:pPr>
        <w:spacing w:after="0" w:line="240" w:lineRule="auto"/>
        <w:rPr>
          <w:rFonts w:ascii="Times New Roman" w:eastAsia="Times New Roman" w:hAnsi="Times New Roman" w:cs="Times New Roman"/>
          <w:sz w:val="24"/>
          <w:szCs w:val="24"/>
        </w:rPr>
      </w:pPr>
    </w:p>
    <w:p w14:paraId="51A05F3B" w14:textId="77777777" w:rsidR="00AE174B" w:rsidRPr="00AE1810" w:rsidRDefault="00AE174B" w:rsidP="00AE174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I understand that no videos will be shared with others outside of the organization.   </w:t>
      </w:r>
      <w:r w:rsidRPr="00AE1810">
        <w:rPr>
          <w:rFonts w:ascii="Times New Roman" w:eastAsia="Times New Roman" w:hAnsi="Times New Roman" w:cs="Times New Roman"/>
          <w:sz w:val="24"/>
          <w:szCs w:val="24"/>
        </w:rPr>
        <w:tab/>
      </w:r>
    </w:p>
    <w:p w14:paraId="10722A03" w14:textId="77777777" w:rsidR="00AE174B" w:rsidRPr="00AE1810" w:rsidRDefault="00AE174B" w:rsidP="00AE174B">
      <w:pPr>
        <w:spacing w:after="0" w:line="240" w:lineRule="auto"/>
        <w:rPr>
          <w:rFonts w:ascii="Times New Roman" w:eastAsia="Times New Roman" w:hAnsi="Times New Roman" w:cs="Times New Roman"/>
          <w:sz w:val="24"/>
          <w:szCs w:val="24"/>
        </w:rPr>
      </w:pPr>
    </w:p>
    <w:p w14:paraId="06C264D3" w14:textId="77777777" w:rsidR="00AE174B" w:rsidRPr="00AE1810" w:rsidRDefault="00AE174B" w:rsidP="00AE174B">
      <w:pPr>
        <w:spacing w:after="0" w:line="240" w:lineRule="auto"/>
        <w:rPr>
          <w:rFonts w:ascii="Times New Roman" w:eastAsia="Times New Roman" w:hAnsi="Times New Roman" w:cs="Times New Roman"/>
          <w:sz w:val="24"/>
          <w:szCs w:val="24"/>
        </w:rPr>
      </w:pPr>
    </w:p>
    <w:p w14:paraId="6AA29AD0" w14:textId="77777777" w:rsidR="00AE174B" w:rsidRPr="00AE1810" w:rsidRDefault="00AE174B" w:rsidP="00AE174B">
      <w:pPr>
        <w:spacing w:after="0" w:line="240" w:lineRule="auto"/>
        <w:rPr>
          <w:rFonts w:ascii="Times New Roman" w:eastAsia="Times New Roman" w:hAnsi="Times New Roman" w:cs="Times New Roman"/>
          <w:sz w:val="24"/>
          <w:szCs w:val="24"/>
        </w:rPr>
      </w:pPr>
    </w:p>
    <w:p w14:paraId="7B1A052F" w14:textId="09B649BF" w:rsidR="00AE174B" w:rsidRPr="00AE1810" w:rsidRDefault="00AE174B" w:rsidP="00AE174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_____________________________</w:t>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t>______________________</w:t>
      </w:r>
      <w:r w:rsidR="00DE6DE3">
        <w:rPr>
          <w:rFonts w:ascii="Times New Roman" w:eastAsia="Times New Roman" w:hAnsi="Times New Roman" w:cs="Times New Roman"/>
          <w:sz w:val="24"/>
          <w:szCs w:val="24"/>
        </w:rPr>
        <w:tab/>
      </w:r>
      <w:r w:rsidR="00DE6DE3">
        <w:rPr>
          <w:rFonts w:ascii="Times New Roman" w:eastAsia="Times New Roman" w:hAnsi="Times New Roman" w:cs="Times New Roman"/>
          <w:sz w:val="24"/>
          <w:szCs w:val="24"/>
        </w:rPr>
        <w:tab/>
        <w:t>____________</w:t>
      </w:r>
    </w:p>
    <w:p w14:paraId="3045E44C" w14:textId="2C804105" w:rsidR="00AE174B" w:rsidRPr="00AE1810" w:rsidRDefault="00AE174B" w:rsidP="00AE174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Student Signature</w:t>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t>Student ID #</w:t>
      </w:r>
      <w:r w:rsidR="00DE6DE3">
        <w:rPr>
          <w:rFonts w:ascii="Times New Roman" w:eastAsia="Times New Roman" w:hAnsi="Times New Roman" w:cs="Times New Roman"/>
          <w:sz w:val="24"/>
          <w:szCs w:val="24"/>
        </w:rPr>
        <w:tab/>
      </w:r>
      <w:r w:rsidR="00DE6DE3">
        <w:rPr>
          <w:rFonts w:ascii="Times New Roman" w:eastAsia="Times New Roman" w:hAnsi="Times New Roman" w:cs="Times New Roman"/>
          <w:sz w:val="24"/>
          <w:szCs w:val="24"/>
        </w:rPr>
        <w:tab/>
      </w:r>
      <w:r w:rsidR="00DE6DE3">
        <w:rPr>
          <w:rFonts w:ascii="Times New Roman" w:eastAsia="Times New Roman" w:hAnsi="Times New Roman" w:cs="Times New Roman"/>
          <w:sz w:val="24"/>
          <w:szCs w:val="24"/>
        </w:rPr>
        <w:tab/>
      </w:r>
      <w:r w:rsidR="00DE6DE3">
        <w:rPr>
          <w:rFonts w:ascii="Times New Roman" w:eastAsia="Times New Roman" w:hAnsi="Times New Roman" w:cs="Times New Roman"/>
          <w:sz w:val="24"/>
          <w:szCs w:val="24"/>
        </w:rPr>
        <w:tab/>
        <w:t>Date</w:t>
      </w:r>
    </w:p>
    <w:p w14:paraId="0453F3C8" w14:textId="77777777" w:rsidR="00AE174B" w:rsidRPr="00AE1810" w:rsidRDefault="00AE174B" w:rsidP="00AE174B">
      <w:pPr>
        <w:autoSpaceDE w:val="0"/>
        <w:autoSpaceDN w:val="0"/>
        <w:adjustRightInd w:val="0"/>
        <w:spacing w:after="0" w:line="240" w:lineRule="auto"/>
        <w:rPr>
          <w:rFonts w:ascii="Times New Roman" w:eastAsia="Times New Roman" w:hAnsi="Times New Roman" w:cs="Times New Roman"/>
          <w:color w:val="000000"/>
          <w:sz w:val="24"/>
          <w:szCs w:val="24"/>
        </w:rPr>
      </w:pPr>
    </w:p>
    <w:p w14:paraId="23BBEDAA" w14:textId="77777777" w:rsidR="00AE174B" w:rsidRPr="00AE1810" w:rsidRDefault="00AE174B" w:rsidP="00AE174B">
      <w:pPr>
        <w:autoSpaceDE w:val="0"/>
        <w:autoSpaceDN w:val="0"/>
        <w:adjustRightInd w:val="0"/>
        <w:spacing w:after="0" w:line="240" w:lineRule="auto"/>
        <w:rPr>
          <w:rFonts w:ascii="Times New Roman" w:eastAsia="Times New Roman" w:hAnsi="Times New Roman" w:cs="Times New Roman"/>
          <w:color w:val="000000"/>
          <w:sz w:val="24"/>
          <w:szCs w:val="24"/>
        </w:rPr>
      </w:pPr>
    </w:p>
    <w:p w14:paraId="7B995A76" w14:textId="77777777" w:rsidR="00AE174B" w:rsidRPr="00AE1810" w:rsidRDefault="00AE174B" w:rsidP="00AE174B">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Permission given this ________ day of _________________________, _______.</w:t>
      </w:r>
    </w:p>
    <w:p w14:paraId="45305A8D" w14:textId="77777777" w:rsidR="00AE174B" w:rsidRPr="00AE1810" w:rsidRDefault="00AE174B" w:rsidP="00947158">
      <w:pPr>
        <w:tabs>
          <w:tab w:val="center" w:pos="4680"/>
        </w:tabs>
        <w:spacing w:after="0" w:line="273" w:lineRule="auto"/>
        <w:jc w:val="center"/>
        <w:rPr>
          <w:rFonts w:ascii="Times New Roman" w:eastAsia="Times New Roman" w:hAnsi="Times New Roman" w:cs="Times New Roman"/>
          <w:b/>
          <w:bCs/>
          <w:caps/>
          <w:sz w:val="24"/>
          <w:szCs w:val="24"/>
        </w:rPr>
      </w:pPr>
    </w:p>
    <w:p w14:paraId="6B0EAC76" w14:textId="77777777" w:rsidR="00947158" w:rsidRPr="00AE1810" w:rsidRDefault="00947158" w:rsidP="00947158">
      <w:pPr>
        <w:tabs>
          <w:tab w:val="center" w:pos="4680"/>
        </w:tabs>
        <w:spacing w:after="0" w:line="273" w:lineRule="auto"/>
        <w:jc w:val="center"/>
        <w:rPr>
          <w:rFonts w:ascii="Times New Roman" w:eastAsia="Times New Roman" w:hAnsi="Times New Roman" w:cs="Times New Roman"/>
          <w:b/>
          <w:bCs/>
          <w:caps/>
          <w:sz w:val="24"/>
          <w:szCs w:val="24"/>
        </w:rPr>
      </w:pPr>
    </w:p>
    <w:p w14:paraId="2CFB1185" w14:textId="77777777" w:rsidR="00947158" w:rsidRPr="00AE1810" w:rsidRDefault="00947158" w:rsidP="00947158">
      <w:pPr>
        <w:rPr>
          <w:rFonts w:ascii="Times New Roman" w:eastAsia="Times New Roman" w:hAnsi="Times New Roman" w:cs="Times New Roman"/>
          <w:b/>
          <w:bCs/>
          <w:caps/>
          <w:sz w:val="24"/>
          <w:szCs w:val="24"/>
        </w:rPr>
      </w:pPr>
      <w:r w:rsidRPr="00AE1810">
        <w:rPr>
          <w:rFonts w:ascii="Times New Roman" w:eastAsia="Times New Roman" w:hAnsi="Times New Roman" w:cs="Times New Roman"/>
          <w:b/>
          <w:bCs/>
          <w:caps/>
          <w:sz w:val="24"/>
          <w:szCs w:val="24"/>
        </w:rPr>
        <w:br w:type="page"/>
      </w:r>
    </w:p>
    <w:p w14:paraId="36DBEF76" w14:textId="77777777" w:rsidR="004A116B" w:rsidRPr="00AE1810" w:rsidRDefault="004A116B" w:rsidP="004A116B">
      <w:pPr>
        <w:tabs>
          <w:tab w:val="center" w:pos="4680"/>
        </w:tabs>
        <w:spacing w:after="0" w:line="285" w:lineRule="auto"/>
        <w:jc w:val="center"/>
        <w:rPr>
          <w:rFonts w:ascii="Times New Roman" w:eastAsia="Times New Roman" w:hAnsi="Times New Roman" w:cs="Times New Roman"/>
          <w:sz w:val="24"/>
          <w:szCs w:val="24"/>
        </w:rPr>
      </w:pPr>
      <w:r w:rsidRPr="00AE1810">
        <w:rPr>
          <w:rFonts w:ascii="Times New Roman" w:eastAsia="Times New Roman" w:hAnsi="Times New Roman" w:cs="Times New Roman"/>
          <w:b/>
          <w:sz w:val="24"/>
          <w:szCs w:val="24"/>
        </w:rPr>
        <w:lastRenderedPageBreak/>
        <w:t>History of the Nursing Program</w:t>
      </w:r>
    </w:p>
    <w:p w14:paraId="2E7E5B09" w14:textId="77777777" w:rsidR="004A116B" w:rsidRPr="00AE1810" w:rsidRDefault="004A116B" w:rsidP="004A116B">
      <w:pPr>
        <w:spacing w:after="0" w:line="264" w:lineRule="auto"/>
        <w:rPr>
          <w:rFonts w:ascii="Times New Roman" w:eastAsia="Times New Roman" w:hAnsi="Times New Roman" w:cs="Times New Roman"/>
          <w:sz w:val="24"/>
          <w:szCs w:val="24"/>
        </w:rPr>
      </w:pPr>
    </w:p>
    <w:p w14:paraId="40772197" w14:textId="0690CDA8" w:rsidR="004A116B" w:rsidRPr="00AE1810" w:rsidRDefault="004A116B" w:rsidP="00CB7C6F">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As early as 1959, the possibility of initiating a baccalaureate nursing program was considered by Olivet Nazarene (then) College administrative members who did not find it feasible to initiate a program at that time.</w:t>
      </w:r>
      <w:r w:rsidR="00F27A36"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However, recognition of the need for nurses and the discontinuance of St. Mary’s hospital diploma program in Kankakee prompted reconsideration early in 1966.</w:t>
      </w:r>
      <w:r w:rsidR="00F27A36"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At the May 1966 meeting of the Olivet Board of Trustees, approval was given for the development of a baccalaureate degree program in nursing.</w:t>
      </w:r>
    </w:p>
    <w:p w14:paraId="355075F9" w14:textId="77777777" w:rsidR="004A116B" w:rsidRPr="00AE1810" w:rsidRDefault="004A116B" w:rsidP="00CB7C6F">
      <w:pPr>
        <w:spacing w:after="0" w:line="240" w:lineRule="auto"/>
        <w:rPr>
          <w:rFonts w:ascii="Times New Roman" w:eastAsia="Times New Roman" w:hAnsi="Times New Roman" w:cs="Times New Roman"/>
          <w:sz w:val="24"/>
          <w:szCs w:val="24"/>
        </w:rPr>
      </w:pPr>
    </w:p>
    <w:p w14:paraId="6ACA9C4F" w14:textId="77777777" w:rsidR="004A116B" w:rsidRPr="00AE1810" w:rsidRDefault="004A116B" w:rsidP="00CB7C6F">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Assistance in planning the program was given by the Department Chair at Northern Illinois University and a nurse coordinator of the Illinois Department of Registration and Education. By September of 1966, the first chair, Faye Riley was employed to develop and lead the newly organized Department of Nursing. </w:t>
      </w:r>
      <w:r w:rsidR="00F27A36"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The first students to enroll in the nursing program started in the fall of 1967. The Dedication program on October 1968 indicates there were 34 students continuing in the course.</w:t>
      </w:r>
    </w:p>
    <w:p w14:paraId="79DB6E25" w14:textId="77777777" w:rsidR="004A116B" w:rsidRPr="00AE1810" w:rsidRDefault="004A116B" w:rsidP="00CB7C6F">
      <w:pPr>
        <w:spacing w:after="0" w:line="240" w:lineRule="auto"/>
        <w:rPr>
          <w:rFonts w:ascii="Times New Roman" w:eastAsia="Times New Roman" w:hAnsi="Times New Roman" w:cs="Times New Roman"/>
          <w:sz w:val="24"/>
          <w:szCs w:val="24"/>
        </w:rPr>
      </w:pPr>
    </w:p>
    <w:p w14:paraId="721D6D8F" w14:textId="42D588BA" w:rsidR="004A116B" w:rsidRPr="00AE1810" w:rsidRDefault="004A116B" w:rsidP="00CB7C6F">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Classes met in various buildings of the campus.</w:t>
      </w:r>
      <w:r w:rsidR="00F27A36"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The first Department of Nursing office </w:t>
      </w:r>
      <w:proofErr w:type="gramStart"/>
      <w:r w:rsidRPr="00AE1810">
        <w:rPr>
          <w:rFonts w:ascii="Times New Roman" w:eastAsia="Times New Roman" w:hAnsi="Times New Roman" w:cs="Times New Roman"/>
          <w:sz w:val="24"/>
          <w:szCs w:val="24"/>
        </w:rPr>
        <w:t>was located in</w:t>
      </w:r>
      <w:proofErr w:type="gramEnd"/>
      <w:r w:rsidRPr="00AE1810">
        <w:rPr>
          <w:rFonts w:ascii="Times New Roman" w:eastAsia="Times New Roman" w:hAnsi="Times New Roman" w:cs="Times New Roman"/>
          <w:sz w:val="24"/>
          <w:szCs w:val="24"/>
        </w:rPr>
        <w:t xml:space="preserve"> Reed Hall of Science. Also, the lecture hall of Reed was used for classes requiring demonstrations. Rooms of Wellman Hall as well as in a college-owned building on Marseilles Street were used for teaching other classes. Later, the office of the Department of Nur</w:t>
      </w:r>
      <w:r w:rsidR="00E91C90">
        <w:rPr>
          <w:rFonts w:ascii="Times New Roman" w:eastAsia="Times New Roman" w:hAnsi="Times New Roman" w:cs="Times New Roman"/>
          <w:sz w:val="24"/>
          <w:szCs w:val="24"/>
        </w:rPr>
        <w:t xml:space="preserve">sing </w:t>
      </w:r>
      <w:proofErr w:type="gramStart"/>
      <w:r w:rsidR="00E91C90">
        <w:rPr>
          <w:rFonts w:ascii="Times New Roman" w:eastAsia="Times New Roman" w:hAnsi="Times New Roman" w:cs="Times New Roman"/>
          <w:sz w:val="24"/>
          <w:szCs w:val="24"/>
        </w:rPr>
        <w:t>was located in</w:t>
      </w:r>
      <w:proofErr w:type="gramEnd"/>
      <w:r w:rsidR="00E91C90">
        <w:rPr>
          <w:rFonts w:ascii="Times New Roman" w:eastAsia="Times New Roman" w:hAnsi="Times New Roman" w:cs="Times New Roman"/>
          <w:sz w:val="24"/>
          <w:szCs w:val="24"/>
        </w:rPr>
        <w:t xml:space="preserve"> Burke Hall.</w:t>
      </w:r>
      <w:r w:rsidR="00F27A36"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A generous gift from Mr. and Mrs. </w:t>
      </w:r>
      <w:proofErr w:type="spellStart"/>
      <w:r w:rsidRPr="00AE1810">
        <w:rPr>
          <w:rFonts w:ascii="Times New Roman" w:eastAsia="Times New Roman" w:hAnsi="Times New Roman" w:cs="Times New Roman"/>
          <w:sz w:val="24"/>
          <w:szCs w:val="24"/>
        </w:rPr>
        <w:t>Gerett</w:t>
      </w:r>
      <w:proofErr w:type="spellEnd"/>
      <w:r w:rsidRPr="00AE1810">
        <w:rPr>
          <w:rFonts w:ascii="Times New Roman" w:eastAsia="Times New Roman" w:hAnsi="Times New Roman" w:cs="Times New Roman"/>
          <w:sz w:val="24"/>
          <w:szCs w:val="24"/>
        </w:rPr>
        <w:t xml:space="preserve"> M. Wisner and a federal grant made it possible to construct a </w:t>
      </w:r>
      <w:r w:rsidR="002B2B95">
        <w:rPr>
          <w:rFonts w:ascii="Times New Roman" w:eastAsia="Times New Roman" w:hAnsi="Times New Roman" w:cs="Times New Roman"/>
          <w:sz w:val="24"/>
          <w:szCs w:val="24"/>
        </w:rPr>
        <w:t xml:space="preserve">free-standing </w:t>
      </w:r>
      <w:r w:rsidRPr="00AE1810">
        <w:rPr>
          <w:rFonts w:ascii="Times New Roman" w:eastAsia="Times New Roman" w:hAnsi="Times New Roman" w:cs="Times New Roman"/>
          <w:sz w:val="24"/>
          <w:szCs w:val="24"/>
        </w:rPr>
        <w:t>building dedicated for the nursing program.</w:t>
      </w:r>
    </w:p>
    <w:p w14:paraId="6E010B58" w14:textId="77777777" w:rsidR="004A116B" w:rsidRPr="00AE1810" w:rsidRDefault="004A116B" w:rsidP="00CB7C6F">
      <w:pPr>
        <w:spacing w:after="0" w:line="240" w:lineRule="auto"/>
        <w:rPr>
          <w:rFonts w:ascii="Times New Roman" w:eastAsia="Times New Roman" w:hAnsi="Times New Roman" w:cs="Times New Roman"/>
          <w:sz w:val="24"/>
          <w:szCs w:val="24"/>
        </w:rPr>
      </w:pPr>
    </w:p>
    <w:p w14:paraId="391D2DAC" w14:textId="77777777" w:rsidR="004A116B" w:rsidRPr="00AE1810" w:rsidRDefault="004A116B" w:rsidP="00CB7C6F">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Groundbreaking for the Wisner Hall for Nursing Education was in February 1970 and was first used in 1971.</w:t>
      </w:r>
      <w:r w:rsidR="00F27A36"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Wisner Hall provided four classrooms, a student lounge, a resource center with 24 carrels (each equipped with tape and viewing machines), the Evelyn Witthoff - Geraldine Chappell auditorium (respectively named for a Physician – RN missionary team to India) capable of seating 150 students, office space for 20 faculty members, and a faculty lounge. Originally the Audio-Visual Department of the college occupied a large area in Wisner Hall. That space was made available to the nursing department when the audio-visual equipment was moved to Benner Library in 1976. Other departments and offices have shared the building space through the years as well. </w:t>
      </w:r>
    </w:p>
    <w:p w14:paraId="2F6DFF52" w14:textId="77777777" w:rsidR="004A116B" w:rsidRPr="00AE1810" w:rsidRDefault="004A116B" w:rsidP="00CB7C6F">
      <w:pPr>
        <w:spacing w:after="0" w:line="240" w:lineRule="auto"/>
        <w:rPr>
          <w:rFonts w:ascii="Times New Roman" w:eastAsia="Times New Roman" w:hAnsi="Times New Roman" w:cs="Times New Roman"/>
          <w:sz w:val="24"/>
          <w:szCs w:val="24"/>
        </w:rPr>
      </w:pPr>
    </w:p>
    <w:p w14:paraId="29E8AC7B" w14:textId="0D1B3AEB" w:rsidR="004A116B" w:rsidRPr="00AE1810" w:rsidRDefault="004A116B" w:rsidP="00CB7C6F">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building remains a beautiful testament to the faithfulness and generosity of the Wisner’s. Wisner has been updated with a Virtual Hospital, high fidelity simulation manikins,</w:t>
      </w:r>
      <w:r w:rsidR="00796105">
        <w:rPr>
          <w:rFonts w:ascii="Times New Roman" w:eastAsia="Times New Roman" w:hAnsi="Times New Roman" w:cs="Times New Roman"/>
          <w:sz w:val="24"/>
          <w:szCs w:val="24"/>
        </w:rPr>
        <w:t xml:space="preserve"> </w:t>
      </w:r>
      <w:r w:rsidR="00B915BC">
        <w:rPr>
          <w:rFonts w:ascii="Times New Roman" w:eastAsia="Times New Roman" w:hAnsi="Times New Roman" w:cs="Times New Roman"/>
          <w:sz w:val="24"/>
          <w:szCs w:val="24"/>
        </w:rPr>
        <w:t>50</w:t>
      </w:r>
      <w:r w:rsidR="002B10C4">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computer stations for study, standardized testing, and interactive learning.</w:t>
      </w:r>
    </w:p>
    <w:p w14:paraId="5E2DAD4B" w14:textId="77777777" w:rsidR="004A116B" w:rsidRPr="00AE1810" w:rsidRDefault="004A116B" w:rsidP="00CB7C6F">
      <w:pPr>
        <w:spacing w:after="0" w:line="240" w:lineRule="auto"/>
        <w:rPr>
          <w:rFonts w:ascii="Times New Roman" w:eastAsia="Times New Roman" w:hAnsi="Times New Roman" w:cs="Times New Roman"/>
          <w:sz w:val="24"/>
          <w:szCs w:val="24"/>
        </w:rPr>
      </w:pPr>
    </w:p>
    <w:p w14:paraId="673A1EE3" w14:textId="15A91736" w:rsidR="00636609" w:rsidRDefault="008F671A" w:rsidP="008F671A">
      <w:pPr>
        <w:rPr>
          <w:rFonts w:ascii="Times New Roman" w:hAnsi="Times New Roman" w:cs="Times New Roman"/>
          <w:sz w:val="24"/>
        </w:rPr>
      </w:pPr>
      <w:r w:rsidRPr="008F671A">
        <w:rPr>
          <w:rFonts w:ascii="Times New Roman" w:hAnsi="Times New Roman" w:cs="Times New Roman"/>
          <w:sz w:val="24"/>
        </w:rPr>
        <w:t>The Department of Nursing was designated a Division of Nursing in the spring of 1977 by the college administration. The Division of Nursing received full approval from the National League for Nursing in 1979</w:t>
      </w:r>
      <w:r w:rsidR="002D2FAA">
        <w:rPr>
          <w:rFonts w:ascii="Times New Roman" w:hAnsi="Times New Roman" w:cs="Times New Roman"/>
          <w:sz w:val="24"/>
        </w:rPr>
        <w:t>, lasting through June 2002.</w:t>
      </w:r>
      <w:r w:rsidRPr="008F671A">
        <w:rPr>
          <w:rFonts w:ascii="Times New Roman" w:hAnsi="Times New Roman" w:cs="Times New Roman"/>
          <w:sz w:val="24"/>
        </w:rPr>
        <w:t xml:space="preserve"> The nursing program made application to the Commission for Collegiate Nursing Education (CCNE) and received preliminary approval in 1997, and full approval in 200</w:t>
      </w:r>
      <w:r w:rsidR="002D2FAA">
        <w:rPr>
          <w:rFonts w:ascii="Times New Roman" w:hAnsi="Times New Roman" w:cs="Times New Roman"/>
          <w:sz w:val="24"/>
        </w:rPr>
        <w:t>2</w:t>
      </w:r>
      <w:r w:rsidRPr="008F671A">
        <w:rPr>
          <w:rFonts w:ascii="Times New Roman" w:hAnsi="Times New Roman" w:cs="Times New Roman"/>
          <w:sz w:val="24"/>
        </w:rPr>
        <w:t>.  In 1990, the Division of Nursing established a non-traditional track of the program of nursing for registered nurses with an associate degree or a three-year diploma desiring the Bachelor of Science Degree in Nursing</w:t>
      </w:r>
      <w:r w:rsidR="00DD7942">
        <w:rPr>
          <w:rFonts w:ascii="Times New Roman" w:hAnsi="Times New Roman" w:cs="Times New Roman"/>
          <w:sz w:val="24"/>
        </w:rPr>
        <w:t xml:space="preserve"> (RN-BSN)</w:t>
      </w:r>
      <w:r w:rsidRPr="008F671A">
        <w:rPr>
          <w:rFonts w:ascii="Times New Roman" w:hAnsi="Times New Roman" w:cs="Times New Roman"/>
          <w:sz w:val="24"/>
        </w:rPr>
        <w:t xml:space="preserve">. The first class began in </w:t>
      </w:r>
      <w:r w:rsidR="002B2B95">
        <w:rPr>
          <w:rFonts w:ascii="Times New Roman" w:hAnsi="Times New Roman" w:cs="Times New Roman"/>
          <w:sz w:val="24"/>
        </w:rPr>
        <w:t>January</w:t>
      </w:r>
      <w:r w:rsidRPr="008F671A">
        <w:rPr>
          <w:rFonts w:ascii="Times New Roman" w:hAnsi="Times New Roman" w:cs="Times New Roman"/>
          <w:sz w:val="24"/>
        </w:rPr>
        <w:t xml:space="preserve"> 1991.</w:t>
      </w:r>
      <w:r w:rsidRPr="008F671A">
        <w:rPr>
          <w:rFonts w:ascii="Times New Roman" w:hAnsi="Times New Roman" w:cs="Times New Roman"/>
          <w:b/>
          <w:bCs/>
          <w:sz w:val="24"/>
        </w:rPr>
        <w:t xml:space="preserve"> </w:t>
      </w:r>
      <w:r w:rsidRPr="008F671A">
        <w:rPr>
          <w:rFonts w:ascii="Times New Roman" w:hAnsi="Times New Roman" w:cs="Times New Roman"/>
          <w:sz w:val="24"/>
        </w:rPr>
        <w:t> </w:t>
      </w:r>
    </w:p>
    <w:p w14:paraId="7376CDB8" w14:textId="5A359533" w:rsidR="002B10C4" w:rsidRPr="00A251D7" w:rsidRDefault="00636609" w:rsidP="00375FD5">
      <w:pPr>
        <w:rPr>
          <w:rFonts w:ascii="Times New Roman" w:eastAsia="Times New Roman" w:hAnsi="Times New Roman" w:cs="Times New Roman"/>
          <w:color w:val="000000"/>
          <w:sz w:val="24"/>
          <w:szCs w:val="24"/>
          <w:bdr w:val="none" w:sz="0" w:space="0" w:color="auto" w:frame="1"/>
          <w:shd w:val="clear" w:color="auto" w:fill="FFFFFF"/>
        </w:rPr>
      </w:pPr>
      <w:r w:rsidRPr="00375FD5">
        <w:rPr>
          <w:rFonts w:ascii="Times New Roman" w:hAnsi="Times New Roman" w:cs="Times New Roman"/>
          <w:sz w:val="24"/>
          <w:szCs w:val="24"/>
          <w:shd w:val="clear" w:color="auto" w:fill="FFFFFF"/>
        </w:rPr>
        <w:t xml:space="preserve">Kappa Sigma Chapter, Sigma Theta Tau, International Nursing Honor Society was established here on May 12, </w:t>
      </w:r>
      <w:r w:rsidR="009D2F7B" w:rsidRPr="00375FD5">
        <w:rPr>
          <w:rFonts w:ascii="Times New Roman" w:hAnsi="Times New Roman" w:cs="Times New Roman"/>
          <w:sz w:val="24"/>
          <w:szCs w:val="24"/>
          <w:shd w:val="clear" w:color="auto" w:fill="FFFFFF"/>
        </w:rPr>
        <w:t>1984,</w:t>
      </w:r>
      <w:r w:rsidRPr="00375FD5">
        <w:rPr>
          <w:rFonts w:ascii="Times New Roman" w:hAnsi="Times New Roman" w:cs="Times New Roman"/>
          <w:sz w:val="24"/>
          <w:szCs w:val="24"/>
          <w:shd w:val="clear" w:color="auto" w:fill="FFFFFF"/>
        </w:rPr>
        <w:t xml:space="preserve"> through the hard work and dedication of the first Chapter President, Sue Davison, and the Executive Board Members, VP-Margaret Frogge, Treasurer-Marvina Eckert, Secretary-Brenda Johnson, and Faculty Advisors-Leann Eaton and Amy </w:t>
      </w:r>
      <w:proofErr w:type="spellStart"/>
      <w:r w:rsidRPr="00375FD5">
        <w:rPr>
          <w:rFonts w:ascii="Times New Roman" w:hAnsi="Times New Roman" w:cs="Times New Roman"/>
          <w:sz w:val="24"/>
          <w:szCs w:val="24"/>
          <w:shd w:val="clear" w:color="auto" w:fill="FFFFFF"/>
        </w:rPr>
        <w:t>Golyshko</w:t>
      </w:r>
      <w:proofErr w:type="spellEnd"/>
      <w:r w:rsidRPr="00375FD5">
        <w:rPr>
          <w:rFonts w:ascii="Times New Roman" w:hAnsi="Times New Roman" w:cs="Times New Roman"/>
          <w:sz w:val="24"/>
          <w:szCs w:val="24"/>
          <w:shd w:val="clear" w:color="auto" w:fill="FFFFFF"/>
        </w:rPr>
        <w:t>. The Nursing Students in Action joined the National Student Nurses Association in 2008. </w:t>
      </w:r>
    </w:p>
    <w:p w14:paraId="4AF3E73E" w14:textId="77777777" w:rsidR="00662C3A" w:rsidRPr="002B2B95" w:rsidRDefault="00662C3A" w:rsidP="00146D51">
      <w:pPr>
        <w:spacing w:after="0" w:line="240" w:lineRule="auto"/>
        <w:rPr>
          <w:rFonts w:ascii="Times New Roman" w:hAnsi="Times New Roman" w:cs="Times New Roman"/>
          <w:strike/>
          <w:sz w:val="24"/>
        </w:rPr>
      </w:pPr>
    </w:p>
    <w:p w14:paraId="4ABEDDB5" w14:textId="6669FA6F" w:rsidR="008F671A" w:rsidRPr="00676573" w:rsidRDefault="008F671A" w:rsidP="008F671A">
      <w:pPr>
        <w:rPr>
          <w:rFonts w:ascii="Times New Roman" w:hAnsi="Times New Roman" w:cs="Times New Roman"/>
          <w:sz w:val="24"/>
          <w:szCs w:val="24"/>
        </w:rPr>
      </w:pPr>
      <w:r w:rsidRPr="008F671A">
        <w:rPr>
          <w:rFonts w:ascii="Times New Roman" w:hAnsi="Times New Roman" w:cs="Times New Roman"/>
          <w:sz w:val="24"/>
        </w:rPr>
        <w:t xml:space="preserve">In </w:t>
      </w:r>
      <w:r w:rsidR="00D47BBE">
        <w:rPr>
          <w:rFonts w:ascii="Times New Roman" w:hAnsi="Times New Roman" w:cs="Times New Roman"/>
          <w:sz w:val="24"/>
        </w:rPr>
        <w:t xml:space="preserve">October </w:t>
      </w:r>
      <w:r w:rsidRPr="008F671A">
        <w:rPr>
          <w:rFonts w:ascii="Times New Roman" w:hAnsi="Times New Roman" w:cs="Times New Roman"/>
          <w:sz w:val="24"/>
        </w:rPr>
        <w:t xml:space="preserve">2000, a Master’s in Nursing Program was established to prepare nurses for the advanced practice role; the first cohort of MSN students graduated in May 2003. In May 2005, the MSN program’s Continuous Improvement Progress Report was approved.  In November 2006, the MSN program was reviewed for accreditation by </w:t>
      </w:r>
      <w:proofErr w:type="gramStart"/>
      <w:r w:rsidRPr="008F671A">
        <w:rPr>
          <w:rFonts w:ascii="Times New Roman" w:hAnsi="Times New Roman" w:cs="Times New Roman"/>
          <w:sz w:val="24"/>
        </w:rPr>
        <w:t>CCNE</w:t>
      </w:r>
      <w:proofErr w:type="gramEnd"/>
      <w:r w:rsidRPr="008F671A">
        <w:rPr>
          <w:rFonts w:ascii="Times New Roman" w:hAnsi="Times New Roman" w:cs="Times New Roman"/>
          <w:sz w:val="24"/>
        </w:rPr>
        <w:t xml:space="preserve"> and accreditation was awarded</w:t>
      </w:r>
      <w:r w:rsidR="00CE3068">
        <w:rPr>
          <w:rFonts w:ascii="Times New Roman" w:hAnsi="Times New Roman" w:cs="Times New Roman"/>
          <w:sz w:val="24"/>
        </w:rPr>
        <w:t xml:space="preserve"> by AACN</w:t>
      </w:r>
      <w:r w:rsidR="004319F7">
        <w:rPr>
          <w:rFonts w:ascii="Times New Roman" w:hAnsi="Times New Roman" w:cs="Times New Roman"/>
          <w:sz w:val="24"/>
        </w:rPr>
        <w:t>.</w:t>
      </w:r>
      <w:r w:rsidRPr="008F671A">
        <w:rPr>
          <w:rFonts w:ascii="Times New Roman" w:hAnsi="Times New Roman" w:cs="Times New Roman"/>
          <w:sz w:val="24"/>
        </w:rPr>
        <w:t xml:space="preserve"> In 2007, an expanded MSN offering was launched to include tracks in Nursing Leadership/Manage</w:t>
      </w:r>
      <w:r w:rsidR="00B331B6">
        <w:rPr>
          <w:rFonts w:ascii="Times New Roman" w:hAnsi="Times New Roman" w:cs="Times New Roman"/>
          <w:sz w:val="24"/>
        </w:rPr>
        <w:t>r</w:t>
      </w:r>
      <w:r w:rsidRPr="008F671A">
        <w:rPr>
          <w:rFonts w:ascii="Times New Roman" w:hAnsi="Times New Roman" w:cs="Times New Roman"/>
          <w:sz w:val="24"/>
        </w:rPr>
        <w:t>, Nursing Education, and Emergency Preparedness-Disaster Response. Due to low enrollment in the Emergency Preparedness-Disaster Response Track, it was dissolved and made way for a new track. In June 2011, the Family Nurse Practitioner</w:t>
      </w:r>
      <w:r w:rsidR="00676573">
        <w:rPr>
          <w:rFonts w:ascii="Times New Roman" w:hAnsi="Times New Roman" w:cs="Times New Roman"/>
          <w:sz w:val="24"/>
        </w:rPr>
        <w:t>, and May 2013 the Post-Graduate APRN Certificate</w:t>
      </w:r>
      <w:r w:rsidRPr="008F671A">
        <w:rPr>
          <w:rFonts w:ascii="Times New Roman" w:hAnsi="Times New Roman" w:cs="Times New Roman"/>
          <w:sz w:val="24"/>
        </w:rPr>
        <w:t xml:space="preserve"> track</w:t>
      </w:r>
      <w:r w:rsidR="00676573">
        <w:rPr>
          <w:rFonts w:ascii="Times New Roman" w:hAnsi="Times New Roman" w:cs="Times New Roman"/>
          <w:sz w:val="24"/>
        </w:rPr>
        <w:t>s</w:t>
      </w:r>
      <w:r w:rsidRPr="008F671A">
        <w:rPr>
          <w:rFonts w:ascii="Times New Roman" w:hAnsi="Times New Roman" w:cs="Times New Roman"/>
          <w:sz w:val="24"/>
        </w:rPr>
        <w:t xml:space="preserve"> w</w:t>
      </w:r>
      <w:r w:rsidR="00676573">
        <w:rPr>
          <w:rFonts w:ascii="Times New Roman" w:hAnsi="Times New Roman" w:cs="Times New Roman"/>
          <w:sz w:val="24"/>
        </w:rPr>
        <w:t>ere</w:t>
      </w:r>
      <w:r w:rsidRPr="008F671A">
        <w:rPr>
          <w:rFonts w:ascii="Times New Roman" w:hAnsi="Times New Roman" w:cs="Times New Roman"/>
          <w:sz w:val="24"/>
        </w:rPr>
        <w:t xml:space="preserve"> launched. </w:t>
      </w:r>
      <w:r w:rsidR="00676573" w:rsidRPr="00676573">
        <w:rPr>
          <w:rFonts w:ascii="Times New Roman" w:hAnsi="Times New Roman" w:cs="Times New Roman"/>
          <w:color w:val="000000"/>
          <w:sz w:val="24"/>
          <w:szCs w:val="24"/>
          <w:shd w:val="clear" w:color="auto" w:fill="FFFFFF"/>
        </w:rPr>
        <w:t xml:space="preserve"> </w:t>
      </w:r>
      <w:r w:rsidR="00676573" w:rsidRPr="00676573">
        <w:rPr>
          <w:rStyle w:val="normaltextrun"/>
          <w:rFonts w:ascii="Times New Roman" w:hAnsi="Times New Roman" w:cs="Times New Roman"/>
          <w:color w:val="000000"/>
          <w:sz w:val="24"/>
          <w:szCs w:val="24"/>
          <w:shd w:val="clear" w:color="auto" w:fill="FFFFFF"/>
        </w:rPr>
        <w:t>Olivet Nazarene University’s nursing programs are fully accredited by the Commission on Collegiate Nursing Education.</w:t>
      </w:r>
      <w:r w:rsidR="00676573" w:rsidRPr="00676573">
        <w:rPr>
          <w:rStyle w:val="eop"/>
          <w:rFonts w:ascii="Times New Roman" w:hAnsi="Times New Roman" w:cs="Times New Roman"/>
          <w:color w:val="000000"/>
          <w:sz w:val="24"/>
          <w:szCs w:val="24"/>
          <w:shd w:val="clear" w:color="auto" w:fill="FFFFFF"/>
        </w:rPr>
        <w:t> </w:t>
      </w:r>
    </w:p>
    <w:p w14:paraId="174C4811" w14:textId="77777777" w:rsidR="008F671A" w:rsidRPr="008F671A" w:rsidRDefault="008F671A" w:rsidP="008F671A">
      <w:pPr>
        <w:rPr>
          <w:rFonts w:ascii="Times New Roman" w:hAnsi="Times New Roman" w:cs="Times New Roman"/>
          <w:sz w:val="24"/>
        </w:rPr>
      </w:pPr>
      <w:r w:rsidRPr="008F671A">
        <w:rPr>
          <w:rFonts w:ascii="Times New Roman" w:hAnsi="Times New Roman" w:cs="Times New Roman"/>
          <w:sz w:val="24"/>
        </w:rPr>
        <w:t>With the 2006 restructuring of the University, the Division of Nursing became the Department of Nursing within the School of Professional Studies. However, a new restructuring was announced in May of 2014, and the Department of Nursing became the School of Nursing and Health Sciences, effective July 2014. In July 2015, with a new restructuring the School of Nursing and Health Sciences became a Department of Nursing in the School of Life and Health Sciences.</w:t>
      </w:r>
    </w:p>
    <w:p w14:paraId="2469BD8E" w14:textId="21347FB9" w:rsidR="00B331B6" w:rsidRDefault="00A57A95" w:rsidP="008F671A">
      <w:pPr>
        <w:rPr>
          <w:rFonts w:ascii="Times New Roman" w:hAnsi="Times New Roman" w:cs="Times New Roman"/>
          <w:sz w:val="24"/>
        </w:rPr>
      </w:pPr>
      <w:r>
        <w:rPr>
          <w:rFonts w:ascii="Times New Roman" w:hAnsi="Times New Roman" w:cs="Times New Roman"/>
          <w:sz w:val="24"/>
        </w:rPr>
        <w:t xml:space="preserve">In </w:t>
      </w:r>
      <w:r w:rsidR="005D4972" w:rsidRPr="008F671A">
        <w:rPr>
          <w:rFonts w:ascii="Times New Roman" w:hAnsi="Times New Roman" w:cs="Times New Roman"/>
          <w:sz w:val="24"/>
        </w:rPr>
        <w:t>October</w:t>
      </w:r>
      <w:r w:rsidR="008F671A" w:rsidRPr="008F671A">
        <w:rPr>
          <w:rFonts w:ascii="Times New Roman" w:hAnsi="Times New Roman" w:cs="Times New Roman"/>
          <w:sz w:val="24"/>
        </w:rPr>
        <w:t xml:space="preserve"> 2012 an accelerated BSN</w:t>
      </w:r>
      <w:r w:rsidR="0086018F">
        <w:rPr>
          <w:rFonts w:ascii="Times New Roman" w:hAnsi="Times New Roman" w:cs="Times New Roman"/>
          <w:sz w:val="24"/>
        </w:rPr>
        <w:t xml:space="preserve"> </w:t>
      </w:r>
      <w:r w:rsidR="0086018F" w:rsidRPr="00D47BBE">
        <w:rPr>
          <w:rFonts w:ascii="Times New Roman" w:hAnsi="Times New Roman" w:cs="Times New Roman"/>
          <w:sz w:val="24"/>
        </w:rPr>
        <w:t>(ABSN)</w:t>
      </w:r>
      <w:r w:rsidR="008F671A" w:rsidRPr="008F671A">
        <w:rPr>
          <w:rFonts w:ascii="Times New Roman" w:hAnsi="Times New Roman" w:cs="Times New Roman"/>
          <w:sz w:val="24"/>
        </w:rPr>
        <w:t xml:space="preserve"> track was started. Coursework is online with </w:t>
      </w:r>
      <w:r w:rsidR="00DA6F1C">
        <w:rPr>
          <w:rFonts w:ascii="Times New Roman" w:hAnsi="Times New Roman" w:cs="Times New Roman"/>
          <w:sz w:val="24"/>
        </w:rPr>
        <w:t xml:space="preserve">on-ground </w:t>
      </w:r>
      <w:r w:rsidR="00707FC9">
        <w:rPr>
          <w:rFonts w:ascii="Times New Roman" w:hAnsi="Times New Roman" w:cs="Times New Roman"/>
          <w:sz w:val="24"/>
        </w:rPr>
        <w:t>lab and clinical. </w:t>
      </w:r>
      <w:r w:rsidR="008F671A" w:rsidRPr="008F671A">
        <w:rPr>
          <w:rFonts w:ascii="Times New Roman" w:hAnsi="Times New Roman" w:cs="Times New Roman"/>
          <w:sz w:val="24"/>
        </w:rPr>
        <w:t xml:space="preserve">The first </w:t>
      </w:r>
      <w:r w:rsidR="00B331B6">
        <w:rPr>
          <w:rFonts w:ascii="Times New Roman" w:hAnsi="Times New Roman" w:cs="Times New Roman"/>
          <w:sz w:val="24"/>
        </w:rPr>
        <w:t>cohort</w:t>
      </w:r>
      <w:r w:rsidR="008F671A" w:rsidRPr="008F671A">
        <w:rPr>
          <w:rFonts w:ascii="Times New Roman" w:hAnsi="Times New Roman" w:cs="Times New Roman"/>
          <w:sz w:val="24"/>
        </w:rPr>
        <w:t xml:space="preserve"> finished in February 2014.</w:t>
      </w:r>
      <w:r w:rsidR="00FD7D91">
        <w:rPr>
          <w:rFonts w:ascii="Times New Roman" w:hAnsi="Times New Roman" w:cs="Times New Roman"/>
          <w:sz w:val="24"/>
        </w:rPr>
        <w:t xml:space="preserve"> </w:t>
      </w:r>
      <w:r w:rsidR="00FD7D91" w:rsidRPr="00116316">
        <w:rPr>
          <w:rFonts w:ascii="Times New Roman" w:hAnsi="Times New Roman" w:cs="Times New Roman"/>
          <w:sz w:val="24"/>
        </w:rPr>
        <w:t xml:space="preserve">The ABSN </w:t>
      </w:r>
      <w:r w:rsidR="00676573">
        <w:rPr>
          <w:rFonts w:ascii="Times New Roman" w:hAnsi="Times New Roman" w:cs="Times New Roman"/>
          <w:sz w:val="24"/>
        </w:rPr>
        <w:t>track</w:t>
      </w:r>
      <w:r w:rsidR="00FD7D91" w:rsidRPr="00116316">
        <w:rPr>
          <w:rFonts w:ascii="Times New Roman" w:hAnsi="Times New Roman" w:cs="Times New Roman"/>
          <w:sz w:val="24"/>
        </w:rPr>
        <w:t xml:space="preserve"> </w:t>
      </w:r>
      <w:proofErr w:type="gramStart"/>
      <w:r w:rsidR="00FD7D91" w:rsidRPr="00116316">
        <w:rPr>
          <w:rFonts w:ascii="Times New Roman" w:hAnsi="Times New Roman" w:cs="Times New Roman"/>
          <w:sz w:val="24"/>
        </w:rPr>
        <w:t>is located in</w:t>
      </w:r>
      <w:proofErr w:type="gramEnd"/>
      <w:r w:rsidR="00FD7D91" w:rsidRPr="00116316">
        <w:rPr>
          <w:rFonts w:ascii="Times New Roman" w:hAnsi="Times New Roman" w:cs="Times New Roman"/>
          <w:sz w:val="24"/>
        </w:rPr>
        <w:t xml:space="preserve"> Oakbrook. This </w:t>
      </w:r>
      <w:r w:rsidR="00C81464" w:rsidRPr="00116316">
        <w:rPr>
          <w:rFonts w:ascii="Times New Roman" w:hAnsi="Times New Roman" w:cs="Times New Roman"/>
          <w:sz w:val="24"/>
        </w:rPr>
        <w:t>site</w:t>
      </w:r>
      <w:r w:rsidR="00FD7D91" w:rsidRPr="00116316">
        <w:rPr>
          <w:rFonts w:ascii="Times New Roman" w:hAnsi="Times New Roman" w:cs="Times New Roman"/>
          <w:sz w:val="24"/>
        </w:rPr>
        <w:t xml:space="preserve"> provides </w:t>
      </w:r>
      <w:r w:rsidR="002B10C4" w:rsidRPr="00116316">
        <w:rPr>
          <w:rFonts w:ascii="Times New Roman" w:hAnsi="Times New Roman" w:cs="Times New Roman"/>
          <w:sz w:val="24"/>
        </w:rPr>
        <w:t>multiple classrooms, two computer labs, and a fully equipped Virtual Learning Center</w:t>
      </w:r>
      <w:r w:rsidR="002B10C4" w:rsidRPr="00D47BBE">
        <w:rPr>
          <w:rFonts w:ascii="Times New Roman" w:hAnsi="Times New Roman" w:cs="Times New Roman"/>
          <w:sz w:val="24"/>
        </w:rPr>
        <w:t>.</w:t>
      </w:r>
    </w:p>
    <w:p w14:paraId="17F7D340" w14:textId="5BFA17A3" w:rsidR="00D47BBE" w:rsidRDefault="00D47BBE" w:rsidP="008F671A">
      <w:pPr>
        <w:rPr>
          <w:rFonts w:ascii="Times New Roman" w:hAnsi="Times New Roman" w:cs="Times New Roman"/>
          <w:sz w:val="24"/>
        </w:rPr>
      </w:pPr>
      <w:r>
        <w:rPr>
          <w:rFonts w:ascii="Times New Roman" w:hAnsi="Times New Roman" w:cs="Times New Roman"/>
          <w:sz w:val="24"/>
        </w:rPr>
        <w:t xml:space="preserve"> In Summer 2016, a combined BSN-MSN track was created (RN-MSN/FNP). The first cohort started in January 2017. The didactic program is online with practicum hours for each track</w:t>
      </w:r>
      <w:r w:rsidR="00B0299D">
        <w:rPr>
          <w:rFonts w:ascii="Times New Roman" w:hAnsi="Times New Roman" w:cs="Times New Roman"/>
          <w:sz w:val="24"/>
        </w:rPr>
        <w:t>.</w:t>
      </w:r>
    </w:p>
    <w:p w14:paraId="77C31206" w14:textId="685DCF66" w:rsidR="00634778" w:rsidRDefault="00D47BBE" w:rsidP="00825B9A">
      <w:pPr>
        <w:spacing w:after="0" w:line="240" w:lineRule="auto"/>
        <w:rPr>
          <w:rFonts w:ascii="Times New Roman" w:hAnsi="Times New Roman" w:cs="Times New Roman"/>
          <w:sz w:val="24"/>
        </w:rPr>
      </w:pPr>
      <w:r w:rsidRPr="002F6D25">
        <w:rPr>
          <w:rFonts w:ascii="Times New Roman" w:hAnsi="Times New Roman" w:cs="Times New Roman"/>
          <w:sz w:val="24"/>
        </w:rPr>
        <w:t xml:space="preserve">In April 2020, the Post Master’s </w:t>
      </w:r>
      <w:r w:rsidR="00676573">
        <w:rPr>
          <w:rFonts w:ascii="Times New Roman" w:hAnsi="Times New Roman" w:cs="Times New Roman"/>
          <w:sz w:val="24"/>
        </w:rPr>
        <w:t xml:space="preserve">Nursing </w:t>
      </w:r>
      <w:r w:rsidRPr="002F6D25">
        <w:rPr>
          <w:rFonts w:ascii="Times New Roman" w:hAnsi="Times New Roman" w:cs="Times New Roman"/>
          <w:sz w:val="24"/>
        </w:rPr>
        <w:t>Education Certificate track</w:t>
      </w:r>
      <w:r w:rsidR="00676573">
        <w:rPr>
          <w:rFonts w:ascii="Times New Roman" w:hAnsi="Times New Roman" w:cs="Times New Roman"/>
          <w:sz w:val="24"/>
        </w:rPr>
        <w:t xml:space="preserve"> (PMC-</w:t>
      </w:r>
      <w:r w:rsidR="00D172D8">
        <w:rPr>
          <w:rFonts w:ascii="Times New Roman" w:hAnsi="Times New Roman" w:cs="Times New Roman"/>
          <w:sz w:val="24"/>
        </w:rPr>
        <w:t xml:space="preserve">E) </w:t>
      </w:r>
      <w:r w:rsidR="00D172D8" w:rsidRPr="002F6D25">
        <w:rPr>
          <w:rFonts w:ascii="Times New Roman" w:hAnsi="Times New Roman" w:cs="Times New Roman"/>
          <w:sz w:val="24"/>
        </w:rPr>
        <w:t>was</w:t>
      </w:r>
      <w:r w:rsidRPr="002F6D25">
        <w:rPr>
          <w:rFonts w:ascii="Times New Roman" w:hAnsi="Times New Roman" w:cs="Times New Roman"/>
          <w:sz w:val="24"/>
        </w:rPr>
        <w:t xml:space="preserve"> approved and beg</w:t>
      </w:r>
      <w:r w:rsidR="00CE3068">
        <w:rPr>
          <w:rFonts w:ascii="Times New Roman" w:hAnsi="Times New Roman" w:cs="Times New Roman"/>
          <w:sz w:val="24"/>
        </w:rPr>
        <w:t>a</w:t>
      </w:r>
      <w:r w:rsidRPr="002F6D25">
        <w:rPr>
          <w:rFonts w:ascii="Times New Roman" w:hAnsi="Times New Roman" w:cs="Times New Roman"/>
          <w:sz w:val="24"/>
        </w:rPr>
        <w:t xml:space="preserve">n </w:t>
      </w:r>
      <w:proofErr w:type="gramStart"/>
      <w:r w:rsidR="00CE3068">
        <w:rPr>
          <w:rFonts w:ascii="Times New Roman" w:hAnsi="Times New Roman" w:cs="Times New Roman"/>
          <w:sz w:val="24"/>
        </w:rPr>
        <w:t>o</w:t>
      </w:r>
      <w:r w:rsidRPr="002F6D25">
        <w:rPr>
          <w:rFonts w:ascii="Times New Roman" w:hAnsi="Times New Roman" w:cs="Times New Roman"/>
          <w:sz w:val="24"/>
        </w:rPr>
        <w:t>n</w:t>
      </w:r>
      <w:proofErr w:type="gramEnd"/>
      <w:r w:rsidRPr="002F6D25">
        <w:rPr>
          <w:rFonts w:ascii="Times New Roman" w:hAnsi="Times New Roman" w:cs="Times New Roman"/>
          <w:sz w:val="24"/>
        </w:rPr>
        <w:t xml:space="preserve"> January 2021. On July1,2020, the Department of Nursing was designated as the </w:t>
      </w:r>
      <w:r w:rsidR="00D172D8">
        <w:rPr>
          <w:rFonts w:ascii="Times New Roman" w:hAnsi="Times New Roman" w:cs="Times New Roman"/>
          <w:sz w:val="24"/>
        </w:rPr>
        <w:t>S</w:t>
      </w:r>
      <w:r w:rsidRPr="002F6D25">
        <w:rPr>
          <w:rFonts w:ascii="Times New Roman" w:hAnsi="Times New Roman" w:cs="Times New Roman"/>
          <w:sz w:val="24"/>
        </w:rPr>
        <w:t>chool of Nursing under the direction of the Associate Dean, Tiffany Greer, as a part of the College of Professional Studies.</w:t>
      </w:r>
      <w:r w:rsidR="00676573">
        <w:rPr>
          <w:rFonts w:ascii="Times New Roman" w:hAnsi="Times New Roman" w:cs="Times New Roman"/>
          <w:sz w:val="24"/>
        </w:rPr>
        <w:t xml:space="preserve"> In October202</w:t>
      </w:r>
      <w:r w:rsidR="00D172D8">
        <w:rPr>
          <w:rFonts w:ascii="Times New Roman" w:hAnsi="Times New Roman" w:cs="Times New Roman"/>
          <w:sz w:val="24"/>
        </w:rPr>
        <w:t>0</w:t>
      </w:r>
      <w:r w:rsidR="00676573">
        <w:rPr>
          <w:rFonts w:ascii="Times New Roman" w:hAnsi="Times New Roman" w:cs="Times New Roman"/>
          <w:sz w:val="24"/>
        </w:rPr>
        <w:t>, the Post-</w:t>
      </w:r>
      <w:r w:rsidR="00A87B8A">
        <w:rPr>
          <w:rFonts w:ascii="Times New Roman" w:hAnsi="Times New Roman" w:cs="Times New Roman"/>
          <w:sz w:val="24"/>
        </w:rPr>
        <w:t>Master’s</w:t>
      </w:r>
      <w:r w:rsidR="00676573">
        <w:rPr>
          <w:rFonts w:ascii="Times New Roman" w:hAnsi="Times New Roman" w:cs="Times New Roman"/>
          <w:sz w:val="24"/>
        </w:rPr>
        <w:t xml:space="preserve"> Transformational Leadership (PMC-TL) Certificate track was approved and beg</w:t>
      </w:r>
      <w:r w:rsidR="00CE3068">
        <w:rPr>
          <w:rFonts w:ascii="Times New Roman" w:hAnsi="Times New Roman" w:cs="Times New Roman"/>
          <w:sz w:val="24"/>
        </w:rPr>
        <w:t>an in</w:t>
      </w:r>
      <w:r w:rsidR="00676573">
        <w:rPr>
          <w:rFonts w:ascii="Times New Roman" w:hAnsi="Times New Roman" w:cs="Times New Roman"/>
          <w:sz w:val="24"/>
        </w:rPr>
        <w:t xml:space="preserve"> January 2021.</w:t>
      </w:r>
    </w:p>
    <w:p w14:paraId="44589090" w14:textId="14AECDAA" w:rsidR="00A251D7" w:rsidRDefault="00A251D7" w:rsidP="00825B9A">
      <w:pPr>
        <w:spacing w:after="0" w:line="240" w:lineRule="auto"/>
        <w:rPr>
          <w:rFonts w:ascii="Times New Roman" w:hAnsi="Times New Roman" w:cs="Times New Roman"/>
          <w:sz w:val="24"/>
        </w:rPr>
      </w:pPr>
    </w:p>
    <w:p w14:paraId="06F8BCE6" w14:textId="18FEAF00" w:rsidR="00A251D7" w:rsidRDefault="00A251D7" w:rsidP="75911589">
      <w:pPr>
        <w:spacing w:after="0" w:line="240" w:lineRule="auto"/>
      </w:pPr>
    </w:p>
    <w:p w14:paraId="59AD7678" w14:textId="77777777" w:rsidR="00A251D7" w:rsidRPr="00634778" w:rsidRDefault="00A251D7" w:rsidP="00825B9A">
      <w:pPr>
        <w:spacing w:after="0" w:line="240" w:lineRule="auto"/>
        <w:rPr>
          <w:rFonts w:ascii="inherit" w:hAnsi="inherit"/>
          <w:bdr w:val="none" w:sz="0" w:space="0" w:color="auto" w:frame="1"/>
          <w:shd w:val="clear" w:color="auto" w:fill="00FF00"/>
        </w:rPr>
      </w:pPr>
    </w:p>
    <w:p w14:paraId="6E8C2D00" w14:textId="6781F185" w:rsidR="00520EDD" w:rsidRPr="00AE1810" w:rsidRDefault="00520EDD" w:rsidP="004A116B">
      <w:pPr>
        <w:spacing w:after="0" w:line="240" w:lineRule="auto"/>
        <w:jc w:val="center"/>
        <w:rPr>
          <w:rFonts w:ascii="Times New Roman" w:eastAsia="Times New Roman" w:hAnsi="Times New Roman" w:cs="Times New Roman"/>
          <w:b/>
          <w:sz w:val="24"/>
          <w:szCs w:val="24"/>
        </w:rPr>
      </w:pPr>
    </w:p>
    <w:p w14:paraId="12A73B62" w14:textId="394488CE" w:rsidR="00352A52" w:rsidRDefault="00352A52" w:rsidP="004A116B">
      <w:pPr>
        <w:spacing w:after="0" w:line="240" w:lineRule="auto"/>
        <w:jc w:val="center"/>
        <w:rPr>
          <w:rFonts w:ascii="Times New Roman" w:eastAsia="Times New Roman" w:hAnsi="Times New Roman" w:cs="Times New Roman"/>
          <w:b/>
          <w:sz w:val="24"/>
          <w:szCs w:val="24"/>
        </w:rPr>
      </w:pPr>
      <w:r w:rsidRPr="00AE1810">
        <w:rPr>
          <w:rFonts w:ascii="Times New Roman" w:hAnsi="Times New Roman" w:cs="Times New Roman"/>
          <w:noProof/>
          <w:color w:val="2B579A"/>
          <w:sz w:val="24"/>
          <w:szCs w:val="24"/>
          <w:shd w:val="clear" w:color="auto" w:fill="E6E6E6"/>
        </w:rPr>
        <w:drawing>
          <wp:inline distT="0" distB="0" distL="0" distR="0" wp14:anchorId="5BBE5475" wp14:editId="0064E72E">
            <wp:extent cx="1373325" cy="647662"/>
            <wp:effectExtent l="0" t="0" r="0" b="0"/>
            <wp:docPr id="2" name="Picture 2" descr="CCNE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NE Accreditation"/>
                    <pic:cNvPicPr>
                      <a:picLocks noChangeAspect="1" noChangeArrowheads="1"/>
                    </pic:cNvPicPr>
                  </pic:nvPicPr>
                  <pic:blipFill rotWithShape="1">
                    <a:blip r:embed="rId14">
                      <a:extLst>
                        <a:ext uri="{28A0092B-C50C-407E-A947-70E740481C1C}">
                          <a14:useLocalDpi xmlns:a14="http://schemas.microsoft.com/office/drawing/2010/main" val="0"/>
                        </a:ext>
                      </a:extLst>
                    </a:blip>
                    <a:srcRect r="84303"/>
                    <a:stretch/>
                  </pic:blipFill>
                  <pic:spPr bwMode="auto">
                    <a:xfrm>
                      <a:off x="0" y="0"/>
                      <a:ext cx="1373325" cy="647662"/>
                    </a:xfrm>
                    <a:prstGeom prst="rect">
                      <a:avLst/>
                    </a:prstGeom>
                    <a:noFill/>
                    <a:ln>
                      <a:noFill/>
                    </a:ln>
                    <a:extLst>
                      <a:ext uri="{53640926-AAD7-44D8-BBD7-CCE9431645EC}">
                        <a14:shadowObscured xmlns:a14="http://schemas.microsoft.com/office/drawing/2010/main"/>
                      </a:ext>
                    </a:extLst>
                  </pic:spPr>
                </pic:pic>
              </a:graphicData>
            </a:graphic>
          </wp:inline>
        </w:drawing>
      </w:r>
      <w:r w:rsidR="009D2F7B">
        <w:rPr>
          <w:rFonts w:ascii="Times New Roman" w:eastAsia="Times New Roman" w:hAnsi="Times New Roman" w:cs="Times New Roman"/>
          <w:b/>
          <w:sz w:val="24"/>
          <w:szCs w:val="24"/>
        </w:rPr>
        <w:t xml:space="preserve"> </w:t>
      </w:r>
    </w:p>
    <w:p w14:paraId="4433F565" w14:textId="77777777" w:rsidR="005D26BE" w:rsidRPr="00AE1810" w:rsidRDefault="005D26BE" w:rsidP="004A116B">
      <w:pPr>
        <w:spacing w:after="0" w:line="240" w:lineRule="auto"/>
        <w:jc w:val="center"/>
        <w:rPr>
          <w:rFonts w:ascii="Times New Roman" w:eastAsia="Times New Roman" w:hAnsi="Times New Roman" w:cs="Times New Roman"/>
          <w:b/>
          <w:sz w:val="24"/>
          <w:szCs w:val="24"/>
        </w:rPr>
      </w:pPr>
    </w:p>
    <w:p w14:paraId="73AE4AE7" w14:textId="24226BC7" w:rsidR="26829F72" w:rsidRDefault="26829F72" w:rsidP="006D1AAE">
      <w:pPr>
        <w:spacing w:after="0" w:line="240" w:lineRule="auto"/>
        <w:jc w:val="center"/>
        <w:rPr>
          <w:rFonts w:ascii="Times New Roman" w:eastAsia="Times New Roman" w:hAnsi="Times New Roman" w:cs="Times New Roman"/>
          <w:sz w:val="24"/>
          <w:szCs w:val="24"/>
        </w:rPr>
      </w:pPr>
      <w:r w:rsidRPr="006D1AAE">
        <w:rPr>
          <w:rFonts w:ascii="Times New Roman" w:eastAsia="Times New Roman" w:hAnsi="Times New Roman" w:cs="Times New Roman"/>
          <w:sz w:val="24"/>
          <w:szCs w:val="24"/>
        </w:rPr>
        <w:t xml:space="preserve">The baccalaureate degree program in nursing at </w:t>
      </w:r>
      <w:r w:rsidRPr="2382B587">
        <w:rPr>
          <w:rFonts w:ascii="Times New Roman" w:eastAsia="Times New Roman" w:hAnsi="Times New Roman" w:cs="Times New Roman"/>
          <w:sz w:val="24"/>
          <w:szCs w:val="24"/>
        </w:rPr>
        <w:t>Olivet Nazarene University</w:t>
      </w:r>
      <w:r w:rsidRPr="006D1AAE">
        <w:rPr>
          <w:rFonts w:ascii="Times New Roman" w:eastAsia="Times New Roman" w:hAnsi="Times New Roman" w:cs="Times New Roman"/>
          <w:sz w:val="24"/>
          <w:szCs w:val="24"/>
        </w:rPr>
        <w:t xml:space="preserve"> is accredited by the Commission on Collegiate Nursing Education, </w:t>
      </w:r>
      <w:r w:rsidR="4F273E56" w:rsidRPr="006D1AAE">
        <w:rPr>
          <w:rFonts w:ascii="Times New Roman" w:eastAsia="Times New Roman" w:hAnsi="Times New Roman" w:cs="Times New Roman"/>
          <w:color w:val="333333"/>
          <w:sz w:val="24"/>
          <w:szCs w:val="24"/>
        </w:rPr>
        <w:t>(</w:t>
      </w:r>
      <w:hyperlink r:id="rId15" w:history="1">
        <w:r w:rsidR="009D2F7B" w:rsidRPr="00CD70CA">
          <w:rPr>
            <w:rStyle w:val="Hyperlink"/>
            <w:i/>
            <w:iCs/>
          </w:rPr>
          <w:t>http://www.ccneaccreditation.org</w:t>
        </w:r>
      </w:hyperlink>
      <w:r w:rsidR="4F273E56" w:rsidRPr="006D1AAE">
        <w:rPr>
          <w:rFonts w:ascii="Times New Roman" w:eastAsia="Times New Roman" w:hAnsi="Times New Roman" w:cs="Times New Roman"/>
          <w:sz w:val="24"/>
          <w:szCs w:val="24"/>
        </w:rPr>
        <w:t>).</w:t>
      </w:r>
    </w:p>
    <w:p w14:paraId="5769A4D7" w14:textId="1DDD6E74" w:rsidR="00A251D7" w:rsidRDefault="26829F72" w:rsidP="005D4972">
      <w:pPr>
        <w:widowControl w:val="0"/>
        <w:tabs>
          <w:tab w:val="left" w:pos="1710"/>
          <w:tab w:val="center" w:pos="5256"/>
        </w:tabs>
        <w:spacing w:after="0" w:line="240" w:lineRule="auto"/>
        <w:rPr>
          <w:rFonts w:ascii="Times New Roman" w:eastAsia="Times New Roman" w:hAnsi="Times New Roman" w:cs="Times New Roman"/>
          <w:b/>
          <w:snapToGrid w:val="0"/>
        </w:rPr>
      </w:pPr>
      <w:r w:rsidRPr="75911589">
        <w:rPr>
          <w:rFonts w:ascii="Times New Roman" w:eastAsia="Times New Roman" w:hAnsi="Times New Roman" w:cs="Times New Roman"/>
          <w:sz w:val="24"/>
          <w:szCs w:val="24"/>
        </w:rPr>
        <w:t xml:space="preserve"> </w:t>
      </w:r>
      <w:r w:rsidR="005D4972">
        <w:rPr>
          <w:rFonts w:ascii="Times New Roman" w:eastAsia="Times New Roman" w:hAnsi="Times New Roman" w:cs="Times New Roman"/>
          <w:b/>
          <w:snapToGrid w:val="0"/>
        </w:rPr>
        <w:tab/>
      </w:r>
      <w:r w:rsidR="005D4972">
        <w:rPr>
          <w:rFonts w:ascii="Times New Roman" w:eastAsia="Times New Roman" w:hAnsi="Times New Roman" w:cs="Times New Roman"/>
          <w:b/>
          <w:snapToGrid w:val="0"/>
        </w:rPr>
        <w:tab/>
      </w:r>
    </w:p>
    <w:p w14:paraId="0C415ADF" w14:textId="0B2A92C9" w:rsidR="00A251D7" w:rsidRDefault="00A251D7" w:rsidP="005D4972">
      <w:pPr>
        <w:widowControl w:val="0"/>
        <w:tabs>
          <w:tab w:val="left" w:pos="1710"/>
          <w:tab w:val="center" w:pos="5256"/>
        </w:tabs>
        <w:spacing w:after="0" w:line="240" w:lineRule="auto"/>
        <w:rPr>
          <w:rFonts w:ascii="Times New Roman" w:eastAsia="Times New Roman" w:hAnsi="Times New Roman" w:cs="Times New Roman"/>
          <w:b/>
          <w:snapToGrid w:val="0"/>
        </w:rPr>
      </w:pPr>
    </w:p>
    <w:p w14:paraId="7B4DDD2B" w14:textId="077E13A7" w:rsidR="007A7C97" w:rsidRDefault="007A7C97" w:rsidP="005D4972">
      <w:pPr>
        <w:widowControl w:val="0"/>
        <w:tabs>
          <w:tab w:val="left" w:pos="1710"/>
          <w:tab w:val="center" w:pos="5256"/>
        </w:tabs>
        <w:spacing w:after="0" w:line="240" w:lineRule="auto"/>
        <w:rPr>
          <w:rFonts w:ascii="Times New Roman" w:eastAsia="Times New Roman" w:hAnsi="Times New Roman" w:cs="Times New Roman"/>
          <w:b/>
          <w:snapToGrid w:val="0"/>
        </w:rPr>
      </w:pPr>
    </w:p>
    <w:p w14:paraId="0AC4B35B" w14:textId="292D0039" w:rsidR="007A7C97" w:rsidRDefault="007A7C97" w:rsidP="005D4972">
      <w:pPr>
        <w:widowControl w:val="0"/>
        <w:tabs>
          <w:tab w:val="left" w:pos="1710"/>
          <w:tab w:val="center" w:pos="5256"/>
        </w:tabs>
        <w:spacing w:after="0" w:line="240" w:lineRule="auto"/>
        <w:rPr>
          <w:rFonts w:ascii="Times New Roman" w:eastAsia="Times New Roman" w:hAnsi="Times New Roman" w:cs="Times New Roman"/>
          <w:b/>
          <w:snapToGrid w:val="0"/>
        </w:rPr>
      </w:pPr>
    </w:p>
    <w:p w14:paraId="3E6E41C8" w14:textId="7326720F" w:rsidR="007A7C97" w:rsidRDefault="007A7C97" w:rsidP="005D4972">
      <w:pPr>
        <w:widowControl w:val="0"/>
        <w:tabs>
          <w:tab w:val="left" w:pos="1710"/>
          <w:tab w:val="center" w:pos="5256"/>
        </w:tabs>
        <w:spacing w:after="0" w:line="240" w:lineRule="auto"/>
        <w:rPr>
          <w:rFonts w:ascii="Times New Roman" w:eastAsia="Times New Roman" w:hAnsi="Times New Roman" w:cs="Times New Roman"/>
          <w:b/>
          <w:snapToGrid w:val="0"/>
        </w:rPr>
      </w:pPr>
    </w:p>
    <w:p w14:paraId="24F290DA" w14:textId="77777777" w:rsidR="007A7C97" w:rsidRDefault="007A7C97" w:rsidP="005D4972">
      <w:pPr>
        <w:widowControl w:val="0"/>
        <w:tabs>
          <w:tab w:val="left" w:pos="1710"/>
          <w:tab w:val="center" w:pos="5256"/>
        </w:tabs>
        <w:spacing w:after="0" w:line="240" w:lineRule="auto"/>
        <w:rPr>
          <w:rFonts w:ascii="Times New Roman" w:eastAsia="Times New Roman" w:hAnsi="Times New Roman" w:cs="Times New Roman"/>
          <w:b/>
          <w:snapToGrid w:val="0"/>
        </w:rPr>
      </w:pPr>
    </w:p>
    <w:p w14:paraId="641B4DE8" w14:textId="77777777" w:rsidR="00D172D8" w:rsidRPr="00BA3D06" w:rsidRDefault="00D172D8" w:rsidP="005D4972">
      <w:pPr>
        <w:widowControl w:val="0"/>
        <w:tabs>
          <w:tab w:val="left" w:pos="1710"/>
          <w:tab w:val="center" w:pos="5256"/>
        </w:tabs>
        <w:spacing w:after="0" w:line="240" w:lineRule="auto"/>
        <w:rPr>
          <w:rFonts w:ascii="Times New Roman" w:eastAsia="Times New Roman" w:hAnsi="Times New Roman" w:cs="Times New Roman"/>
          <w:b/>
          <w:snapToGrid w:val="0"/>
        </w:rPr>
      </w:pPr>
    </w:p>
    <w:p w14:paraId="7CE02076" w14:textId="4B3B4CD2" w:rsidR="00707FC9" w:rsidRDefault="00B014CA" w:rsidP="00375FD5">
      <w:pPr>
        <w:spacing w:after="0" w:line="273" w:lineRule="auto"/>
        <w:jc w:val="center"/>
        <w:rPr>
          <w:rFonts w:ascii="Times New Roman" w:eastAsia="Times New Roman" w:hAnsi="Times New Roman" w:cs="Times New Roman"/>
          <w:b/>
          <w:bCs/>
          <w:caps/>
          <w:sz w:val="24"/>
          <w:szCs w:val="24"/>
        </w:rPr>
      </w:pPr>
      <w:r w:rsidRPr="00116316">
        <w:rPr>
          <w:rFonts w:ascii="Times New Roman" w:eastAsia="Times New Roman" w:hAnsi="Times New Roman" w:cs="Times New Roman"/>
          <w:b/>
          <w:bCs/>
          <w:caps/>
          <w:sz w:val="24"/>
          <w:szCs w:val="24"/>
        </w:rPr>
        <w:lastRenderedPageBreak/>
        <w:t>NURSING PROGRAM FOUNDATION</w:t>
      </w:r>
    </w:p>
    <w:p w14:paraId="0535B636" w14:textId="77777777" w:rsidR="00066E05" w:rsidRPr="00AE1810" w:rsidRDefault="00066E05" w:rsidP="00066E05">
      <w:pPr>
        <w:spacing w:after="0" w:line="240" w:lineRule="auto"/>
        <w:jc w:val="center"/>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 xml:space="preserve">Mission </w:t>
      </w:r>
    </w:p>
    <w:p w14:paraId="789BFA79" w14:textId="77777777" w:rsidR="00066E05" w:rsidRPr="00AE1810" w:rsidRDefault="00066E05" w:rsidP="00066E05">
      <w:pPr>
        <w:spacing w:after="0" w:line="240" w:lineRule="auto"/>
        <w:jc w:val="center"/>
        <w:rPr>
          <w:rFonts w:ascii="Times New Roman" w:eastAsia="Times New Roman" w:hAnsi="Times New Roman" w:cs="Times New Roman"/>
          <w:b/>
          <w:sz w:val="24"/>
          <w:szCs w:val="24"/>
        </w:rPr>
      </w:pPr>
    </w:p>
    <w:p w14:paraId="740D3F80" w14:textId="0688B698" w:rsidR="00066E05" w:rsidRPr="00D172D8" w:rsidRDefault="00066E05" w:rsidP="00D172D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The mission of the </w:t>
      </w:r>
      <w:r w:rsidR="00796105" w:rsidRPr="00D47BBE">
        <w:rPr>
          <w:rFonts w:ascii="Times New Roman" w:eastAsia="Times New Roman" w:hAnsi="Times New Roman" w:cs="Times New Roman"/>
          <w:sz w:val="24"/>
          <w:szCs w:val="24"/>
        </w:rPr>
        <w:t>School</w:t>
      </w:r>
      <w:r w:rsidR="00796105"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of Nursing is to provide Christian nursing education designed to prepare each graduate for a life </w:t>
      </w:r>
      <w:r w:rsidR="00AA31CB">
        <w:rPr>
          <w:rFonts w:ascii="Times New Roman" w:eastAsia="Times New Roman" w:hAnsi="Times New Roman" w:cs="Times New Roman"/>
          <w:sz w:val="24"/>
          <w:szCs w:val="24"/>
        </w:rPr>
        <w:t>of service to God and humanity.</w:t>
      </w:r>
      <w:r w:rsidR="00301238"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In this endeavor, students integrate faith and learning as they investigate concepts inherent in personal, professional, and spiritual growth through life-long learning and leadership.</w:t>
      </w:r>
    </w:p>
    <w:p w14:paraId="3B49F7DA" w14:textId="77777777" w:rsidR="00066E05" w:rsidRPr="00AE1810" w:rsidRDefault="00066E05" w:rsidP="00066E05">
      <w:pPr>
        <w:spacing w:after="0" w:line="240" w:lineRule="auto"/>
        <w:jc w:val="center"/>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Philosophy</w:t>
      </w:r>
    </w:p>
    <w:p w14:paraId="1FB644D5" w14:textId="77777777" w:rsidR="00066E05" w:rsidRPr="00AE1810" w:rsidRDefault="00066E05" w:rsidP="00066E05">
      <w:pPr>
        <w:spacing w:after="0" w:line="240" w:lineRule="auto"/>
        <w:rPr>
          <w:rFonts w:ascii="Times New Roman" w:eastAsia="Times New Roman" w:hAnsi="Times New Roman" w:cs="Times New Roman"/>
          <w:sz w:val="24"/>
          <w:szCs w:val="24"/>
        </w:rPr>
      </w:pPr>
    </w:p>
    <w:p w14:paraId="09DDC21F" w14:textId="45D19B9E" w:rsidR="001714DB" w:rsidRDefault="00066E05" w:rsidP="00066E05">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The philosophy of the Olivet Nazarene </w:t>
      </w:r>
      <w:r w:rsidRPr="00D47BBE">
        <w:rPr>
          <w:rFonts w:ascii="Times New Roman" w:eastAsia="Times New Roman" w:hAnsi="Times New Roman" w:cs="Times New Roman"/>
          <w:sz w:val="24"/>
          <w:szCs w:val="24"/>
        </w:rPr>
        <w:t xml:space="preserve">University </w:t>
      </w:r>
      <w:r w:rsidR="00796105" w:rsidRPr="00D47BBE">
        <w:rPr>
          <w:rFonts w:ascii="Times New Roman" w:eastAsia="Times New Roman" w:hAnsi="Times New Roman" w:cs="Times New Roman"/>
          <w:sz w:val="24"/>
          <w:szCs w:val="24"/>
        </w:rPr>
        <w:t>School</w:t>
      </w:r>
      <w:r w:rsidR="00796105">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of Nursing encompasses spiritual, personal, and professional concepts that include the roles of leader, change agent, life-long learner, and service guided by ethical and moral standards.</w:t>
      </w:r>
    </w:p>
    <w:p w14:paraId="373CA116" w14:textId="73A64F15" w:rsidR="001714DB" w:rsidRPr="00D172D8" w:rsidRDefault="002F6D25" w:rsidP="001714DB">
      <w:pPr>
        <w:spacing w:after="0" w:line="240" w:lineRule="auto"/>
        <w:jc w:val="center"/>
        <w:rPr>
          <w:rFonts w:ascii="Times New Roman" w:eastAsia="Times New Roman" w:hAnsi="Times New Roman" w:cs="Times New Roman"/>
          <w:b/>
          <w:bCs/>
          <w:color w:val="000000" w:themeColor="text1"/>
          <w:sz w:val="24"/>
          <w:szCs w:val="24"/>
        </w:rPr>
      </w:pPr>
      <w:r w:rsidRPr="00D172D8">
        <w:rPr>
          <w:rFonts w:ascii="Times New Roman" w:eastAsia="Times New Roman" w:hAnsi="Times New Roman" w:cs="Times New Roman"/>
          <w:b/>
          <w:bCs/>
          <w:color w:val="000000" w:themeColor="text1"/>
          <w:sz w:val="24"/>
          <w:szCs w:val="24"/>
        </w:rPr>
        <w:t>Program Goals</w:t>
      </w:r>
    </w:p>
    <w:p w14:paraId="4E34C114" w14:textId="7DDE8337" w:rsidR="002F6D25" w:rsidRPr="00D172D8" w:rsidRDefault="002F6D25" w:rsidP="00687E79">
      <w:pPr>
        <w:pStyle w:val="ListParagraph"/>
        <w:spacing w:after="0" w:line="240" w:lineRule="auto"/>
        <w:ind w:hanging="720"/>
        <w:rPr>
          <w:rFonts w:ascii="Times New Roman" w:eastAsia="Times New Roman" w:hAnsi="Times New Roman" w:cs="Times New Roman"/>
          <w:color w:val="000000" w:themeColor="text1"/>
          <w:sz w:val="24"/>
          <w:szCs w:val="24"/>
        </w:rPr>
      </w:pPr>
      <w:r w:rsidRPr="00D172D8">
        <w:rPr>
          <w:rFonts w:ascii="Times New Roman" w:eastAsia="Times New Roman" w:hAnsi="Times New Roman" w:cs="Times New Roman"/>
          <w:color w:val="000000" w:themeColor="text1"/>
          <w:sz w:val="24"/>
          <w:szCs w:val="24"/>
        </w:rPr>
        <w:t>1.</w:t>
      </w:r>
      <w:r w:rsidR="00687E79" w:rsidRPr="00D172D8">
        <w:rPr>
          <w:rFonts w:ascii="Times New Roman" w:eastAsia="Times New Roman" w:hAnsi="Times New Roman" w:cs="Times New Roman"/>
          <w:color w:val="000000" w:themeColor="text1"/>
          <w:sz w:val="24"/>
          <w:szCs w:val="24"/>
        </w:rPr>
        <w:t xml:space="preserve"> </w:t>
      </w:r>
      <w:r w:rsidRPr="00D172D8">
        <w:rPr>
          <w:rFonts w:ascii="Times New Roman" w:eastAsia="Times New Roman" w:hAnsi="Times New Roman" w:cs="Times New Roman"/>
          <w:color w:val="000000" w:themeColor="text1"/>
          <w:sz w:val="24"/>
          <w:szCs w:val="24"/>
        </w:rPr>
        <w:t>Transform students personally, professionally, and spiritually to serve God and humanity.</w:t>
      </w:r>
    </w:p>
    <w:p w14:paraId="34739185" w14:textId="77777777" w:rsidR="00687E79" w:rsidRPr="00D172D8" w:rsidRDefault="002F6D25" w:rsidP="00687E79">
      <w:pPr>
        <w:pStyle w:val="ListParagraph"/>
        <w:spacing w:after="0" w:line="240" w:lineRule="auto"/>
        <w:ind w:hanging="720"/>
        <w:rPr>
          <w:rFonts w:ascii="Times New Roman" w:eastAsia="Times New Roman" w:hAnsi="Times New Roman" w:cs="Times New Roman"/>
          <w:color w:val="000000" w:themeColor="text1"/>
          <w:sz w:val="24"/>
          <w:szCs w:val="24"/>
        </w:rPr>
      </w:pPr>
      <w:r w:rsidRPr="00D172D8">
        <w:rPr>
          <w:rFonts w:ascii="Times New Roman" w:eastAsia="Times New Roman" w:hAnsi="Times New Roman" w:cs="Times New Roman"/>
          <w:color w:val="000000" w:themeColor="text1"/>
          <w:sz w:val="24"/>
          <w:szCs w:val="24"/>
        </w:rPr>
        <w:t>2. Provide education utili</w:t>
      </w:r>
      <w:r w:rsidR="00687E79" w:rsidRPr="00D172D8">
        <w:rPr>
          <w:rFonts w:ascii="Times New Roman" w:eastAsia="Times New Roman" w:hAnsi="Times New Roman" w:cs="Times New Roman"/>
          <w:color w:val="000000" w:themeColor="text1"/>
          <w:sz w:val="24"/>
          <w:szCs w:val="24"/>
        </w:rPr>
        <w:t xml:space="preserve">zing interprofessional experiences, didactic and online learning, and  </w:t>
      </w:r>
    </w:p>
    <w:p w14:paraId="272B4ED1" w14:textId="77777777" w:rsidR="00687E79" w:rsidRPr="00D172D8" w:rsidRDefault="00687E79" w:rsidP="00687E79">
      <w:pPr>
        <w:pStyle w:val="ListParagraph"/>
        <w:spacing w:after="0" w:line="240" w:lineRule="auto"/>
        <w:ind w:hanging="720"/>
        <w:rPr>
          <w:rFonts w:ascii="Times New Roman" w:eastAsia="Times New Roman" w:hAnsi="Times New Roman" w:cs="Times New Roman"/>
          <w:color w:val="000000" w:themeColor="text1"/>
          <w:sz w:val="24"/>
          <w:szCs w:val="24"/>
        </w:rPr>
      </w:pPr>
      <w:r w:rsidRPr="00D172D8">
        <w:rPr>
          <w:rFonts w:ascii="Times New Roman" w:eastAsia="Times New Roman" w:hAnsi="Times New Roman" w:cs="Times New Roman"/>
          <w:color w:val="000000" w:themeColor="text1"/>
          <w:sz w:val="24"/>
          <w:szCs w:val="24"/>
        </w:rPr>
        <w:t xml:space="preserve">    evidence-based research to prepare students to successfully pass the NCLEX exam and </w:t>
      </w:r>
      <w:proofErr w:type="gramStart"/>
      <w:r w:rsidRPr="00D172D8">
        <w:rPr>
          <w:rFonts w:ascii="Times New Roman" w:eastAsia="Times New Roman" w:hAnsi="Times New Roman" w:cs="Times New Roman"/>
          <w:color w:val="000000" w:themeColor="text1"/>
          <w:sz w:val="24"/>
          <w:szCs w:val="24"/>
        </w:rPr>
        <w:t>become</w:t>
      </w:r>
      <w:proofErr w:type="gramEnd"/>
      <w:r w:rsidRPr="00D172D8">
        <w:rPr>
          <w:rFonts w:ascii="Times New Roman" w:eastAsia="Times New Roman" w:hAnsi="Times New Roman" w:cs="Times New Roman"/>
          <w:color w:val="000000" w:themeColor="text1"/>
          <w:sz w:val="24"/>
          <w:szCs w:val="24"/>
        </w:rPr>
        <w:t xml:space="preserve">  </w:t>
      </w:r>
    </w:p>
    <w:p w14:paraId="0A010AFE" w14:textId="15BF89C9" w:rsidR="002F6D25" w:rsidRPr="00D172D8" w:rsidRDefault="00687E79" w:rsidP="00687E79">
      <w:pPr>
        <w:pStyle w:val="ListParagraph"/>
        <w:spacing w:after="0" w:line="240" w:lineRule="auto"/>
        <w:ind w:hanging="720"/>
        <w:rPr>
          <w:rFonts w:ascii="Times New Roman" w:eastAsia="Times New Roman" w:hAnsi="Times New Roman" w:cs="Times New Roman"/>
          <w:color w:val="000000" w:themeColor="text1"/>
          <w:sz w:val="24"/>
          <w:szCs w:val="24"/>
        </w:rPr>
      </w:pPr>
      <w:r w:rsidRPr="00D172D8">
        <w:rPr>
          <w:rFonts w:ascii="Times New Roman" w:eastAsia="Times New Roman" w:hAnsi="Times New Roman" w:cs="Times New Roman"/>
          <w:color w:val="000000" w:themeColor="text1"/>
          <w:sz w:val="24"/>
          <w:szCs w:val="24"/>
        </w:rPr>
        <w:t xml:space="preserve">    competent nurses.</w:t>
      </w:r>
    </w:p>
    <w:p w14:paraId="24F2FA3B" w14:textId="77777777" w:rsidR="00687E79" w:rsidRPr="00D172D8" w:rsidRDefault="00687E79" w:rsidP="00687E79">
      <w:pPr>
        <w:pStyle w:val="ListParagraph"/>
        <w:spacing w:after="0" w:line="240" w:lineRule="auto"/>
        <w:ind w:hanging="720"/>
        <w:rPr>
          <w:rFonts w:ascii="Times New Roman" w:eastAsia="Times New Roman" w:hAnsi="Times New Roman" w:cs="Times New Roman"/>
          <w:color w:val="000000" w:themeColor="text1"/>
          <w:sz w:val="24"/>
          <w:szCs w:val="24"/>
        </w:rPr>
      </w:pPr>
      <w:r w:rsidRPr="00D172D8">
        <w:rPr>
          <w:rFonts w:ascii="Times New Roman" w:eastAsia="Times New Roman" w:hAnsi="Times New Roman" w:cs="Times New Roman"/>
          <w:color w:val="000000" w:themeColor="text1"/>
          <w:sz w:val="24"/>
          <w:szCs w:val="24"/>
        </w:rPr>
        <w:t>3. Foster a stimulating atmosphere that promotes intellectual curiosity to further develop critical thinking</w:t>
      </w:r>
    </w:p>
    <w:p w14:paraId="712FDBBB" w14:textId="1006F44E" w:rsidR="00687E79" w:rsidRPr="002F6D25" w:rsidRDefault="00687E79" w:rsidP="00687E79">
      <w:pPr>
        <w:pStyle w:val="ListParagraph"/>
        <w:spacing w:after="0" w:line="240" w:lineRule="auto"/>
        <w:ind w:hanging="720"/>
        <w:rPr>
          <w:rFonts w:ascii="Times New Roman" w:eastAsia="Times New Roman" w:hAnsi="Times New Roman" w:cs="Times New Roman"/>
          <w:color w:val="000000" w:themeColor="text1"/>
          <w:sz w:val="24"/>
          <w:szCs w:val="24"/>
        </w:rPr>
      </w:pPr>
      <w:r w:rsidRPr="00D172D8">
        <w:rPr>
          <w:rFonts w:ascii="Times New Roman" w:eastAsia="Times New Roman" w:hAnsi="Times New Roman" w:cs="Times New Roman"/>
          <w:color w:val="000000" w:themeColor="text1"/>
          <w:sz w:val="24"/>
          <w:szCs w:val="24"/>
        </w:rPr>
        <w:t xml:space="preserve">    through the exploration of </w:t>
      </w:r>
      <w:r w:rsidR="008C28CD">
        <w:rPr>
          <w:rFonts w:ascii="Times New Roman" w:eastAsia="Times New Roman" w:hAnsi="Times New Roman" w:cs="Times New Roman"/>
          <w:color w:val="000000" w:themeColor="text1"/>
          <w:sz w:val="24"/>
          <w:szCs w:val="24"/>
        </w:rPr>
        <w:t xml:space="preserve">cultural, </w:t>
      </w:r>
      <w:r w:rsidRPr="00D172D8">
        <w:rPr>
          <w:rFonts w:ascii="Times New Roman" w:eastAsia="Times New Roman" w:hAnsi="Times New Roman" w:cs="Times New Roman"/>
          <w:color w:val="000000" w:themeColor="text1"/>
          <w:sz w:val="24"/>
          <w:szCs w:val="24"/>
        </w:rPr>
        <w:t xml:space="preserve">ethical, </w:t>
      </w:r>
      <w:r w:rsidR="008C28CD">
        <w:rPr>
          <w:rFonts w:ascii="Times New Roman" w:eastAsia="Times New Roman" w:hAnsi="Times New Roman" w:cs="Times New Roman"/>
          <w:color w:val="000000" w:themeColor="text1"/>
          <w:sz w:val="24"/>
          <w:szCs w:val="24"/>
        </w:rPr>
        <w:t xml:space="preserve">moral, </w:t>
      </w:r>
      <w:r w:rsidR="008C28CD" w:rsidRPr="00D172D8">
        <w:rPr>
          <w:rFonts w:ascii="Times New Roman" w:eastAsia="Times New Roman" w:hAnsi="Times New Roman" w:cs="Times New Roman"/>
          <w:color w:val="000000" w:themeColor="text1"/>
          <w:sz w:val="24"/>
          <w:szCs w:val="24"/>
        </w:rPr>
        <w:t>professional,</w:t>
      </w:r>
      <w:r w:rsidR="008C28CD">
        <w:rPr>
          <w:rFonts w:ascii="Times New Roman" w:eastAsia="Times New Roman" w:hAnsi="Times New Roman" w:cs="Times New Roman"/>
          <w:color w:val="000000" w:themeColor="text1"/>
          <w:sz w:val="24"/>
          <w:szCs w:val="24"/>
        </w:rPr>
        <w:t xml:space="preserve"> </w:t>
      </w:r>
      <w:r w:rsidRPr="00D172D8">
        <w:rPr>
          <w:rFonts w:ascii="Times New Roman" w:eastAsia="Times New Roman" w:hAnsi="Times New Roman" w:cs="Times New Roman"/>
          <w:color w:val="000000" w:themeColor="text1"/>
          <w:sz w:val="24"/>
          <w:szCs w:val="24"/>
        </w:rPr>
        <w:t>and spiritual concepts.</w:t>
      </w:r>
    </w:p>
    <w:p w14:paraId="7B41ADC1" w14:textId="77777777" w:rsidR="00066E05" w:rsidRPr="00AE1810" w:rsidRDefault="00066E05" w:rsidP="00066E05">
      <w:pPr>
        <w:spacing w:after="0" w:line="240" w:lineRule="auto"/>
        <w:rPr>
          <w:rFonts w:ascii="Times New Roman" w:eastAsia="Times New Roman" w:hAnsi="Times New Roman" w:cs="Times New Roman"/>
          <w:sz w:val="24"/>
          <w:szCs w:val="24"/>
        </w:rPr>
      </w:pPr>
    </w:p>
    <w:p w14:paraId="21B3B61B" w14:textId="77777777" w:rsidR="00066E05" w:rsidRPr="00AE1810" w:rsidRDefault="00066E05" w:rsidP="00066E05">
      <w:pPr>
        <w:spacing w:after="0" w:line="240" w:lineRule="auto"/>
        <w:rPr>
          <w:rFonts w:ascii="Times New Roman" w:eastAsia="Times New Roman" w:hAnsi="Times New Roman" w:cs="Times New Roman"/>
          <w:sz w:val="24"/>
          <w:szCs w:val="24"/>
        </w:rPr>
      </w:pPr>
    </w:p>
    <w:p w14:paraId="29452B79" w14:textId="4F22B049" w:rsidR="006A05E8" w:rsidRPr="00CE3068" w:rsidRDefault="006A05E8" w:rsidP="006A05E8">
      <w:pPr>
        <w:widowControl w:val="0"/>
        <w:spacing w:after="0" w:line="240" w:lineRule="auto"/>
        <w:jc w:val="center"/>
        <w:rPr>
          <w:rFonts w:ascii="Times New Roman" w:eastAsia="Times New Roman" w:hAnsi="Times New Roman" w:cs="Times New Roman"/>
          <w:b/>
          <w:snapToGrid w:val="0"/>
          <w:sz w:val="24"/>
          <w:szCs w:val="20"/>
        </w:rPr>
      </w:pPr>
      <w:r w:rsidRPr="00CE3068">
        <w:rPr>
          <w:rFonts w:ascii="Times New Roman" w:eastAsia="Times New Roman" w:hAnsi="Times New Roman" w:cs="Times New Roman"/>
          <w:b/>
          <w:snapToGrid w:val="0"/>
          <w:sz w:val="24"/>
          <w:szCs w:val="20"/>
        </w:rPr>
        <w:t xml:space="preserve">PROGRAM OUTCOMES </w:t>
      </w:r>
    </w:p>
    <w:p w14:paraId="19E37F01" w14:textId="77777777" w:rsidR="00B0299D" w:rsidRPr="00687E79" w:rsidRDefault="00B0299D" w:rsidP="006A05E8">
      <w:pPr>
        <w:widowControl w:val="0"/>
        <w:spacing w:after="0" w:line="240" w:lineRule="auto"/>
        <w:jc w:val="center"/>
        <w:rPr>
          <w:rFonts w:ascii="Times New Roman" w:eastAsia="Times New Roman" w:hAnsi="Times New Roman" w:cs="Times New Roman"/>
          <w:b/>
          <w:snapToGrid w:val="0"/>
          <w:sz w:val="24"/>
          <w:szCs w:val="20"/>
          <w:u w:val="single"/>
        </w:rPr>
      </w:pPr>
    </w:p>
    <w:p w14:paraId="33760D2A" w14:textId="77777777" w:rsidR="00B0299D" w:rsidRPr="00CE3068" w:rsidRDefault="00B0299D" w:rsidP="00B0299D">
      <w:pPr>
        <w:widowControl w:val="0"/>
        <w:spacing w:after="0" w:line="240" w:lineRule="auto"/>
        <w:rPr>
          <w:rFonts w:ascii="Times New Roman" w:eastAsia="Times New Roman" w:hAnsi="Times New Roman" w:cs="Times New Roman"/>
          <w:bCs/>
          <w:snapToGrid w:val="0"/>
          <w:sz w:val="24"/>
          <w:szCs w:val="20"/>
        </w:rPr>
      </w:pPr>
      <w:r w:rsidRPr="00CE3068">
        <w:rPr>
          <w:rFonts w:ascii="Times New Roman" w:eastAsia="Times New Roman" w:hAnsi="Times New Roman" w:cs="Times New Roman"/>
          <w:bCs/>
          <w:snapToGrid w:val="0"/>
          <w:sz w:val="24"/>
          <w:szCs w:val="20"/>
        </w:rPr>
        <w:t xml:space="preserve">Graduates are prepared to enter the profession of nursing as contributing members of the discipline, to promote, maintain, and restore the health of clients in a variety of settings. The outcomes of the traditional nursing major are to prepare graduates to: </w:t>
      </w:r>
    </w:p>
    <w:p w14:paraId="5DA194E0" w14:textId="0E244280" w:rsidR="006A05E8" w:rsidRPr="00687E79" w:rsidRDefault="00B0299D" w:rsidP="004E548F">
      <w:pPr>
        <w:widowControl w:val="0"/>
        <w:spacing w:after="0" w:line="240" w:lineRule="auto"/>
        <w:rPr>
          <w:rFonts w:ascii="Times New Roman" w:eastAsia="Times New Roman" w:hAnsi="Times New Roman" w:cs="Times New Roman"/>
          <w:b/>
          <w:snapToGrid w:val="0"/>
          <w:sz w:val="24"/>
          <w:szCs w:val="20"/>
          <w:u w:val="single"/>
        </w:rPr>
      </w:pPr>
      <w:r>
        <w:rPr>
          <w:rFonts w:ascii="Times New Roman" w:eastAsia="Times New Roman" w:hAnsi="Times New Roman" w:cs="Times New Roman"/>
          <w:b/>
          <w:snapToGrid w:val="0"/>
          <w:sz w:val="24"/>
          <w:szCs w:val="20"/>
          <w:u w:val="single"/>
        </w:rPr>
        <w:t xml:space="preserve"> </w:t>
      </w:r>
    </w:p>
    <w:p w14:paraId="1AD94000" w14:textId="551D4939" w:rsidR="006A05E8" w:rsidRPr="00687E79" w:rsidRDefault="006A05E8" w:rsidP="006A05E8">
      <w:pPr>
        <w:widowControl w:val="0"/>
        <w:spacing w:after="0" w:line="240" w:lineRule="auto"/>
        <w:rPr>
          <w:rFonts w:ascii="Times New Roman" w:eastAsia="Times New Roman" w:hAnsi="Times New Roman" w:cs="Times New Roman"/>
          <w:snapToGrid w:val="0"/>
          <w:sz w:val="24"/>
          <w:szCs w:val="20"/>
        </w:rPr>
      </w:pPr>
      <w:r w:rsidRPr="00687E79">
        <w:rPr>
          <w:rFonts w:ascii="Times New Roman" w:eastAsia="Times New Roman" w:hAnsi="Times New Roman" w:cs="Times New Roman"/>
          <w:snapToGrid w:val="0"/>
          <w:sz w:val="24"/>
          <w:szCs w:val="20"/>
        </w:rPr>
        <w:t>I.</w:t>
      </w:r>
      <w:r w:rsidRPr="00687E79">
        <w:rPr>
          <w:rFonts w:ascii="Times New Roman" w:eastAsia="Times New Roman" w:hAnsi="Times New Roman" w:cs="Times New Roman"/>
          <w:snapToGrid w:val="0"/>
          <w:sz w:val="24"/>
          <w:szCs w:val="20"/>
        </w:rPr>
        <w:tab/>
        <w:t>Serve God and humanity in diverse roles and settings with respect and compassion</w:t>
      </w:r>
      <w:r w:rsidR="00687E79">
        <w:rPr>
          <w:rFonts w:ascii="Times New Roman" w:eastAsia="Times New Roman" w:hAnsi="Times New Roman" w:cs="Times New Roman"/>
          <w:snapToGrid w:val="0"/>
          <w:sz w:val="24"/>
          <w:szCs w:val="20"/>
        </w:rPr>
        <w:t>.</w:t>
      </w:r>
    </w:p>
    <w:p w14:paraId="1B7905B0" w14:textId="72246344" w:rsidR="006A05E8" w:rsidRPr="00687E79" w:rsidRDefault="006A05E8" w:rsidP="006A05E8">
      <w:pPr>
        <w:widowControl w:val="0"/>
        <w:spacing w:after="0" w:line="240" w:lineRule="auto"/>
        <w:rPr>
          <w:rFonts w:ascii="Times New Roman" w:eastAsia="Times New Roman" w:hAnsi="Times New Roman" w:cs="Times New Roman"/>
          <w:snapToGrid w:val="0"/>
          <w:sz w:val="24"/>
          <w:szCs w:val="20"/>
        </w:rPr>
      </w:pPr>
      <w:r w:rsidRPr="00687E79">
        <w:rPr>
          <w:rFonts w:ascii="Times New Roman" w:eastAsia="Times New Roman" w:hAnsi="Times New Roman" w:cs="Times New Roman"/>
          <w:snapToGrid w:val="0"/>
          <w:sz w:val="24"/>
          <w:szCs w:val="20"/>
        </w:rPr>
        <w:t>II.</w:t>
      </w:r>
      <w:r w:rsidRPr="00687E79">
        <w:rPr>
          <w:rFonts w:ascii="Times New Roman" w:eastAsia="Times New Roman" w:hAnsi="Times New Roman" w:cs="Times New Roman"/>
          <w:snapToGrid w:val="0"/>
          <w:sz w:val="24"/>
          <w:szCs w:val="20"/>
        </w:rPr>
        <w:tab/>
        <w:t>Integrate Christian faith through ethical nursing practice</w:t>
      </w:r>
      <w:r w:rsidR="00687E79">
        <w:rPr>
          <w:rFonts w:ascii="Times New Roman" w:eastAsia="Times New Roman" w:hAnsi="Times New Roman" w:cs="Times New Roman"/>
          <w:snapToGrid w:val="0"/>
          <w:sz w:val="24"/>
          <w:szCs w:val="20"/>
        </w:rPr>
        <w:t>.</w:t>
      </w:r>
    </w:p>
    <w:p w14:paraId="0CDBE192" w14:textId="175A989F" w:rsidR="006A05E8" w:rsidRPr="00687E79" w:rsidRDefault="006A05E8" w:rsidP="006A05E8">
      <w:pPr>
        <w:widowControl w:val="0"/>
        <w:spacing w:after="0" w:line="240" w:lineRule="auto"/>
        <w:ind w:left="720" w:hanging="720"/>
        <w:rPr>
          <w:rFonts w:ascii="Times New Roman" w:eastAsia="Times New Roman" w:hAnsi="Times New Roman" w:cs="Times New Roman"/>
          <w:snapToGrid w:val="0"/>
          <w:sz w:val="24"/>
          <w:szCs w:val="20"/>
        </w:rPr>
      </w:pPr>
      <w:r w:rsidRPr="00687E79">
        <w:rPr>
          <w:rFonts w:ascii="Times New Roman" w:eastAsia="Times New Roman" w:hAnsi="Times New Roman" w:cs="Times New Roman"/>
          <w:snapToGrid w:val="0"/>
          <w:sz w:val="24"/>
          <w:szCs w:val="20"/>
        </w:rPr>
        <w:t>III.</w:t>
      </w:r>
      <w:r w:rsidRPr="00687E79">
        <w:rPr>
          <w:rFonts w:ascii="Times New Roman" w:eastAsia="Times New Roman" w:hAnsi="Times New Roman" w:cs="Times New Roman"/>
          <w:snapToGrid w:val="0"/>
          <w:sz w:val="24"/>
          <w:szCs w:val="20"/>
        </w:rPr>
        <w:tab/>
        <w:t>Articulate the value of professional development and evidence-based practice while preparing to be a lifelong learner.</w:t>
      </w:r>
    </w:p>
    <w:p w14:paraId="6A694D17" w14:textId="77777777" w:rsidR="006A05E8" w:rsidRPr="00687E79" w:rsidRDefault="006A05E8" w:rsidP="006A05E8">
      <w:pPr>
        <w:widowControl w:val="0"/>
        <w:spacing w:after="0" w:line="240" w:lineRule="auto"/>
        <w:ind w:left="720" w:hanging="720"/>
        <w:rPr>
          <w:rFonts w:ascii="Times New Roman" w:eastAsia="Times New Roman" w:hAnsi="Times New Roman" w:cs="Times New Roman"/>
          <w:snapToGrid w:val="0"/>
          <w:sz w:val="24"/>
          <w:szCs w:val="20"/>
        </w:rPr>
      </w:pPr>
      <w:r w:rsidRPr="00687E79">
        <w:rPr>
          <w:rFonts w:ascii="Times New Roman" w:eastAsia="Times New Roman" w:hAnsi="Times New Roman" w:cs="Times New Roman"/>
          <w:snapToGrid w:val="0"/>
          <w:sz w:val="24"/>
          <w:szCs w:val="20"/>
        </w:rPr>
        <w:t>IV.</w:t>
      </w:r>
      <w:r w:rsidRPr="00687E79">
        <w:rPr>
          <w:rFonts w:ascii="Times New Roman" w:eastAsia="Times New Roman" w:hAnsi="Times New Roman" w:cs="Times New Roman"/>
          <w:snapToGrid w:val="0"/>
          <w:sz w:val="24"/>
          <w:szCs w:val="20"/>
        </w:rPr>
        <w:tab/>
        <w:t>Assimilate knowledge, skills, and attitudes from the liberal arts into nursing practice to competently care for diverse populations.</w:t>
      </w:r>
    </w:p>
    <w:p w14:paraId="64BF6E41" w14:textId="77777777" w:rsidR="006A05E8" w:rsidRPr="00687E79" w:rsidRDefault="006A05E8" w:rsidP="006A05E8">
      <w:pPr>
        <w:widowControl w:val="0"/>
        <w:spacing w:after="0" w:line="240" w:lineRule="auto"/>
        <w:ind w:left="720" w:hanging="720"/>
        <w:rPr>
          <w:rFonts w:ascii="Times New Roman" w:eastAsia="Times New Roman" w:hAnsi="Times New Roman" w:cs="Times New Roman"/>
          <w:snapToGrid w:val="0"/>
          <w:sz w:val="24"/>
          <w:szCs w:val="20"/>
        </w:rPr>
      </w:pPr>
      <w:r w:rsidRPr="00687E79">
        <w:rPr>
          <w:rFonts w:ascii="Times New Roman" w:eastAsia="Times New Roman" w:hAnsi="Times New Roman" w:cs="Times New Roman"/>
          <w:snapToGrid w:val="0"/>
          <w:sz w:val="24"/>
          <w:szCs w:val="20"/>
        </w:rPr>
        <w:t>V.</w:t>
      </w:r>
      <w:r w:rsidRPr="00687E79">
        <w:rPr>
          <w:rFonts w:ascii="Times New Roman" w:eastAsia="Times New Roman" w:hAnsi="Times New Roman" w:cs="Times New Roman"/>
          <w:snapToGrid w:val="0"/>
          <w:sz w:val="24"/>
          <w:szCs w:val="20"/>
        </w:rPr>
        <w:tab/>
        <w:t>Demonstrate the development of leadership skills as a professional, accountable, collaborative change agent within a multifaceted health care environment.</w:t>
      </w:r>
    </w:p>
    <w:p w14:paraId="1EF599F8" w14:textId="77777777" w:rsidR="006A05E8" w:rsidRPr="00687E79" w:rsidRDefault="006A05E8" w:rsidP="006A05E8">
      <w:pPr>
        <w:widowControl w:val="0"/>
        <w:spacing w:after="0" w:line="240" w:lineRule="auto"/>
        <w:rPr>
          <w:rFonts w:ascii="Times New Roman" w:eastAsia="Times New Roman" w:hAnsi="Times New Roman" w:cs="Times New Roman"/>
          <w:snapToGrid w:val="0"/>
          <w:sz w:val="24"/>
          <w:szCs w:val="20"/>
        </w:rPr>
      </w:pPr>
      <w:r w:rsidRPr="00687E79">
        <w:rPr>
          <w:rFonts w:ascii="Times New Roman" w:eastAsia="Times New Roman" w:hAnsi="Times New Roman" w:cs="Times New Roman"/>
          <w:snapToGrid w:val="0"/>
          <w:sz w:val="24"/>
          <w:szCs w:val="20"/>
        </w:rPr>
        <w:t>VI.</w:t>
      </w:r>
      <w:r w:rsidRPr="00687E79">
        <w:rPr>
          <w:rFonts w:ascii="Times New Roman" w:eastAsia="Times New Roman" w:hAnsi="Times New Roman" w:cs="Times New Roman"/>
          <w:snapToGrid w:val="0"/>
          <w:sz w:val="24"/>
          <w:szCs w:val="20"/>
        </w:rPr>
        <w:tab/>
        <w:t>Utilize clinical judgment to prioritize safe nursing care.</w:t>
      </w:r>
    </w:p>
    <w:p w14:paraId="2B8A54B2" w14:textId="7A585C84" w:rsidR="006A05E8" w:rsidRPr="006A05E8" w:rsidRDefault="006A05E8" w:rsidP="004E548F">
      <w:pPr>
        <w:widowControl w:val="0"/>
        <w:spacing w:after="0" w:line="240" w:lineRule="auto"/>
        <w:ind w:left="720" w:hanging="720"/>
        <w:rPr>
          <w:rFonts w:ascii="Times New Roman" w:eastAsia="Times New Roman" w:hAnsi="Times New Roman" w:cs="Times New Roman"/>
          <w:snapToGrid w:val="0"/>
          <w:sz w:val="24"/>
          <w:szCs w:val="20"/>
        </w:rPr>
      </w:pPr>
      <w:r w:rsidRPr="00687E79">
        <w:rPr>
          <w:rFonts w:ascii="Times New Roman" w:eastAsia="Times New Roman" w:hAnsi="Times New Roman" w:cs="Times New Roman"/>
          <w:snapToGrid w:val="0"/>
          <w:sz w:val="24"/>
          <w:szCs w:val="20"/>
        </w:rPr>
        <w:t>VII.</w:t>
      </w:r>
      <w:r w:rsidRPr="00687E79">
        <w:rPr>
          <w:rFonts w:ascii="Times New Roman" w:eastAsia="Times New Roman" w:hAnsi="Times New Roman" w:cs="Times New Roman"/>
          <w:snapToGrid w:val="0"/>
          <w:sz w:val="24"/>
          <w:szCs w:val="20"/>
        </w:rPr>
        <w:tab/>
        <w:t>Communicate effectively through verbal and written modalities, using current and innovative technologies.</w:t>
      </w:r>
    </w:p>
    <w:p w14:paraId="37F31FFA" w14:textId="77777777" w:rsidR="00634778" w:rsidRPr="00AE1810" w:rsidRDefault="00634778" w:rsidP="00066E05">
      <w:pPr>
        <w:spacing w:after="0" w:line="240" w:lineRule="auto"/>
        <w:rPr>
          <w:rFonts w:ascii="Times New Roman" w:eastAsia="Times New Roman" w:hAnsi="Times New Roman" w:cs="Times New Roman"/>
          <w:sz w:val="24"/>
          <w:szCs w:val="24"/>
        </w:rPr>
      </w:pPr>
    </w:p>
    <w:p w14:paraId="0482D480" w14:textId="2D72CA1E" w:rsidR="00197174" w:rsidRPr="00565616" w:rsidRDefault="00197174" w:rsidP="00CA3C81">
      <w:pPr>
        <w:jc w:val="center"/>
        <w:rPr>
          <w:rFonts w:ascii="Times New Roman" w:eastAsia="Times New Roman" w:hAnsi="Times New Roman" w:cs="Times New Roman"/>
          <w:b/>
          <w:bCs/>
          <w:snapToGrid w:val="0"/>
          <w:sz w:val="24"/>
          <w:szCs w:val="20"/>
        </w:rPr>
      </w:pPr>
      <w:r w:rsidRPr="00565616">
        <w:rPr>
          <w:rFonts w:ascii="Times New Roman" w:eastAsia="Times New Roman" w:hAnsi="Times New Roman" w:cs="Times New Roman"/>
          <w:b/>
          <w:bCs/>
          <w:snapToGrid w:val="0"/>
          <w:sz w:val="24"/>
          <w:szCs w:val="20"/>
        </w:rPr>
        <w:t>Program Outcomes (PO) to Level Outcomes</w:t>
      </w:r>
    </w:p>
    <w:p w14:paraId="5424C9DB" w14:textId="77777777" w:rsidR="00197174" w:rsidRPr="00590E50" w:rsidRDefault="00197174" w:rsidP="00D47BBE">
      <w:pPr>
        <w:widowControl w:val="0"/>
        <w:spacing w:after="0" w:line="240" w:lineRule="auto"/>
        <w:rPr>
          <w:rFonts w:ascii="Times New Roman" w:eastAsia="Times New Roman" w:hAnsi="Times New Roman" w:cs="Times New Roman"/>
          <w:szCs w:val="20"/>
        </w:rPr>
      </w:pPr>
    </w:p>
    <w:tbl>
      <w:tblPr>
        <w:tblStyle w:val="TableGrid"/>
        <w:tblW w:w="0" w:type="auto"/>
        <w:tblLook w:val="04A0" w:firstRow="1" w:lastRow="0" w:firstColumn="1" w:lastColumn="0" w:noHBand="0" w:noVBand="1"/>
      </w:tblPr>
      <w:tblGrid>
        <w:gridCol w:w="586"/>
        <w:gridCol w:w="527"/>
        <w:gridCol w:w="2443"/>
        <w:gridCol w:w="2373"/>
        <w:gridCol w:w="2278"/>
        <w:gridCol w:w="2089"/>
      </w:tblGrid>
      <w:tr w:rsidR="00197174" w:rsidRPr="00694537" w14:paraId="020173BE" w14:textId="77777777" w:rsidTr="50272921">
        <w:tc>
          <w:tcPr>
            <w:tcW w:w="589" w:type="dxa"/>
            <w:tcBorders>
              <w:top w:val="single" w:sz="4" w:space="0" w:color="auto"/>
              <w:left w:val="single" w:sz="4" w:space="0" w:color="auto"/>
              <w:bottom w:val="single" w:sz="4" w:space="0" w:color="auto"/>
              <w:right w:val="single" w:sz="4" w:space="0" w:color="auto"/>
            </w:tcBorders>
            <w:hideMark/>
          </w:tcPr>
          <w:p w14:paraId="100CE6F0" w14:textId="77777777" w:rsidR="00197174" w:rsidRPr="00590E50" w:rsidRDefault="00197174" w:rsidP="004F339D">
            <w:pPr>
              <w:rPr>
                <w:rFonts w:ascii="Times New Roman" w:hAnsi="Times New Roman" w:cs="Times New Roman"/>
                <w:sz w:val="24"/>
                <w:szCs w:val="24"/>
              </w:rPr>
            </w:pPr>
            <w:r w:rsidRPr="00590E50">
              <w:rPr>
                <w:rFonts w:ascii="Times New Roman" w:hAnsi="Times New Roman" w:cs="Times New Roman"/>
                <w:sz w:val="24"/>
                <w:szCs w:val="24"/>
              </w:rPr>
              <w:t>PO</w:t>
            </w:r>
          </w:p>
        </w:tc>
        <w:tc>
          <w:tcPr>
            <w:tcW w:w="534" w:type="dxa"/>
            <w:tcBorders>
              <w:top w:val="single" w:sz="4" w:space="0" w:color="auto"/>
              <w:left w:val="single" w:sz="4" w:space="0" w:color="auto"/>
              <w:bottom w:val="single" w:sz="4" w:space="0" w:color="auto"/>
              <w:right w:val="single" w:sz="4" w:space="0" w:color="auto"/>
            </w:tcBorders>
          </w:tcPr>
          <w:p w14:paraId="5A043B96" w14:textId="77777777" w:rsidR="00197174" w:rsidRPr="00590E50" w:rsidRDefault="00197174" w:rsidP="004F339D">
            <w:pPr>
              <w:rPr>
                <w:rFonts w:ascii="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6F6EBE62" w14:textId="77777777" w:rsidR="00197174" w:rsidRPr="00590E50" w:rsidRDefault="00197174" w:rsidP="004F339D">
            <w:pPr>
              <w:rPr>
                <w:rFonts w:ascii="Times New Roman" w:hAnsi="Times New Roman" w:cs="Times New Roman"/>
                <w:sz w:val="24"/>
                <w:szCs w:val="24"/>
              </w:rPr>
            </w:pPr>
            <w:r w:rsidRPr="00590E50">
              <w:rPr>
                <w:rFonts w:ascii="Times New Roman" w:hAnsi="Times New Roman" w:cs="Times New Roman"/>
                <w:sz w:val="24"/>
                <w:szCs w:val="24"/>
              </w:rPr>
              <w:t>Level 1</w:t>
            </w:r>
          </w:p>
        </w:tc>
        <w:tc>
          <w:tcPr>
            <w:tcW w:w="2429" w:type="dxa"/>
            <w:tcBorders>
              <w:top w:val="single" w:sz="4" w:space="0" w:color="auto"/>
              <w:left w:val="single" w:sz="4" w:space="0" w:color="auto"/>
              <w:bottom w:val="single" w:sz="4" w:space="0" w:color="auto"/>
              <w:right w:val="single" w:sz="4" w:space="0" w:color="auto"/>
            </w:tcBorders>
            <w:hideMark/>
          </w:tcPr>
          <w:p w14:paraId="068AAE17" w14:textId="77777777" w:rsidR="00197174" w:rsidRPr="00590E50" w:rsidRDefault="00197174" w:rsidP="004F339D">
            <w:pPr>
              <w:rPr>
                <w:rFonts w:ascii="Times New Roman" w:hAnsi="Times New Roman" w:cs="Times New Roman"/>
                <w:sz w:val="24"/>
                <w:szCs w:val="24"/>
              </w:rPr>
            </w:pPr>
            <w:r w:rsidRPr="00590E50">
              <w:rPr>
                <w:rFonts w:ascii="Times New Roman" w:hAnsi="Times New Roman" w:cs="Times New Roman"/>
                <w:sz w:val="24"/>
                <w:szCs w:val="24"/>
              </w:rPr>
              <w:t>Level 2</w:t>
            </w:r>
          </w:p>
        </w:tc>
        <w:tc>
          <w:tcPr>
            <w:tcW w:w="2325" w:type="dxa"/>
            <w:tcBorders>
              <w:top w:val="single" w:sz="4" w:space="0" w:color="auto"/>
              <w:left w:val="single" w:sz="4" w:space="0" w:color="auto"/>
              <w:bottom w:val="single" w:sz="4" w:space="0" w:color="auto"/>
              <w:right w:val="single" w:sz="4" w:space="0" w:color="auto"/>
            </w:tcBorders>
            <w:hideMark/>
          </w:tcPr>
          <w:p w14:paraId="11455ED5" w14:textId="77777777" w:rsidR="00197174" w:rsidRPr="00590E50" w:rsidRDefault="00197174" w:rsidP="004F339D">
            <w:pPr>
              <w:rPr>
                <w:rFonts w:ascii="Times New Roman" w:hAnsi="Times New Roman" w:cs="Times New Roman"/>
                <w:sz w:val="24"/>
                <w:szCs w:val="24"/>
              </w:rPr>
            </w:pPr>
            <w:r w:rsidRPr="00590E50">
              <w:rPr>
                <w:rFonts w:ascii="Times New Roman" w:hAnsi="Times New Roman" w:cs="Times New Roman"/>
                <w:sz w:val="24"/>
                <w:szCs w:val="24"/>
              </w:rPr>
              <w:t>Level 3</w:t>
            </w:r>
          </w:p>
        </w:tc>
        <w:tc>
          <w:tcPr>
            <w:tcW w:w="2119" w:type="dxa"/>
            <w:tcBorders>
              <w:top w:val="single" w:sz="4" w:space="0" w:color="auto"/>
              <w:left w:val="single" w:sz="4" w:space="0" w:color="auto"/>
              <w:bottom w:val="single" w:sz="4" w:space="0" w:color="auto"/>
              <w:right w:val="single" w:sz="4" w:space="0" w:color="auto"/>
            </w:tcBorders>
            <w:hideMark/>
          </w:tcPr>
          <w:p w14:paraId="2D53C6E1" w14:textId="77777777" w:rsidR="00197174" w:rsidRPr="00D47BBE" w:rsidRDefault="00197174" w:rsidP="004F339D">
            <w:pPr>
              <w:rPr>
                <w:rFonts w:ascii="Times New Roman" w:hAnsi="Times New Roman" w:cs="Times New Roman"/>
                <w:sz w:val="24"/>
                <w:szCs w:val="24"/>
              </w:rPr>
            </w:pPr>
            <w:r w:rsidRPr="00590E50">
              <w:rPr>
                <w:rFonts w:ascii="Times New Roman" w:hAnsi="Times New Roman" w:cs="Times New Roman"/>
                <w:sz w:val="24"/>
                <w:szCs w:val="24"/>
              </w:rPr>
              <w:t>Level 4</w:t>
            </w:r>
          </w:p>
        </w:tc>
      </w:tr>
      <w:tr w:rsidR="00197174" w:rsidRPr="00694537" w14:paraId="44988F4B" w14:textId="77777777" w:rsidTr="50272921">
        <w:tc>
          <w:tcPr>
            <w:tcW w:w="589" w:type="dxa"/>
            <w:tcBorders>
              <w:top w:val="single" w:sz="4" w:space="0" w:color="auto"/>
              <w:left w:val="single" w:sz="4" w:space="0" w:color="auto"/>
              <w:bottom w:val="single" w:sz="4" w:space="0" w:color="auto"/>
              <w:right w:val="single" w:sz="4" w:space="0" w:color="auto"/>
            </w:tcBorders>
            <w:hideMark/>
          </w:tcPr>
          <w:p w14:paraId="496F84DD" w14:textId="5648F9FC" w:rsidR="00D37094" w:rsidRDefault="00D37094" w:rsidP="004F339D">
            <w:pPr>
              <w:rPr>
                <w:rFonts w:ascii="Times New Roman" w:hAnsi="Times New Roman" w:cs="Times New Roman"/>
                <w:sz w:val="24"/>
                <w:szCs w:val="24"/>
              </w:rPr>
            </w:pPr>
          </w:p>
          <w:p w14:paraId="0CC1F6E0" w14:textId="36828D32" w:rsidR="00197174" w:rsidRPr="00D47BBE" w:rsidRDefault="00197174" w:rsidP="004F339D">
            <w:pPr>
              <w:rPr>
                <w:rFonts w:ascii="Times New Roman" w:hAnsi="Times New Roman" w:cs="Times New Roman"/>
                <w:sz w:val="24"/>
                <w:szCs w:val="24"/>
              </w:rPr>
            </w:pPr>
            <w:r w:rsidRPr="50272921">
              <w:rPr>
                <w:rFonts w:ascii="Times New Roman" w:hAnsi="Times New Roman" w:cs="Times New Roman"/>
                <w:sz w:val="24"/>
                <w:szCs w:val="24"/>
              </w:rPr>
              <w:t>II, VI, VII</w:t>
            </w:r>
          </w:p>
        </w:tc>
        <w:tc>
          <w:tcPr>
            <w:tcW w:w="534" w:type="dxa"/>
            <w:tcBorders>
              <w:top w:val="single" w:sz="4" w:space="0" w:color="auto"/>
              <w:left w:val="single" w:sz="4" w:space="0" w:color="auto"/>
              <w:bottom w:val="single" w:sz="4" w:space="0" w:color="auto"/>
              <w:right w:val="single" w:sz="4" w:space="0" w:color="auto"/>
            </w:tcBorders>
            <w:hideMark/>
          </w:tcPr>
          <w:p w14:paraId="0828A15C"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A.</w:t>
            </w:r>
          </w:p>
        </w:tc>
        <w:tc>
          <w:tcPr>
            <w:tcW w:w="2506" w:type="dxa"/>
            <w:tcBorders>
              <w:top w:val="single" w:sz="4" w:space="0" w:color="auto"/>
              <w:left w:val="single" w:sz="4" w:space="0" w:color="auto"/>
              <w:bottom w:val="single" w:sz="4" w:space="0" w:color="auto"/>
              <w:right w:val="single" w:sz="4" w:space="0" w:color="auto"/>
            </w:tcBorders>
            <w:hideMark/>
          </w:tcPr>
          <w:p w14:paraId="19C2F073" w14:textId="20953E84"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Recognize and implement appropriate nursing care, through excellent communication, that protects the client and health care personnel</w:t>
            </w:r>
            <w:r w:rsidR="005E19B8">
              <w:rPr>
                <w:rFonts w:ascii="Times New Roman" w:hAnsi="Times New Roman" w:cs="Times New Roman"/>
                <w:sz w:val="24"/>
                <w:szCs w:val="24"/>
              </w:rPr>
              <w:t>.</w:t>
            </w:r>
          </w:p>
        </w:tc>
        <w:tc>
          <w:tcPr>
            <w:tcW w:w="2429" w:type="dxa"/>
            <w:tcBorders>
              <w:top w:val="single" w:sz="4" w:space="0" w:color="auto"/>
              <w:left w:val="single" w:sz="4" w:space="0" w:color="auto"/>
              <w:bottom w:val="single" w:sz="4" w:space="0" w:color="auto"/>
              <w:right w:val="single" w:sz="4" w:space="0" w:color="auto"/>
            </w:tcBorders>
            <w:hideMark/>
          </w:tcPr>
          <w:p w14:paraId="668F3289"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Anticipate and demonstrate appropriate nursing care, through excellent communication, that protects the client and </w:t>
            </w:r>
            <w:r w:rsidRPr="00D47BBE">
              <w:rPr>
                <w:rFonts w:ascii="Times New Roman" w:hAnsi="Times New Roman" w:cs="Times New Roman"/>
                <w:sz w:val="24"/>
                <w:szCs w:val="24"/>
              </w:rPr>
              <w:lastRenderedPageBreak/>
              <w:t>health care personnel in diverse populations.</w:t>
            </w:r>
          </w:p>
        </w:tc>
        <w:tc>
          <w:tcPr>
            <w:tcW w:w="2325" w:type="dxa"/>
            <w:tcBorders>
              <w:top w:val="single" w:sz="4" w:space="0" w:color="auto"/>
              <w:left w:val="single" w:sz="4" w:space="0" w:color="auto"/>
              <w:bottom w:val="single" w:sz="4" w:space="0" w:color="auto"/>
              <w:right w:val="single" w:sz="4" w:space="0" w:color="auto"/>
            </w:tcBorders>
            <w:hideMark/>
          </w:tcPr>
          <w:p w14:paraId="1E92A503"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lastRenderedPageBreak/>
              <w:t xml:space="preserve">Differentiate and apply appropriate nursing care, through excellent communication, that protects the client and health care </w:t>
            </w:r>
            <w:r w:rsidRPr="00D47BBE">
              <w:rPr>
                <w:rFonts w:ascii="Times New Roman" w:hAnsi="Times New Roman" w:cs="Times New Roman"/>
                <w:sz w:val="24"/>
                <w:szCs w:val="24"/>
              </w:rPr>
              <w:lastRenderedPageBreak/>
              <w:t>personnel in a variety of clinical settings.</w:t>
            </w:r>
          </w:p>
        </w:tc>
        <w:tc>
          <w:tcPr>
            <w:tcW w:w="2119" w:type="dxa"/>
            <w:tcBorders>
              <w:top w:val="single" w:sz="4" w:space="0" w:color="auto"/>
              <w:left w:val="single" w:sz="4" w:space="0" w:color="auto"/>
              <w:bottom w:val="single" w:sz="4" w:space="0" w:color="auto"/>
              <w:right w:val="single" w:sz="4" w:space="0" w:color="auto"/>
            </w:tcBorders>
            <w:hideMark/>
          </w:tcPr>
          <w:p w14:paraId="7AD12580"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lastRenderedPageBreak/>
              <w:t xml:space="preserve">Evaluate, intervene, and promote change in appropriate nursing care, through excellent communication, </w:t>
            </w:r>
            <w:r w:rsidRPr="00D47BBE">
              <w:rPr>
                <w:rFonts w:ascii="Times New Roman" w:hAnsi="Times New Roman" w:cs="Times New Roman"/>
                <w:sz w:val="24"/>
                <w:szCs w:val="24"/>
              </w:rPr>
              <w:lastRenderedPageBreak/>
              <w:t>that protects the client and health care personnel in clients with complex needs.</w:t>
            </w:r>
          </w:p>
        </w:tc>
      </w:tr>
      <w:tr w:rsidR="00197174" w:rsidRPr="00694537" w14:paraId="0B54E504" w14:textId="77777777" w:rsidTr="50272921">
        <w:tc>
          <w:tcPr>
            <w:tcW w:w="589" w:type="dxa"/>
            <w:tcBorders>
              <w:top w:val="single" w:sz="4" w:space="0" w:color="auto"/>
              <w:left w:val="single" w:sz="4" w:space="0" w:color="auto"/>
              <w:bottom w:val="single" w:sz="4" w:space="0" w:color="auto"/>
              <w:right w:val="single" w:sz="4" w:space="0" w:color="auto"/>
            </w:tcBorders>
            <w:hideMark/>
          </w:tcPr>
          <w:p w14:paraId="2BBE0A63"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lastRenderedPageBreak/>
              <w:t>I, II, VI, VII</w:t>
            </w:r>
          </w:p>
        </w:tc>
        <w:tc>
          <w:tcPr>
            <w:tcW w:w="534" w:type="dxa"/>
            <w:tcBorders>
              <w:top w:val="single" w:sz="4" w:space="0" w:color="auto"/>
              <w:left w:val="single" w:sz="4" w:space="0" w:color="auto"/>
              <w:bottom w:val="single" w:sz="4" w:space="0" w:color="auto"/>
              <w:right w:val="single" w:sz="4" w:space="0" w:color="auto"/>
            </w:tcBorders>
            <w:hideMark/>
          </w:tcPr>
          <w:p w14:paraId="34A13F26"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B.</w:t>
            </w:r>
          </w:p>
        </w:tc>
        <w:tc>
          <w:tcPr>
            <w:tcW w:w="2506" w:type="dxa"/>
            <w:tcBorders>
              <w:top w:val="single" w:sz="4" w:space="0" w:color="auto"/>
              <w:left w:val="single" w:sz="4" w:space="0" w:color="auto"/>
              <w:bottom w:val="single" w:sz="4" w:space="0" w:color="auto"/>
              <w:right w:val="single" w:sz="4" w:space="0" w:color="auto"/>
            </w:tcBorders>
            <w:hideMark/>
          </w:tcPr>
          <w:p w14:paraId="29005DB6" w14:textId="188C00C2"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Recognize and implement basic principles of safety and infection control for self and others</w:t>
            </w:r>
            <w:r w:rsidR="005E19B8">
              <w:rPr>
                <w:rFonts w:ascii="Times New Roman" w:hAnsi="Times New Roman" w:cs="Times New Roman"/>
                <w:sz w:val="24"/>
                <w:szCs w:val="24"/>
              </w:rPr>
              <w:t>.</w:t>
            </w:r>
          </w:p>
        </w:tc>
        <w:tc>
          <w:tcPr>
            <w:tcW w:w="2429" w:type="dxa"/>
            <w:tcBorders>
              <w:top w:val="single" w:sz="4" w:space="0" w:color="auto"/>
              <w:left w:val="single" w:sz="4" w:space="0" w:color="auto"/>
              <w:bottom w:val="single" w:sz="4" w:space="0" w:color="auto"/>
              <w:right w:val="single" w:sz="4" w:space="0" w:color="auto"/>
            </w:tcBorders>
            <w:hideMark/>
          </w:tcPr>
          <w:p w14:paraId="0E17DED8"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Anticipate and demonstrate safety and infection control practices for self and diverse populations.</w:t>
            </w:r>
          </w:p>
        </w:tc>
        <w:tc>
          <w:tcPr>
            <w:tcW w:w="2325" w:type="dxa"/>
            <w:tcBorders>
              <w:top w:val="single" w:sz="4" w:space="0" w:color="auto"/>
              <w:left w:val="single" w:sz="4" w:space="0" w:color="auto"/>
              <w:bottom w:val="single" w:sz="4" w:space="0" w:color="auto"/>
              <w:right w:val="single" w:sz="4" w:space="0" w:color="auto"/>
            </w:tcBorders>
            <w:hideMark/>
          </w:tcPr>
          <w:p w14:paraId="44CCC223"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Differentiate and apply principles of safety and infection control for self and others in a variety of clinical settings.</w:t>
            </w:r>
          </w:p>
        </w:tc>
        <w:tc>
          <w:tcPr>
            <w:tcW w:w="2119" w:type="dxa"/>
            <w:tcBorders>
              <w:top w:val="single" w:sz="4" w:space="0" w:color="auto"/>
              <w:left w:val="single" w:sz="4" w:space="0" w:color="auto"/>
              <w:bottom w:val="single" w:sz="4" w:space="0" w:color="auto"/>
              <w:right w:val="single" w:sz="4" w:space="0" w:color="auto"/>
            </w:tcBorders>
            <w:hideMark/>
          </w:tcPr>
          <w:p w14:paraId="7E407EFE"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Evaluate, intervene, and promote change regarding principles of safety and infection control for self and others with complex needs.</w:t>
            </w:r>
          </w:p>
        </w:tc>
      </w:tr>
      <w:tr w:rsidR="00197174" w:rsidRPr="00694537" w14:paraId="1A0B36A7" w14:textId="77777777" w:rsidTr="50272921">
        <w:tc>
          <w:tcPr>
            <w:tcW w:w="589" w:type="dxa"/>
            <w:tcBorders>
              <w:top w:val="single" w:sz="4" w:space="0" w:color="auto"/>
              <w:left w:val="single" w:sz="4" w:space="0" w:color="auto"/>
              <w:bottom w:val="single" w:sz="4" w:space="0" w:color="auto"/>
              <w:right w:val="single" w:sz="4" w:space="0" w:color="auto"/>
            </w:tcBorders>
            <w:hideMark/>
          </w:tcPr>
          <w:p w14:paraId="52E27EFA"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I, II, IV, VI, VII</w:t>
            </w:r>
          </w:p>
        </w:tc>
        <w:tc>
          <w:tcPr>
            <w:tcW w:w="534" w:type="dxa"/>
            <w:tcBorders>
              <w:top w:val="single" w:sz="4" w:space="0" w:color="auto"/>
              <w:left w:val="single" w:sz="4" w:space="0" w:color="auto"/>
              <w:bottom w:val="single" w:sz="4" w:space="0" w:color="auto"/>
              <w:right w:val="single" w:sz="4" w:space="0" w:color="auto"/>
            </w:tcBorders>
            <w:hideMark/>
          </w:tcPr>
          <w:p w14:paraId="562E2352"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C.</w:t>
            </w:r>
          </w:p>
        </w:tc>
        <w:tc>
          <w:tcPr>
            <w:tcW w:w="2506" w:type="dxa"/>
            <w:tcBorders>
              <w:top w:val="single" w:sz="4" w:space="0" w:color="auto"/>
              <w:left w:val="single" w:sz="4" w:space="0" w:color="auto"/>
              <w:bottom w:val="single" w:sz="4" w:space="0" w:color="auto"/>
              <w:right w:val="single" w:sz="4" w:space="0" w:color="auto"/>
            </w:tcBorders>
            <w:hideMark/>
          </w:tcPr>
          <w:p w14:paraId="430DED36" w14:textId="4E05CBCC"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Recognize and implement nursing care that prevents and detects health concerns </w:t>
            </w:r>
            <w:proofErr w:type="gramStart"/>
            <w:r w:rsidRPr="00D47BBE">
              <w:rPr>
                <w:rFonts w:ascii="Times New Roman" w:hAnsi="Times New Roman" w:cs="Times New Roman"/>
                <w:sz w:val="24"/>
                <w:szCs w:val="24"/>
              </w:rPr>
              <w:t>in order to</w:t>
            </w:r>
            <w:proofErr w:type="gramEnd"/>
            <w:r w:rsidRPr="00D47BBE">
              <w:rPr>
                <w:rFonts w:ascii="Times New Roman" w:hAnsi="Times New Roman" w:cs="Times New Roman"/>
                <w:sz w:val="24"/>
                <w:szCs w:val="24"/>
              </w:rPr>
              <w:t xml:space="preserve"> achieve optimal health</w:t>
            </w:r>
            <w:r w:rsidR="005E19B8">
              <w:rPr>
                <w:rFonts w:ascii="Times New Roman" w:hAnsi="Times New Roman" w:cs="Times New Roman"/>
                <w:sz w:val="24"/>
                <w:szCs w:val="24"/>
              </w:rPr>
              <w:t>.</w:t>
            </w:r>
          </w:p>
        </w:tc>
        <w:tc>
          <w:tcPr>
            <w:tcW w:w="2429" w:type="dxa"/>
            <w:tcBorders>
              <w:top w:val="single" w:sz="4" w:space="0" w:color="auto"/>
              <w:left w:val="single" w:sz="4" w:space="0" w:color="auto"/>
              <w:bottom w:val="single" w:sz="4" w:space="0" w:color="auto"/>
              <w:right w:val="single" w:sz="4" w:space="0" w:color="auto"/>
            </w:tcBorders>
            <w:hideMark/>
          </w:tcPr>
          <w:p w14:paraId="08520417" w14:textId="4F682939"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Anticipate and demonstrate nursing care that prevents and detects health concerns across the life span to achieve optimal health in diverse populations</w:t>
            </w:r>
            <w:r w:rsidR="005E19B8">
              <w:rPr>
                <w:rFonts w:ascii="Times New Roman" w:hAnsi="Times New Roman" w:cs="Times New Roman"/>
                <w:sz w:val="24"/>
                <w:szCs w:val="24"/>
              </w:rPr>
              <w:t>.</w:t>
            </w:r>
          </w:p>
        </w:tc>
        <w:tc>
          <w:tcPr>
            <w:tcW w:w="2325" w:type="dxa"/>
            <w:tcBorders>
              <w:top w:val="single" w:sz="4" w:space="0" w:color="auto"/>
              <w:left w:val="single" w:sz="4" w:space="0" w:color="auto"/>
              <w:bottom w:val="single" w:sz="4" w:space="0" w:color="auto"/>
              <w:right w:val="single" w:sz="4" w:space="0" w:color="auto"/>
            </w:tcBorders>
            <w:hideMark/>
          </w:tcPr>
          <w:p w14:paraId="4D73A72B"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Differentiate and apply nursing care that prevents and detects health concerns across the life span to achieve optimal health in a variety of clinical settings.</w:t>
            </w:r>
          </w:p>
        </w:tc>
        <w:tc>
          <w:tcPr>
            <w:tcW w:w="2119" w:type="dxa"/>
            <w:tcBorders>
              <w:top w:val="single" w:sz="4" w:space="0" w:color="auto"/>
              <w:left w:val="single" w:sz="4" w:space="0" w:color="auto"/>
              <w:bottom w:val="single" w:sz="4" w:space="0" w:color="auto"/>
              <w:right w:val="single" w:sz="4" w:space="0" w:color="auto"/>
            </w:tcBorders>
            <w:hideMark/>
          </w:tcPr>
          <w:p w14:paraId="68E0FB07"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Evaluate, intervene, and promote change in nursing care that prevents and detects health concerns across the life span to achieve optimal health in clients with complex needs.</w:t>
            </w:r>
          </w:p>
        </w:tc>
      </w:tr>
      <w:tr w:rsidR="00197174" w:rsidRPr="00694537" w14:paraId="68E88031" w14:textId="77777777" w:rsidTr="50272921">
        <w:tc>
          <w:tcPr>
            <w:tcW w:w="589" w:type="dxa"/>
            <w:tcBorders>
              <w:top w:val="single" w:sz="4" w:space="0" w:color="auto"/>
              <w:left w:val="single" w:sz="4" w:space="0" w:color="auto"/>
              <w:bottom w:val="single" w:sz="4" w:space="0" w:color="auto"/>
              <w:right w:val="single" w:sz="4" w:space="0" w:color="auto"/>
            </w:tcBorders>
            <w:hideMark/>
          </w:tcPr>
          <w:p w14:paraId="3B3C68DA"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I, II, V, VI, VII</w:t>
            </w:r>
          </w:p>
        </w:tc>
        <w:tc>
          <w:tcPr>
            <w:tcW w:w="534" w:type="dxa"/>
            <w:tcBorders>
              <w:top w:val="single" w:sz="4" w:space="0" w:color="auto"/>
              <w:left w:val="single" w:sz="4" w:space="0" w:color="auto"/>
              <w:bottom w:val="single" w:sz="4" w:space="0" w:color="auto"/>
              <w:right w:val="single" w:sz="4" w:space="0" w:color="auto"/>
            </w:tcBorders>
            <w:hideMark/>
          </w:tcPr>
          <w:p w14:paraId="178F5847"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D.</w:t>
            </w:r>
          </w:p>
        </w:tc>
        <w:tc>
          <w:tcPr>
            <w:tcW w:w="2506" w:type="dxa"/>
            <w:tcBorders>
              <w:top w:val="single" w:sz="4" w:space="0" w:color="auto"/>
              <w:left w:val="single" w:sz="4" w:space="0" w:color="auto"/>
              <w:bottom w:val="single" w:sz="4" w:space="0" w:color="auto"/>
              <w:right w:val="single" w:sz="4" w:space="0" w:color="auto"/>
            </w:tcBorders>
            <w:hideMark/>
          </w:tcPr>
          <w:p w14:paraId="713A508A" w14:textId="22E3FDA1"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Recognize and implement holistic care that supports the </w:t>
            </w:r>
            <w:r w:rsidR="00D06DF4">
              <w:rPr>
                <w:rFonts w:ascii="Times New Roman" w:hAnsi="Times New Roman" w:cs="Times New Roman"/>
                <w:sz w:val="24"/>
                <w:szCs w:val="24"/>
              </w:rPr>
              <w:t xml:space="preserve">cultural, </w:t>
            </w:r>
            <w:r w:rsidRPr="00D47BBE">
              <w:rPr>
                <w:rFonts w:ascii="Times New Roman" w:hAnsi="Times New Roman" w:cs="Times New Roman"/>
                <w:sz w:val="24"/>
                <w:szCs w:val="24"/>
              </w:rPr>
              <w:t>emotional, mental, social, and spiritual well-being of clients.</w:t>
            </w:r>
          </w:p>
        </w:tc>
        <w:tc>
          <w:tcPr>
            <w:tcW w:w="2429" w:type="dxa"/>
            <w:tcBorders>
              <w:top w:val="single" w:sz="4" w:space="0" w:color="auto"/>
              <w:left w:val="single" w:sz="4" w:space="0" w:color="auto"/>
              <w:bottom w:val="single" w:sz="4" w:space="0" w:color="auto"/>
              <w:right w:val="single" w:sz="4" w:space="0" w:color="auto"/>
            </w:tcBorders>
            <w:hideMark/>
          </w:tcPr>
          <w:p w14:paraId="6530B98A" w14:textId="3B52053C"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Anticipate and provide holistic care that supports the </w:t>
            </w:r>
            <w:r w:rsidR="00D06DF4">
              <w:rPr>
                <w:rFonts w:ascii="Times New Roman" w:hAnsi="Times New Roman" w:cs="Times New Roman"/>
                <w:sz w:val="24"/>
                <w:szCs w:val="24"/>
              </w:rPr>
              <w:t xml:space="preserve">cultural, </w:t>
            </w:r>
            <w:r w:rsidRPr="00D47BBE">
              <w:rPr>
                <w:rFonts w:ascii="Times New Roman" w:hAnsi="Times New Roman" w:cs="Times New Roman"/>
                <w:sz w:val="24"/>
                <w:szCs w:val="24"/>
              </w:rPr>
              <w:t>emotional, mental, social, and spiritual well-being in diverse populations</w:t>
            </w:r>
            <w:r w:rsidR="005E19B8">
              <w:rPr>
                <w:rFonts w:ascii="Times New Roman" w:hAnsi="Times New Roman" w:cs="Times New Roman"/>
                <w:sz w:val="24"/>
                <w:szCs w:val="24"/>
              </w:rPr>
              <w:t>.</w:t>
            </w:r>
          </w:p>
        </w:tc>
        <w:tc>
          <w:tcPr>
            <w:tcW w:w="2325" w:type="dxa"/>
            <w:tcBorders>
              <w:top w:val="single" w:sz="4" w:space="0" w:color="auto"/>
              <w:left w:val="single" w:sz="4" w:space="0" w:color="auto"/>
              <w:bottom w:val="single" w:sz="4" w:space="0" w:color="auto"/>
              <w:right w:val="single" w:sz="4" w:space="0" w:color="auto"/>
            </w:tcBorders>
            <w:hideMark/>
          </w:tcPr>
          <w:p w14:paraId="194AC345" w14:textId="04C3F0A0"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Differentiate and apply holistic care that supports the</w:t>
            </w:r>
            <w:r w:rsidR="00D06DF4">
              <w:rPr>
                <w:rFonts w:ascii="Times New Roman" w:hAnsi="Times New Roman" w:cs="Times New Roman"/>
                <w:sz w:val="24"/>
                <w:szCs w:val="24"/>
              </w:rPr>
              <w:t xml:space="preserve"> cultural, </w:t>
            </w:r>
            <w:r w:rsidRPr="00D47BBE">
              <w:rPr>
                <w:rFonts w:ascii="Times New Roman" w:hAnsi="Times New Roman" w:cs="Times New Roman"/>
                <w:sz w:val="24"/>
                <w:szCs w:val="24"/>
              </w:rPr>
              <w:t>emotional, mental, social, and spiritual well-being in a variety of clinical settings.</w:t>
            </w:r>
          </w:p>
        </w:tc>
        <w:tc>
          <w:tcPr>
            <w:tcW w:w="2119" w:type="dxa"/>
            <w:tcBorders>
              <w:top w:val="single" w:sz="4" w:space="0" w:color="auto"/>
              <w:left w:val="single" w:sz="4" w:space="0" w:color="auto"/>
              <w:bottom w:val="single" w:sz="4" w:space="0" w:color="auto"/>
              <w:right w:val="single" w:sz="4" w:space="0" w:color="auto"/>
            </w:tcBorders>
            <w:hideMark/>
          </w:tcPr>
          <w:p w14:paraId="6431E343" w14:textId="3C883AA8"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Evaluate, intervene, and promote change while providing holistic care that supports the </w:t>
            </w:r>
            <w:r w:rsidR="00D06DF4">
              <w:rPr>
                <w:rFonts w:ascii="Times New Roman" w:hAnsi="Times New Roman" w:cs="Times New Roman"/>
                <w:sz w:val="24"/>
                <w:szCs w:val="24"/>
              </w:rPr>
              <w:t xml:space="preserve">cultural, </w:t>
            </w:r>
            <w:r w:rsidRPr="00D47BBE">
              <w:rPr>
                <w:rFonts w:ascii="Times New Roman" w:hAnsi="Times New Roman" w:cs="Times New Roman"/>
                <w:sz w:val="24"/>
                <w:szCs w:val="24"/>
              </w:rPr>
              <w:t>emotional, mental, social, and spiritual well-being of clients with complex needs.</w:t>
            </w:r>
          </w:p>
        </w:tc>
      </w:tr>
      <w:tr w:rsidR="00197174" w:rsidRPr="00694537" w14:paraId="4AA0EB17" w14:textId="77777777" w:rsidTr="50272921">
        <w:tc>
          <w:tcPr>
            <w:tcW w:w="589" w:type="dxa"/>
            <w:tcBorders>
              <w:top w:val="single" w:sz="4" w:space="0" w:color="auto"/>
              <w:left w:val="single" w:sz="4" w:space="0" w:color="auto"/>
              <w:bottom w:val="single" w:sz="4" w:space="0" w:color="auto"/>
              <w:right w:val="single" w:sz="4" w:space="0" w:color="auto"/>
            </w:tcBorders>
            <w:hideMark/>
          </w:tcPr>
          <w:p w14:paraId="4931A183" w14:textId="346E3065" w:rsidR="00CA3C81"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I, II, IV, VI</w:t>
            </w:r>
          </w:p>
          <w:p w14:paraId="3A8AC57F" w14:textId="121E6DFD" w:rsidR="00197174" w:rsidRPr="00D47BBE" w:rsidRDefault="00197174" w:rsidP="004F339D">
            <w:pPr>
              <w:rPr>
                <w:rFonts w:ascii="Times New Roman" w:hAnsi="Times New Roman" w:cs="Times New Roman"/>
                <w:sz w:val="24"/>
                <w:szCs w:val="24"/>
              </w:rPr>
            </w:pPr>
          </w:p>
        </w:tc>
        <w:tc>
          <w:tcPr>
            <w:tcW w:w="534" w:type="dxa"/>
            <w:tcBorders>
              <w:top w:val="single" w:sz="4" w:space="0" w:color="auto"/>
              <w:left w:val="single" w:sz="4" w:space="0" w:color="auto"/>
              <w:bottom w:val="single" w:sz="4" w:space="0" w:color="auto"/>
              <w:right w:val="single" w:sz="4" w:space="0" w:color="auto"/>
            </w:tcBorders>
            <w:hideMark/>
          </w:tcPr>
          <w:p w14:paraId="78C76FFA"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E.</w:t>
            </w:r>
          </w:p>
        </w:tc>
        <w:tc>
          <w:tcPr>
            <w:tcW w:w="2506" w:type="dxa"/>
            <w:tcBorders>
              <w:top w:val="single" w:sz="4" w:space="0" w:color="auto"/>
              <w:left w:val="single" w:sz="4" w:space="0" w:color="auto"/>
              <w:bottom w:val="single" w:sz="4" w:space="0" w:color="auto"/>
              <w:right w:val="single" w:sz="4" w:space="0" w:color="auto"/>
            </w:tcBorders>
            <w:hideMark/>
          </w:tcPr>
          <w:p w14:paraId="161FB7AB" w14:textId="784D292E"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Recognize and implement care and comfort while assisting with performance of Activities of Daily Living (ADLs)</w:t>
            </w:r>
            <w:r w:rsidR="005E19B8">
              <w:rPr>
                <w:rFonts w:ascii="Times New Roman" w:hAnsi="Times New Roman" w:cs="Times New Roman"/>
                <w:sz w:val="24"/>
                <w:szCs w:val="24"/>
              </w:rPr>
              <w:t>.</w:t>
            </w:r>
            <w:r w:rsidRPr="00D47BBE">
              <w:rPr>
                <w:rFonts w:ascii="Times New Roman" w:hAnsi="Times New Roman" w:cs="Times New Roman"/>
                <w:sz w:val="24"/>
                <w:szCs w:val="24"/>
              </w:rPr>
              <w:t xml:space="preserve"> </w:t>
            </w:r>
          </w:p>
        </w:tc>
        <w:tc>
          <w:tcPr>
            <w:tcW w:w="2429" w:type="dxa"/>
            <w:tcBorders>
              <w:top w:val="single" w:sz="4" w:space="0" w:color="auto"/>
              <w:left w:val="single" w:sz="4" w:space="0" w:color="auto"/>
              <w:bottom w:val="single" w:sz="4" w:space="0" w:color="auto"/>
              <w:right w:val="single" w:sz="4" w:space="0" w:color="auto"/>
            </w:tcBorders>
            <w:hideMark/>
          </w:tcPr>
          <w:p w14:paraId="59D5D9AF"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Anticipate and demonstrate care and comfort while assisting with ADLs in diverse populations.</w:t>
            </w:r>
          </w:p>
        </w:tc>
        <w:tc>
          <w:tcPr>
            <w:tcW w:w="2325" w:type="dxa"/>
            <w:tcBorders>
              <w:top w:val="single" w:sz="4" w:space="0" w:color="auto"/>
              <w:left w:val="single" w:sz="4" w:space="0" w:color="auto"/>
              <w:bottom w:val="single" w:sz="4" w:space="0" w:color="auto"/>
              <w:right w:val="single" w:sz="4" w:space="0" w:color="auto"/>
            </w:tcBorders>
          </w:tcPr>
          <w:p w14:paraId="7C0D021C"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Differentiate and apply principles of care and comfort while assisting with ADLs in a variety of clinical settings.</w:t>
            </w:r>
          </w:p>
          <w:p w14:paraId="1A16EFD3" w14:textId="77777777" w:rsidR="00197174" w:rsidRPr="00D47BBE" w:rsidRDefault="00197174" w:rsidP="004F339D">
            <w:pPr>
              <w:rPr>
                <w:rFonts w:ascii="Times New Roman" w:hAnsi="Times New Roman" w:cs="Times New Roman"/>
                <w:sz w:val="24"/>
                <w:szCs w:val="24"/>
              </w:rPr>
            </w:pPr>
          </w:p>
        </w:tc>
        <w:tc>
          <w:tcPr>
            <w:tcW w:w="2119" w:type="dxa"/>
            <w:tcBorders>
              <w:top w:val="single" w:sz="4" w:space="0" w:color="auto"/>
              <w:left w:val="single" w:sz="4" w:space="0" w:color="auto"/>
              <w:bottom w:val="single" w:sz="4" w:space="0" w:color="auto"/>
              <w:right w:val="single" w:sz="4" w:space="0" w:color="auto"/>
            </w:tcBorders>
            <w:hideMark/>
          </w:tcPr>
          <w:p w14:paraId="7CFB2AAB" w14:textId="4331B5AF"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Evaluate, intervene, and promote change by providing care and comfort while assisting with ADLs in clients with complex needs</w:t>
            </w:r>
            <w:r w:rsidR="005E19B8">
              <w:rPr>
                <w:rFonts w:ascii="Times New Roman" w:hAnsi="Times New Roman" w:cs="Times New Roman"/>
                <w:sz w:val="24"/>
                <w:szCs w:val="24"/>
              </w:rPr>
              <w:t>.</w:t>
            </w:r>
          </w:p>
        </w:tc>
      </w:tr>
      <w:tr w:rsidR="00197174" w:rsidRPr="00694537" w14:paraId="7A7F28F7" w14:textId="77777777" w:rsidTr="50272921">
        <w:tc>
          <w:tcPr>
            <w:tcW w:w="589" w:type="dxa"/>
            <w:tcBorders>
              <w:top w:val="single" w:sz="4" w:space="0" w:color="auto"/>
              <w:left w:val="single" w:sz="4" w:space="0" w:color="auto"/>
              <w:bottom w:val="single" w:sz="4" w:space="0" w:color="auto"/>
              <w:right w:val="single" w:sz="4" w:space="0" w:color="auto"/>
            </w:tcBorders>
            <w:hideMark/>
          </w:tcPr>
          <w:p w14:paraId="1A67ACB2"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I, II, IV, V, VI, </w:t>
            </w:r>
            <w:r w:rsidRPr="00D47BBE">
              <w:rPr>
                <w:rFonts w:ascii="Times New Roman" w:hAnsi="Times New Roman" w:cs="Times New Roman"/>
                <w:sz w:val="24"/>
                <w:szCs w:val="24"/>
              </w:rPr>
              <w:lastRenderedPageBreak/>
              <w:t>VII</w:t>
            </w:r>
          </w:p>
        </w:tc>
        <w:tc>
          <w:tcPr>
            <w:tcW w:w="534" w:type="dxa"/>
            <w:tcBorders>
              <w:top w:val="single" w:sz="4" w:space="0" w:color="auto"/>
              <w:left w:val="single" w:sz="4" w:space="0" w:color="auto"/>
              <w:bottom w:val="single" w:sz="4" w:space="0" w:color="auto"/>
              <w:right w:val="single" w:sz="4" w:space="0" w:color="auto"/>
            </w:tcBorders>
            <w:hideMark/>
          </w:tcPr>
          <w:p w14:paraId="1658EC41"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lastRenderedPageBreak/>
              <w:t>F.</w:t>
            </w:r>
          </w:p>
        </w:tc>
        <w:tc>
          <w:tcPr>
            <w:tcW w:w="2506" w:type="dxa"/>
            <w:tcBorders>
              <w:top w:val="single" w:sz="4" w:space="0" w:color="auto"/>
              <w:left w:val="single" w:sz="4" w:space="0" w:color="auto"/>
              <w:bottom w:val="single" w:sz="4" w:space="0" w:color="auto"/>
              <w:right w:val="single" w:sz="4" w:space="0" w:color="auto"/>
            </w:tcBorders>
            <w:hideMark/>
          </w:tcPr>
          <w:p w14:paraId="6C6C26F1"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Determine appropriateness of, safely administer, and accurately evaluate the client response to </w:t>
            </w:r>
            <w:r w:rsidRPr="00D47BBE">
              <w:rPr>
                <w:rFonts w:ascii="Times New Roman" w:hAnsi="Times New Roman" w:cs="Times New Roman"/>
                <w:sz w:val="24"/>
                <w:szCs w:val="24"/>
              </w:rPr>
              <w:lastRenderedPageBreak/>
              <w:t>medications and parenteral therapies.</w:t>
            </w:r>
          </w:p>
        </w:tc>
        <w:tc>
          <w:tcPr>
            <w:tcW w:w="2429" w:type="dxa"/>
            <w:tcBorders>
              <w:top w:val="single" w:sz="4" w:space="0" w:color="auto"/>
              <w:left w:val="single" w:sz="4" w:space="0" w:color="auto"/>
              <w:bottom w:val="single" w:sz="4" w:space="0" w:color="auto"/>
              <w:right w:val="single" w:sz="4" w:space="0" w:color="auto"/>
            </w:tcBorders>
          </w:tcPr>
          <w:p w14:paraId="0C1EE7A3"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lastRenderedPageBreak/>
              <w:t xml:space="preserve">Determine appropriateness of, safely administer, and accurately evaluate the client response to </w:t>
            </w:r>
            <w:r w:rsidRPr="00D47BBE">
              <w:rPr>
                <w:rFonts w:ascii="Times New Roman" w:hAnsi="Times New Roman" w:cs="Times New Roman"/>
                <w:sz w:val="24"/>
                <w:szCs w:val="24"/>
              </w:rPr>
              <w:lastRenderedPageBreak/>
              <w:t>medications and parenteral therapies in diverse populations.</w:t>
            </w:r>
          </w:p>
          <w:p w14:paraId="18A903E7" w14:textId="77777777" w:rsidR="00197174" w:rsidRPr="00D47BBE" w:rsidRDefault="00197174" w:rsidP="004F339D">
            <w:pPr>
              <w:rPr>
                <w:rFonts w:ascii="Times New Roman" w:hAnsi="Times New Roman" w:cs="Times New Roman"/>
                <w:sz w:val="24"/>
                <w:szCs w:val="24"/>
              </w:rPr>
            </w:pPr>
          </w:p>
        </w:tc>
        <w:tc>
          <w:tcPr>
            <w:tcW w:w="2325" w:type="dxa"/>
            <w:tcBorders>
              <w:top w:val="single" w:sz="4" w:space="0" w:color="auto"/>
              <w:left w:val="single" w:sz="4" w:space="0" w:color="auto"/>
              <w:bottom w:val="single" w:sz="4" w:space="0" w:color="auto"/>
              <w:right w:val="single" w:sz="4" w:space="0" w:color="auto"/>
            </w:tcBorders>
            <w:hideMark/>
          </w:tcPr>
          <w:p w14:paraId="2707646D" w14:textId="7569C796"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lastRenderedPageBreak/>
              <w:t>Determine appropriateness of, safely administer, and accurately evaluat</w:t>
            </w:r>
            <w:r w:rsidR="008C28CD">
              <w:rPr>
                <w:rFonts w:ascii="Times New Roman" w:hAnsi="Times New Roman" w:cs="Times New Roman"/>
                <w:sz w:val="24"/>
                <w:szCs w:val="24"/>
              </w:rPr>
              <w:t>e</w:t>
            </w:r>
            <w:r w:rsidRPr="00D47BBE">
              <w:rPr>
                <w:rFonts w:ascii="Times New Roman" w:hAnsi="Times New Roman" w:cs="Times New Roman"/>
                <w:sz w:val="24"/>
                <w:szCs w:val="24"/>
              </w:rPr>
              <w:t xml:space="preserve"> the client </w:t>
            </w:r>
            <w:r w:rsidRPr="00D47BBE">
              <w:rPr>
                <w:rFonts w:ascii="Times New Roman" w:hAnsi="Times New Roman" w:cs="Times New Roman"/>
                <w:sz w:val="24"/>
                <w:szCs w:val="24"/>
              </w:rPr>
              <w:lastRenderedPageBreak/>
              <w:t>response to medications and parenteral therapies in a variety of clinical setting</w:t>
            </w:r>
            <w:r w:rsidR="000479C7">
              <w:rPr>
                <w:rFonts w:ascii="Times New Roman" w:hAnsi="Times New Roman" w:cs="Times New Roman"/>
                <w:sz w:val="24"/>
                <w:szCs w:val="24"/>
              </w:rPr>
              <w:t>s</w:t>
            </w:r>
            <w:r w:rsidRPr="00D47BBE">
              <w:rPr>
                <w:rFonts w:ascii="Times New Roman" w:hAnsi="Times New Roman" w:cs="Times New Roman"/>
                <w:sz w:val="24"/>
                <w:szCs w:val="24"/>
              </w:rPr>
              <w:t>.</w:t>
            </w:r>
          </w:p>
        </w:tc>
        <w:tc>
          <w:tcPr>
            <w:tcW w:w="2119" w:type="dxa"/>
            <w:tcBorders>
              <w:top w:val="single" w:sz="4" w:space="0" w:color="auto"/>
              <w:left w:val="single" w:sz="4" w:space="0" w:color="auto"/>
              <w:bottom w:val="single" w:sz="4" w:space="0" w:color="auto"/>
              <w:right w:val="single" w:sz="4" w:space="0" w:color="auto"/>
            </w:tcBorders>
            <w:hideMark/>
          </w:tcPr>
          <w:p w14:paraId="61A46337"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lastRenderedPageBreak/>
              <w:t xml:space="preserve">Determine appropriateness of, safely administer, and accurately evaluate the client </w:t>
            </w:r>
            <w:r w:rsidRPr="00D47BBE">
              <w:rPr>
                <w:rFonts w:ascii="Times New Roman" w:hAnsi="Times New Roman" w:cs="Times New Roman"/>
                <w:sz w:val="24"/>
                <w:szCs w:val="24"/>
              </w:rPr>
              <w:lastRenderedPageBreak/>
              <w:t>response to medications and parenteral therapies in clients with complex needs.</w:t>
            </w:r>
          </w:p>
        </w:tc>
      </w:tr>
      <w:tr w:rsidR="00197174" w:rsidRPr="00694537" w14:paraId="4A550B12" w14:textId="77777777" w:rsidTr="50272921">
        <w:tc>
          <w:tcPr>
            <w:tcW w:w="589" w:type="dxa"/>
            <w:tcBorders>
              <w:top w:val="single" w:sz="4" w:space="0" w:color="auto"/>
              <w:left w:val="single" w:sz="4" w:space="0" w:color="auto"/>
              <w:bottom w:val="single" w:sz="4" w:space="0" w:color="auto"/>
              <w:right w:val="single" w:sz="4" w:space="0" w:color="auto"/>
            </w:tcBorders>
            <w:hideMark/>
          </w:tcPr>
          <w:p w14:paraId="7B5392D3" w14:textId="551F724F" w:rsidR="00CA3C81"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lastRenderedPageBreak/>
              <w:t>I, II, IV, V, VI</w:t>
            </w:r>
          </w:p>
        </w:tc>
        <w:tc>
          <w:tcPr>
            <w:tcW w:w="534" w:type="dxa"/>
            <w:tcBorders>
              <w:top w:val="single" w:sz="4" w:space="0" w:color="auto"/>
              <w:left w:val="single" w:sz="4" w:space="0" w:color="auto"/>
              <w:bottom w:val="single" w:sz="4" w:space="0" w:color="auto"/>
              <w:right w:val="single" w:sz="4" w:space="0" w:color="auto"/>
            </w:tcBorders>
            <w:hideMark/>
          </w:tcPr>
          <w:p w14:paraId="503495AC"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G.</w:t>
            </w:r>
          </w:p>
        </w:tc>
        <w:tc>
          <w:tcPr>
            <w:tcW w:w="2506" w:type="dxa"/>
            <w:tcBorders>
              <w:top w:val="single" w:sz="4" w:space="0" w:color="auto"/>
              <w:left w:val="single" w:sz="4" w:space="0" w:color="auto"/>
              <w:bottom w:val="single" w:sz="4" w:space="0" w:color="auto"/>
              <w:right w:val="single" w:sz="4" w:space="0" w:color="auto"/>
            </w:tcBorders>
            <w:hideMark/>
          </w:tcPr>
          <w:p w14:paraId="0C5ECC6B"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Recognize and implement ways to reduce the likelihood that clients will develop complications or health problems related to existing conditions, treatments, or procedures.</w:t>
            </w:r>
          </w:p>
        </w:tc>
        <w:tc>
          <w:tcPr>
            <w:tcW w:w="2429" w:type="dxa"/>
            <w:tcBorders>
              <w:top w:val="single" w:sz="4" w:space="0" w:color="auto"/>
              <w:left w:val="single" w:sz="4" w:space="0" w:color="auto"/>
              <w:bottom w:val="single" w:sz="4" w:space="0" w:color="auto"/>
              <w:right w:val="single" w:sz="4" w:space="0" w:color="auto"/>
            </w:tcBorders>
            <w:hideMark/>
          </w:tcPr>
          <w:p w14:paraId="2BD4CBAF"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Anticipate and demonstrate ways to reduce the likelihood that clients will develop complications or health problems related to existing conditions, treatments, or procedures in diverse populations.</w:t>
            </w:r>
          </w:p>
        </w:tc>
        <w:tc>
          <w:tcPr>
            <w:tcW w:w="2325" w:type="dxa"/>
            <w:tcBorders>
              <w:top w:val="single" w:sz="4" w:space="0" w:color="auto"/>
              <w:left w:val="single" w:sz="4" w:space="0" w:color="auto"/>
              <w:bottom w:val="single" w:sz="4" w:space="0" w:color="auto"/>
              <w:right w:val="single" w:sz="4" w:space="0" w:color="auto"/>
            </w:tcBorders>
            <w:hideMark/>
          </w:tcPr>
          <w:p w14:paraId="1D96D5DD" w14:textId="17E71A1B"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Differentiate and apply ways to reduce the likelihood that clients will develop complications or health problems related to existing conditions, </w:t>
            </w:r>
            <w:r w:rsidR="000479C7" w:rsidRPr="00D47BBE">
              <w:rPr>
                <w:rFonts w:ascii="Times New Roman" w:hAnsi="Times New Roman" w:cs="Times New Roman"/>
                <w:sz w:val="24"/>
                <w:szCs w:val="24"/>
              </w:rPr>
              <w:t>treatments,</w:t>
            </w:r>
            <w:r w:rsidRPr="00D47BBE">
              <w:rPr>
                <w:rFonts w:ascii="Times New Roman" w:hAnsi="Times New Roman" w:cs="Times New Roman"/>
                <w:sz w:val="24"/>
                <w:szCs w:val="24"/>
              </w:rPr>
              <w:t xml:space="preserve"> or procedures in a variety of clinical settings</w:t>
            </w:r>
            <w:r w:rsidR="00D200BE">
              <w:rPr>
                <w:rFonts w:ascii="Times New Roman" w:hAnsi="Times New Roman" w:cs="Times New Roman"/>
                <w:sz w:val="24"/>
                <w:szCs w:val="24"/>
              </w:rPr>
              <w:t>.</w:t>
            </w:r>
          </w:p>
        </w:tc>
        <w:tc>
          <w:tcPr>
            <w:tcW w:w="2119" w:type="dxa"/>
            <w:tcBorders>
              <w:top w:val="single" w:sz="4" w:space="0" w:color="auto"/>
              <w:left w:val="single" w:sz="4" w:space="0" w:color="auto"/>
              <w:bottom w:val="single" w:sz="4" w:space="0" w:color="auto"/>
              <w:right w:val="single" w:sz="4" w:space="0" w:color="auto"/>
            </w:tcBorders>
            <w:hideMark/>
          </w:tcPr>
          <w:p w14:paraId="3E97383B" w14:textId="4FC8EB18"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Evaluate, intervene, and promote change to reduce the likelihood that clients will develop complications or health problems related to existing conditions, </w:t>
            </w:r>
            <w:r w:rsidR="000479C7" w:rsidRPr="00D47BBE">
              <w:rPr>
                <w:rFonts w:ascii="Times New Roman" w:hAnsi="Times New Roman" w:cs="Times New Roman"/>
                <w:sz w:val="24"/>
                <w:szCs w:val="24"/>
              </w:rPr>
              <w:t>treatments,</w:t>
            </w:r>
            <w:r w:rsidRPr="00D47BBE">
              <w:rPr>
                <w:rFonts w:ascii="Times New Roman" w:hAnsi="Times New Roman" w:cs="Times New Roman"/>
                <w:sz w:val="24"/>
                <w:szCs w:val="24"/>
              </w:rPr>
              <w:t xml:space="preserve"> or procedures in clients with complex needs.</w:t>
            </w:r>
          </w:p>
        </w:tc>
      </w:tr>
      <w:tr w:rsidR="00197174" w:rsidRPr="00694537" w14:paraId="018535BC" w14:textId="77777777" w:rsidTr="50272921">
        <w:tc>
          <w:tcPr>
            <w:tcW w:w="589" w:type="dxa"/>
            <w:tcBorders>
              <w:top w:val="single" w:sz="4" w:space="0" w:color="auto"/>
              <w:left w:val="single" w:sz="4" w:space="0" w:color="auto"/>
              <w:bottom w:val="single" w:sz="4" w:space="0" w:color="auto"/>
              <w:right w:val="single" w:sz="4" w:space="0" w:color="auto"/>
            </w:tcBorders>
            <w:hideMark/>
          </w:tcPr>
          <w:p w14:paraId="3B969100"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I, II, IV, V, VI, VII</w:t>
            </w:r>
          </w:p>
        </w:tc>
        <w:tc>
          <w:tcPr>
            <w:tcW w:w="534" w:type="dxa"/>
            <w:tcBorders>
              <w:top w:val="single" w:sz="4" w:space="0" w:color="auto"/>
              <w:left w:val="single" w:sz="4" w:space="0" w:color="auto"/>
              <w:bottom w:val="single" w:sz="4" w:space="0" w:color="auto"/>
              <w:right w:val="single" w:sz="4" w:space="0" w:color="auto"/>
            </w:tcBorders>
            <w:hideMark/>
          </w:tcPr>
          <w:p w14:paraId="1A457037"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H.</w:t>
            </w:r>
          </w:p>
        </w:tc>
        <w:tc>
          <w:tcPr>
            <w:tcW w:w="2506" w:type="dxa"/>
            <w:tcBorders>
              <w:top w:val="single" w:sz="4" w:space="0" w:color="auto"/>
              <w:left w:val="single" w:sz="4" w:space="0" w:color="auto"/>
              <w:bottom w:val="single" w:sz="4" w:space="0" w:color="auto"/>
              <w:right w:val="single" w:sz="4" w:space="0" w:color="auto"/>
            </w:tcBorders>
            <w:hideMark/>
          </w:tcPr>
          <w:p w14:paraId="74EE9ED5" w14:textId="53A767E0"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Recognize and implement ways to manage and provide care for clients with acute or chronic</w:t>
            </w:r>
            <w:r w:rsidR="00AD3E61">
              <w:rPr>
                <w:rFonts w:ascii="Times New Roman" w:hAnsi="Times New Roman" w:cs="Times New Roman"/>
                <w:sz w:val="24"/>
                <w:szCs w:val="24"/>
              </w:rPr>
              <w:t xml:space="preserve"> </w:t>
            </w:r>
            <w:r w:rsidRPr="00D47BBE">
              <w:rPr>
                <w:rFonts w:ascii="Times New Roman" w:hAnsi="Times New Roman" w:cs="Times New Roman"/>
                <w:sz w:val="24"/>
                <w:szCs w:val="24"/>
              </w:rPr>
              <w:t>health conditions.</w:t>
            </w:r>
          </w:p>
        </w:tc>
        <w:tc>
          <w:tcPr>
            <w:tcW w:w="2429" w:type="dxa"/>
            <w:tcBorders>
              <w:top w:val="single" w:sz="4" w:space="0" w:color="auto"/>
              <w:left w:val="single" w:sz="4" w:space="0" w:color="auto"/>
              <w:bottom w:val="single" w:sz="4" w:space="0" w:color="auto"/>
              <w:right w:val="single" w:sz="4" w:space="0" w:color="auto"/>
            </w:tcBorders>
            <w:hideMark/>
          </w:tcPr>
          <w:p w14:paraId="01503BB5" w14:textId="5848D2FE"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Anticipate and demonstrate ways to manage and provide care for clients with acute, chronic, or </w:t>
            </w:r>
            <w:r w:rsidR="00D200BE" w:rsidRPr="0081394E">
              <w:rPr>
                <w:rFonts w:ascii="Times New Roman" w:hAnsi="Times New Roman" w:cs="Times New Roman"/>
                <w:sz w:val="24"/>
                <w:szCs w:val="24"/>
              </w:rPr>
              <w:t>life-threatening</w:t>
            </w:r>
            <w:r w:rsidRPr="00D47BBE">
              <w:rPr>
                <w:rFonts w:ascii="Times New Roman" w:hAnsi="Times New Roman" w:cs="Times New Roman"/>
                <w:sz w:val="24"/>
                <w:szCs w:val="24"/>
              </w:rPr>
              <w:t xml:space="preserve"> health conditions in diverse populations.</w:t>
            </w:r>
          </w:p>
        </w:tc>
        <w:tc>
          <w:tcPr>
            <w:tcW w:w="2325" w:type="dxa"/>
            <w:tcBorders>
              <w:top w:val="single" w:sz="4" w:space="0" w:color="auto"/>
              <w:left w:val="single" w:sz="4" w:space="0" w:color="auto"/>
              <w:bottom w:val="single" w:sz="4" w:space="0" w:color="auto"/>
              <w:right w:val="single" w:sz="4" w:space="0" w:color="auto"/>
            </w:tcBorders>
            <w:hideMark/>
          </w:tcPr>
          <w:p w14:paraId="7E0F38A3" w14:textId="43B0E3ED"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Differentiate and apply methods to manage and provide care for clients with acute, chronic, or </w:t>
            </w:r>
            <w:r w:rsidR="00D200BE" w:rsidRPr="0081394E">
              <w:rPr>
                <w:rFonts w:ascii="Times New Roman" w:hAnsi="Times New Roman" w:cs="Times New Roman"/>
                <w:sz w:val="24"/>
                <w:szCs w:val="24"/>
              </w:rPr>
              <w:t>life-threatening</w:t>
            </w:r>
            <w:r w:rsidRPr="00D47BBE">
              <w:rPr>
                <w:rFonts w:ascii="Times New Roman" w:hAnsi="Times New Roman" w:cs="Times New Roman"/>
                <w:sz w:val="24"/>
                <w:szCs w:val="24"/>
              </w:rPr>
              <w:t xml:space="preserve"> </w:t>
            </w:r>
            <w:r w:rsidRPr="00AD3E61">
              <w:rPr>
                <w:rFonts w:ascii="Times New Roman" w:hAnsi="Times New Roman" w:cs="Times New Roman"/>
                <w:sz w:val="24"/>
                <w:szCs w:val="24"/>
              </w:rPr>
              <w:t xml:space="preserve">health </w:t>
            </w:r>
            <w:r w:rsidRPr="00D47BBE">
              <w:rPr>
                <w:rFonts w:ascii="Times New Roman" w:hAnsi="Times New Roman" w:cs="Times New Roman"/>
                <w:sz w:val="24"/>
                <w:szCs w:val="24"/>
              </w:rPr>
              <w:t>conditions in a variety of clinical settings.</w:t>
            </w:r>
          </w:p>
        </w:tc>
        <w:tc>
          <w:tcPr>
            <w:tcW w:w="2119" w:type="dxa"/>
            <w:tcBorders>
              <w:top w:val="single" w:sz="4" w:space="0" w:color="auto"/>
              <w:left w:val="single" w:sz="4" w:space="0" w:color="auto"/>
              <w:bottom w:val="single" w:sz="4" w:space="0" w:color="auto"/>
              <w:right w:val="single" w:sz="4" w:space="0" w:color="auto"/>
            </w:tcBorders>
            <w:hideMark/>
          </w:tcPr>
          <w:p w14:paraId="42FD7405" w14:textId="77777777" w:rsidR="00197174"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Evaluate, intervene, and promote change to manage and provide care for clients with acute, chronic, or </w:t>
            </w:r>
            <w:r w:rsidR="00D200BE" w:rsidRPr="0081394E">
              <w:rPr>
                <w:rFonts w:ascii="Times New Roman" w:hAnsi="Times New Roman" w:cs="Times New Roman"/>
                <w:sz w:val="24"/>
                <w:szCs w:val="24"/>
              </w:rPr>
              <w:t>life-threatening</w:t>
            </w:r>
            <w:r w:rsidRPr="00D47BBE">
              <w:rPr>
                <w:rFonts w:ascii="Times New Roman" w:hAnsi="Times New Roman" w:cs="Times New Roman"/>
                <w:sz w:val="24"/>
                <w:szCs w:val="24"/>
              </w:rPr>
              <w:t xml:space="preserve"> </w:t>
            </w:r>
            <w:r w:rsidRPr="00AD3E61">
              <w:rPr>
                <w:rFonts w:ascii="Times New Roman" w:hAnsi="Times New Roman" w:cs="Times New Roman"/>
                <w:sz w:val="24"/>
                <w:szCs w:val="24"/>
              </w:rPr>
              <w:t xml:space="preserve">health </w:t>
            </w:r>
            <w:r w:rsidRPr="00D47BBE">
              <w:rPr>
                <w:rFonts w:ascii="Times New Roman" w:hAnsi="Times New Roman" w:cs="Times New Roman"/>
                <w:sz w:val="24"/>
                <w:szCs w:val="24"/>
              </w:rPr>
              <w:t>conditions in clients with complex needs.</w:t>
            </w:r>
          </w:p>
          <w:p w14:paraId="28FCB3A9" w14:textId="2AE2344F" w:rsidR="004E548F" w:rsidRPr="00D47BBE" w:rsidRDefault="004E548F" w:rsidP="004F339D">
            <w:pPr>
              <w:rPr>
                <w:rFonts w:ascii="Times New Roman" w:hAnsi="Times New Roman" w:cs="Times New Roman"/>
                <w:sz w:val="24"/>
                <w:szCs w:val="24"/>
              </w:rPr>
            </w:pPr>
          </w:p>
        </w:tc>
      </w:tr>
      <w:tr w:rsidR="00197174" w:rsidRPr="00694537" w14:paraId="2F97E2FC" w14:textId="77777777" w:rsidTr="50272921">
        <w:tc>
          <w:tcPr>
            <w:tcW w:w="589" w:type="dxa"/>
            <w:tcBorders>
              <w:top w:val="single" w:sz="4" w:space="0" w:color="auto"/>
              <w:left w:val="single" w:sz="4" w:space="0" w:color="auto"/>
              <w:bottom w:val="single" w:sz="4" w:space="0" w:color="auto"/>
              <w:right w:val="single" w:sz="4" w:space="0" w:color="auto"/>
            </w:tcBorders>
            <w:hideMark/>
          </w:tcPr>
          <w:p w14:paraId="6E6B30E1"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I, II, III, IV, V, VI, VII</w:t>
            </w:r>
          </w:p>
        </w:tc>
        <w:tc>
          <w:tcPr>
            <w:tcW w:w="534" w:type="dxa"/>
            <w:tcBorders>
              <w:top w:val="single" w:sz="4" w:space="0" w:color="auto"/>
              <w:left w:val="single" w:sz="4" w:space="0" w:color="auto"/>
              <w:bottom w:val="single" w:sz="4" w:space="0" w:color="auto"/>
              <w:right w:val="single" w:sz="4" w:space="0" w:color="auto"/>
            </w:tcBorders>
            <w:hideMark/>
          </w:tcPr>
          <w:p w14:paraId="213F21CD"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I.</w:t>
            </w:r>
          </w:p>
        </w:tc>
        <w:tc>
          <w:tcPr>
            <w:tcW w:w="2506" w:type="dxa"/>
            <w:tcBorders>
              <w:top w:val="single" w:sz="4" w:space="0" w:color="auto"/>
              <w:left w:val="single" w:sz="4" w:space="0" w:color="auto"/>
              <w:bottom w:val="single" w:sz="4" w:space="0" w:color="auto"/>
              <w:right w:val="single" w:sz="4" w:space="0" w:color="auto"/>
            </w:tcBorders>
            <w:hideMark/>
          </w:tcPr>
          <w:p w14:paraId="0E007072" w14:textId="5149D76A"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Recognize and implement ways to demonstrate core </w:t>
            </w:r>
            <w:r w:rsidRPr="00676573">
              <w:rPr>
                <w:rFonts w:ascii="Times New Roman" w:hAnsi="Times New Roman" w:cs="Times New Roman"/>
                <w:sz w:val="24"/>
                <w:szCs w:val="24"/>
              </w:rPr>
              <w:t xml:space="preserve">values </w:t>
            </w:r>
            <w:r w:rsidR="00265B19">
              <w:rPr>
                <w:rFonts w:ascii="Times New Roman" w:hAnsi="Times New Roman" w:cs="Times New Roman"/>
                <w:sz w:val="24"/>
                <w:szCs w:val="24"/>
              </w:rPr>
              <w:t xml:space="preserve">and the use of evidence-based practice </w:t>
            </w:r>
            <w:r w:rsidRPr="00676573">
              <w:rPr>
                <w:rFonts w:ascii="Times New Roman" w:hAnsi="Times New Roman" w:cs="Times New Roman"/>
                <w:sz w:val="24"/>
                <w:szCs w:val="24"/>
              </w:rPr>
              <w:t xml:space="preserve">in the care of clients with acute or chronic </w:t>
            </w:r>
            <w:r w:rsidR="00265B19">
              <w:rPr>
                <w:rFonts w:ascii="Times New Roman" w:hAnsi="Times New Roman" w:cs="Times New Roman"/>
                <w:sz w:val="24"/>
                <w:szCs w:val="24"/>
              </w:rPr>
              <w:t xml:space="preserve">physical </w:t>
            </w:r>
            <w:r w:rsidRPr="00676573">
              <w:rPr>
                <w:rFonts w:ascii="Times New Roman" w:hAnsi="Times New Roman" w:cs="Times New Roman"/>
                <w:sz w:val="24"/>
                <w:szCs w:val="24"/>
              </w:rPr>
              <w:t>health conditions.</w:t>
            </w:r>
          </w:p>
        </w:tc>
        <w:tc>
          <w:tcPr>
            <w:tcW w:w="2429" w:type="dxa"/>
            <w:tcBorders>
              <w:top w:val="single" w:sz="4" w:space="0" w:color="auto"/>
              <w:left w:val="single" w:sz="4" w:space="0" w:color="auto"/>
              <w:bottom w:val="single" w:sz="4" w:space="0" w:color="auto"/>
              <w:right w:val="single" w:sz="4" w:space="0" w:color="auto"/>
            </w:tcBorders>
            <w:hideMark/>
          </w:tcPr>
          <w:p w14:paraId="41E67704" w14:textId="614EE03B"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Anticipate and demonstrate ways to integrate core values</w:t>
            </w:r>
            <w:r w:rsidR="007E2621">
              <w:rPr>
                <w:rFonts w:ascii="Times New Roman" w:hAnsi="Times New Roman" w:cs="Times New Roman"/>
                <w:sz w:val="24"/>
                <w:szCs w:val="24"/>
              </w:rPr>
              <w:t xml:space="preserve"> </w:t>
            </w:r>
            <w:r w:rsidR="00265B19">
              <w:rPr>
                <w:rFonts w:ascii="Times New Roman" w:hAnsi="Times New Roman" w:cs="Times New Roman"/>
                <w:sz w:val="24"/>
                <w:szCs w:val="24"/>
              </w:rPr>
              <w:t xml:space="preserve">and the use of evidence-based practice </w:t>
            </w:r>
            <w:r w:rsidRPr="00D47BBE">
              <w:rPr>
                <w:rFonts w:ascii="Times New Roman" w:hAnsi="Times New Roman" w:cs="Times New Roman"/>
                <w:sz w:val="24"/>
                <w:szCs w:val="24"/>
              </w:rPr>
              <w:t>in the care of clients from diverse populations.</w:t>
            </w:r>
          </w:p>
        </w:tc>
        <w:tc>
          <w:tcPr>
            <w:tcW w:w="2325" w:type="dxa"/>
            <w:tcBorders>
              <w:top w:val="single" w:sz="4" w:space="0" w:color="auto"/>
              <w:left w:val="single" w:sz="4" w:space="0" w:color="auto"/>
              <w:bottom w:val="single" w:sz="4" w:space="0" w:color="auto"/>
              <w:right w:val="single" w:sz="4" w:space="0" w:color="auto"/>
            </w:tcBorders>
            <w:hideMark/>
          </w:tcPr>
          <w:p w14:paraId="4170B7BC" w14:textId="1C350DB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Differentiate and apply methods to integrate core values and the use of evidence-based practice in the care of clients with acute or chronic</w:t>
            </w:r>
            <w:r w:rsidR="00AD3E61">
              <w:rPr>
                <w:rFonts w:ascii="Times New Roman" w:hAnsi="Times New Roman" w:cs="Times New Roman"/>
                <w:sz w:val="24"/>
                <w:szCs w:val="24"/>
              </w:rPr>
              <w:t xml:space="preserve"> </w:t>
            </w:r>
            <w:r w:rsidR="00265B19">
              <w:rPr>
                <w:rFonts w:ascii="Times New Roman" w:hAnsi="Times New Roman" w:cs="Times New Roman"/>
                <w:sz w:val="24"/>
                <w:szCs w:val="24"/>
              </w:rPr>
              <w:t xml:space="preserve">physical </w:t>
            </w:r>
            <w:r w:rsidRPr="00D47BBE">
              <w:rPr>
                <w:rFonts w:ascii="Times New Roman" w:hAnsi="Times New Roman" w:cs="Times New Roman"/>
                <w:sz w:val="24"/>
                <w:szCs w:val="24"/>
              </w:rPr>
              <w:t>health conditions.</w:t>
            </w:r>
          </w:p>
        </w:tc>
        <w:tc>
          <w:tcPr>
            <w:tcW w:w="2119" w:type="dxa"/>
            <w:tcBorders>
              <w:top w:val="single" w:sz="4" w:space="0" w:color="auto"/>
              <w:left w:val="single" w:sz="4" w:space="0" w:color="auto"/>
              <w:bottom w:val="single" w:sz="4" w:space="0" w:color="auto"/>
              <w:right w:val="single" w:sz="4" w:space="0" w:color="auto"/>
            </w:tcBorders>
            <w:hideMark/>
          </w:tcPr>
          <w:p w14:paraId="1C4574A0" w14:textId="1F1D6168"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Evaluate, intervene, and promote change to integrate core values </w:t>
            </w:r>
            <w:r w:rsidR="00265B19">
              <w:rPr>
                <w:rFonts w:ascii="Times New Roman" w:hAnsi="Times New Roman" w:cs="Times New Roman"/>
                <w:sz w:val="24"/>
                <w:szCs w:val="24"/>
              </w:rPr>
              <w:t xml:space="preserve">and the use of evidence-based practice </w:t>
            </w:r>
            <w:r w:rsidRPr="00D47BBE">
              <w:rPr>
                <w:rFonts w:ascii="Times New Roman" w:hAnsi="Times New Roman" w:cs="Times New Roman"/>
                <w:sz w:val="24"/>
                <w:szCs w:val="24"/>
              </w:rPr>
              <w:t>in the care of clients with complex needs</w:t>
            </w:r>
            <w:r w:rsidR="008D6A6D">
              <w:rPr>
                <w:rFonts w:ascii="Times New Roman" w:hAnsi="Times New Roman" w:cs="Times New Roman"/>
                <w:sz w:val="24"/>
                <w:szCs w:val="24"/>
              </w:rPr>
              <w:t>.</w:t>
            </w:r>
          </w:p>
        </w:tc>
      </w:tr>
    </w:tbl>
    <w:p w14:paraId="0989A5BC" w14:textId="355C6F5B" w:rsidR="007E2621" w:rsidRDefault="007E2621" w:rsidP="002A61FF">
      <w:pPr>
        <w:pStyle w:val="paragraph"/>
        <w:spacing w:before="0" w:beforeAutospacing="0" w:after="0" w:afterAutospacing="0"/>
        <w:jc w:val="center"/>
        <w:textAlignment w:val="baseline"/>
        <w:rPr>
          <w:rStyle w:val="normaltextrun"/>
          <w:b/>
          <w:bCs/>
          <w:caps/>
          <w:sz w:val="22"/>
          <w:szCs w:val="22"/>
        </w:rPr>
      </w:pPr>
    </w:p>
    <w:p w14:paraId="44AADEAE" w14:textId="0AF48F65" w:rsidR="006349B0" w:rsidRDefault="006349B0" w:rsidP="00E36D25">
      <w:pPr>
        <w:pStyle w:val="paragraph"/>
        <w:spacing w:before="0" w:beforeAutospacing="0" w:after="0" w:afterAutospacing="0"/>
        <w:textAlignment w:val="baseline"/>
      </w:pPr>
    </w:p>
    <w:p w14:paraId="632DCD70" w14:textId="7623B07B" w:rsidR="00A251D7" w:rsidRDefault="00A251D7" w:rsidP="00E36D25">
      <w:pPr>
        <w:pStyle w:val="paragraph"/>
        <w:spacing w:before="0" w:beforeAutospacing="0" w:after="0" w:afterAutospacing="0"/>
        <w:textAlignment w:val="baseline"/>
      </w:pPr>
    </w:p>
    <w:p w14:paraId="52365359" w14:textId="09285022" w:rsidR="00055AF3" w:rsidRDefault="00055AF3" w:rsidP="00E36D25">
      <w:pPr>
        <w:pStyle w:val="paragraph"/>
        <w:spacing w:before="0" w:beforeAutospacing="0" w:after="0" w:afterAutospacing="0"/>
        <w:textAlignment w:val="baseline"/>
      </w:pPr>
    </w:p>
    <w:p w14:paraId="6A96D0D0" w14:textId="77777777" w:rsidR="00055AF3" w:rsidRDefault="00055AF3" w:rsidP="00E36D25">
      <w:pPr>
        <w:pStyle w:val="paragraph"/>
        <w:spacing w:before="0" w:beforeAutospacing="0" w:after="0" w:afterAutospacing="0"/>
        <w:textAlignment w:val="baseline"/>
      </w:pPr>
    </w:p>
    <w:p w14:paraId="0A1F84FC" w14:textId="7218C3C3" w:rsidR="006349B0" w:rsidRPr="00E36D25" w:rsidRDefault="006349B0" w:rsidP="00E36D25">
      <w:pPr>
        <w:pStyle w:val="paragraph"/>
        <w:spacing w:before="0" w:beforeAutospacing="0" w:after="0" w:afterAutospacing="0"/>
        <w:textAlignment w:val="baseline"/>
        <w:rPr>
          <w:rStyle w:val="normaltextrun"/>
          <w:caps/>
          <w:sz w:val="22"/>
          <w:szCs w:val="22"/>
        </w:rPr>
      </w:pPr>
    </w:p>
    <w:p w14:paraId="6B15EBC9" w14:textId="77777777" w:rsidR="009D2F7B" w:rsidRDefault="009D2F7B" w:rsidP="002A61FF">
      <w:pPr>
        <w:pStyle w:val="paragraph"/>
        <w:spacing w:before="0" w:beforeAutospacing="0" w:after="0" w:afterAutospacing="0"/>
        <w:jc w:val="center"/>
        <w:textAlignment w:val="baseline"/>
        <w:rPr>
          <w:rStyle w:val="normaltextrun"/>
          <w:b/>
          <w:bCs/>
          <w:caps/>
        </w:rPr>
      </w:pPr>
    </w:p>
    <w:p w14:paraId="77F163BE" w14:textId="77777777" w:rsidR="009D2F7B" w:rsidRDefault="009D2F7B" w:rsidP="002A61FF">
      <w:pPr>
        <w:pStyle w:val="paragraph"/>
        <w:spacing w:before="0" w:beforeAutospacing="0" w:after="0" w:afterAutospacing="0"/>
        <w:jc w:val="center"/>
        <w:textAlignment w:val="baseline"/>
        <w:rPr>
          <w:rStyle w:val="normaltextrun"/>
          <w:b/>
          <w:bCs/>
          <w:caps/>
        </w:rPr>
      </w:pPr>
    </w:p>
    <w:p w14:paraId="62218293" w14:textId="77777777" w:rsidR="009D2F7B" w:rsidRDefault="009D2F7B" w:rsidP="002A61FF">
      <w:pPr>
        <w:pStyle w:val="paragraph"/>
        <w:spacing w:before="0" w:beforeAutospacing="0" w:after="0" w:afterAutospacing="0"/>
        <w:jc w:val="center"/>
        <w:textAlignment w:val="baseline"/>
        <w:rPr>
          <w:rStyle w:val="normaltextrun"/>
          <w:b/>
          <w:bCs/>
          <w:caps/>
        </w:rPr>
      </w:pPr>
    </w:p>
    <w:p w14:paraId="502A1F73" w14:textId="028C7999" w:rsidR="002A61FF" w:rsidRPr="00E36D25" w:rsidRDefault="002A61FF" w:rsidP="002A61FF">
      <w:pPr>
        <w:pStyle w:val="paragraph"/>
        <w:spacing w:before="0" w:beforeAutospacing="0" w:after="0" w:afterAutospacing="0"/>
        <w:jc w:val="center"/>
        <w:textAlignment w:val="baseline"/>
        <w:rPr>
          <w:rFonts w:ascii="Segoe UI" w:hAnsi="Segoe UI" w:cs="Segoe UI"/>
        </w:rPr>
      </w:pPr>
      <w:r w:rsidRPr="00E36D25">
        <w:rPr>
          <w:rStyle w:val="normaltextrun"/>
          <w:b/>
          <w:bCs/>
          <w:caps/>
        </w:rPr>
        <w:lastRenderedPageBreak/>
        <w:t>OLIVET NAZARENE UNIVERSITY</w:t>
      </w:r>
      <w:r w:rsidRPr="00E36D25">
        <w:rPr>
          <w:rStyle w:val="eop"/>
        </w:rPr>
        <w:t> </w:t>
      </w:r>
    </w:p>
    <w:p w14:paraId="4CF00092" w14:textId="513F0C6E" w:rsidR="00197174" w:rsidRPr="00565616" w:rsidRDefault="002A61FF" w:rsidP="00E36D25">
      <w:pPr>
        <w:pStyle w:val="paragraph"/>
        <w:spacing w:before="0" w:beforeAutospacing="0" w:after="0" w:afterAutospacing="0"/>
        <w:jc w:val="center"/>
        <w:textAlignment w:val="baseline"/>
        <w:rPr>
          <w:rStyle w:val="eop"/>
        </w:rPr>
      </w:pPr>
      <w:r w:rsidRPr="00DC2822">
        <w:rPr>
          <w:rStyle w:val="normaltextrun"/>
          <w:b/>
          <w:bCs/>
          <w:caps/>
        </w:rPr>
        <w:t> </w:t>
      </w:r>
      <w:r w:rsidRPr="00565616">
        <w:rPr>
          <w:rStyle w:val="normaltextrun"/>
          <w:b/>
          <w:bCs/>
          <w:caps/>
        </w:rPr>
        <w:t>ABSN CORE VALUES</w:t>
      </w:r>
      <w:r w:rsidRPr="00565616">
        <w:rPr>
          <w:rStyle w:val="eop"/>
        </w:rPr>
        <w:t> </w:t>
      </w:r>
    </w:p>
    <w:p w14:paraId="7ACCCA26" w14:textId="1D740D1E" w:rsidR="00D06DF4" w:rsidRDefault="00D06DF4" w:rsidP="00E36D25">
      <w:pPr>
        <w:pStyle w:val="paragraph"/>
        <w:spacing w:before="0" w:beforeAutospacing="0" w:after="0" w:afterAutospacing="0"/>
        <w:jc w:val="center"/>
        <w:textAlignment w:val="baseline"/>
        <w:rPr>
          <w:rStyle w:val="eop"/>
        </w:rPr>
      </w:pPr>
    </w:p>
    <w:tbl>
      <w:tblPr>
        <w:tblW w:w="100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9"/>
        <w:gridCol w:w="8280"/>
      </w:tblGrid>
      <w:tr w:rsidR="00D06DF4" w:rsidRPr="00D06DF4" w14:paraId="0498E6C9" w14:textId="77777777" w:rsidTr="00375FD5">
        <w:trPr>
          <w:trHeight w:val="1110"/>
        </w:trPr>
        <w:tc>
          <w:tcPr>
            <w:tcW w:w="17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6E8BF2" w14:textId="2CEB9221" w:rsidR="00D06DF4" w:rsidRPr="00D06DF4" w:rsidRDefault="00D06DF4" w:rsidP="00403566">
            <w:pPr>
              <w:pStyle w:val="paragraph"/>
              <w:jc w:val="center"/>
            </w:pPr>
          </w:p>
          <w:p w14:paraId="55FB9230" w14:textId="6451B468" w:rsidR="00D06DF4" w:rsidRPr="00D06DF4" w:rsidRDefault="00D06DF4" w:rsidP="00403566">
            <w:pPr>
              <w:pStyle w:val="paragraph"/>
              <w:jc w:val="center"/>
            </w:pPr>
            <w:r w:rsidRPr="00D06DF4">
              <w:rPr>
                <w:b/>
                <w:bCs/>
              </w:rPr>
              <w:t>Core Values</w:t>
            </w:r>
          </w:p>
          <w:p w14:paraId="2F241C05" w14:textId="2D82F15E" w:rsidR="00D06DF4" w:rsidRPr="00D06DF4" w:rsidRDefault="00D06DF4" w:rsidP="00403566">
            <w:pPr>
              <w:pStyle w:val="paragraph"/>
              <w:jc w:val="center"/>
            </w:pPr>
          </w:p>
        </w:tc>
        <w:tc>
          <w:tcPr>
            <w:tcW w:w="8280" w:type="dxa"/>
            <w:tcBorders>
              <w:top w:val="single" w:sz="6" w:space="0" w:color="auto"/>
              <w:left w:val="nil"/>
              <w:bottom w:val="single" w:sz="6" w:space="0" w:color="auto"/>
              <w:right w:val="single" w:sz="6" w:space="0" w:color="auto"/>
            </w:tcBorders>
            <w:shd w:val="clear" w:color="auto" w:fill="auto"/>
            <w:vAlign w:val="center"/>
            <w:hideMark/>
          </w:tcPr>
          <w:p w14:paraId="1753CAD4" w14:textId="3B36AB0E" w:rsidR="00D06DF4" w:rsidRPr="00D06DF4" w:rsidRDefault="00D06DF4" w:rsidP="00D06DF4">
            <w:pPr>
              <w:pStyle w:val="paragraph"/>
              <w:jc w:val="center"/>
            </w:pPr>
            <w:r w:rsidRPr="00D06DF4">
              <w:rPr>
                <w:b/>
                <w:bCs/>
              </w:rPr>
              <w:t>Definitions </w:t>
            </w:r>
            <w:r w:rsidRPr="00D06DF4">
              <w:t> </w:t>
            </w:r>
          </w:p>
        </w:tc>
      </w:tr>
      <w:tr w:rsidR="00D06DF4" w:rsidRPr="00D06DF4" w14:paraId="18542829"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tcPr>
          <w:p w14:paraId="7ED439F3" w14:textId="13727918" w:rsidR="00D06DF4" w:rsidRPr="00D06DF4" w:rsidRDefault="00D06DF4" w:rsidP="00403566">
            <w:pPr>
              <w:pStyle w:val="paragraph"/>
              <w:jc w:val="center"/>
              <w:rPr>
                <w:b/>
                <w:bCs/>
              </w:rPr>
            </w:pPr>
            <w:r w:rsidRPr="00D06DF4">
              <w:rPr>
                <w:b/>
                <w:bCs/>
              </w:rPr>
              <w:t>Collaborati</w:t>
            </w:r>
            <w:r w:rsidR="00D977AA">
              <w:rPr>
                <w:b/>
                <w:bCs/>
              </w:rPr>
              <w:t>on</w:t>
            </w:r>
          </w:p>
        </w:tc>
        <w:tc>
          <w:tcPr>
            <w:tcW w:w="8280" w:type="dxa"/>
            <w:tcBorders>
              <w:top w:val="nil"/>
              <w:left w:val="nil"/>
              <w:bottom w:val="single" w:sz="6" w:space="0" w:color="auto"/>
              <w:right w:val="single" w:sz="6" w:space="0" w:color="auto"/>
            </w:tcBorders>
            <w:shd w:val="clear" w:color="auto" w:fill="auto"/>
            <w:vAlign w:val="center"/>
          </w:tcPr>
          <w:p w14:paraId="2EC00A34" w14:textId="54C56367" w:rsidR="00D06DF4" w:rsidRPr="00D06DF4" w:rsidRDefault="00D06DF4" w:rsidP="00375FD5">
            <w:pPr>
              <w:pStyle w:val="paragraph"/>
            </w:pPr>
            <w:r w:rsidRPr="00D06DF4">
              <w:t xml:space="preserve"> </w:t>
            </w:r>
            <w:r w:rsidR="00D977AA">
              <w:t>A c</w:t>
            </w:r>
            <w:r w:rsidRPr="00D06DF4">
              <w:t>ollaborative nurse work</w:t>
            </w:r>
            <w:r w:rsidR="00D977AA">
              <w:t>s</w:t>
            </w:r>
            <w:r w:rsidRPr="00D06DF4">
              <w:t xml:space="preserve"> together </w:t>
            </w:r>
            <w:proofErr w:type="spellStart"/>
            <w:r w:rsidRPr="00D06DF4">
              <w:t>interprofessionally</w:t>
            </w:r>
            <w:proofErr w:type="spellEnd"/>
            <w:r w:rsidRPr="00D06DF4">
              <w:t> within nursing or across disciplines, fostering open communication, mutual respect, and shared decision-making to define and achieve a common purpose.  </w:t>
            </w:r>
          </w:p>
        </w:tc>
      </w:tr>
      <w:tr w:rsidR="00D06DF4" w:rsidRPr="00D06DF4" w14:paraId="7595E299"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tcPr>
          <w:p w14:paraId="6F957A5E" w14:textId="299C4E4F" w:rsidR="00D06DF4" w:rsidRPr="00D06DF4" w:rsidRDefault="00D06DF4" w:rsidP="00403566">
            <w:pPr>
              <w:pStyle w:val="paragraph"/>
              <w:jc w:val="center"/>
              <w:rPr>
                <w:b/>
                <w:bCs/>
              </w:rPr>
            </w:pPr>
            <w:r w:rsidRPr="00D06DF4">
              <w:rPr>
                <w:b/>
                <w:bCs/>
              </w:rPr>
              <w:t>Competen</w:t>
            </w:r>
            <w:r w:rsidR="00D977AA">
              <w:rPr>
                <w:b/>
                <w:bCs/>
              </w:rPr>
              <w:t>ce</w:t>
            </w:r>
          </w:p>
        </w:tc>
        <w:tc>
          <w:tcPr>
            <w:tcW w:w="8280" w:type="dxa"/>
            <w:tcBorders>
              <w:top w:val="nil"/>
              <w:left w:val="nil"/>
              <w:bottom w:val="single" w:sz="6" w:space="0" w:color="auto"/>
              <w:right w:val="single" w:sz="6" w:space="0" w:color="auto"/>
            </w:tcBorders>
            <w:shd w:val="clear" w:color="auto" w:fill="auto"/>
            <w:vAlign w:val="center"/>
          </w:tcPr>
          <w:p w14:paraId="5484614E" w14:textId="77777777" w:rsidR="00D06DF4" w:rsidRPr="00D06DF4" w:rsidRDefault="00D06DF4" w:rsidP="00375FD5">
            <w:pPr>
              <w:pStyle w:val="paragraph"/>
            </w:pPr>
            <w:r w:rsidRPr="00D06DF4">
              <w:t xml:space="preserve"> A competent nurse combines knowledge, skills, attitudes, experience, and appropriate clinical judgment to perform safe care. </w:t>
            </w:r>
          </w:p>
        </w:tc>
      </w:tr>
      <w:tr w:rsidR="00D06DF4" w:rsidRPr="00D06DF4" w14:paraId="22E6F1B2"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tcPr>
          <w:p w14:paraId="1222EBB0" w14:textId="6C74F634" w:rsidR="00D06DF4" w:rsidRPr="00D06DF4" w:rsidRDefault="00D06DF4" w:rsidP="00403566">
            <w:pPr>
              <w:pStyle w:val="paragraph"/>
              <w:jc w:val="center"/>
              <w:rPr>
                <w:b/>
                <w:bCs/>
              </w:rPr>
            </w:pPr>
            <w:r w:rsidRPr="00D06DF4">
              <w:rPr>
                <w:b/>
                <w:bCs/>
              </w:rPr>
              <w:t>Communication</w:t>
            </w:r>
          </w:p>
        </w:tc>
        <w:tc>
          <w:tcPr>
            <w:tcW w:w="8280" w:type="dxa"/>
            <w:tcBorders>
              <w:top w:val="nil"/>
              <w:left w:val="nil"/>
              <w:bottom w:val="single" w:sz="6" w:space="0" w:color="auto"/>
              <w:right w:val="single" w:sz="6" w:space="0" w:color="auto"/>
            </w:tcBorders>
            <w:shd w:val="clear" w:color="auto" w:fill="auto"/>
            <w:vAlign w:val="center"/>
          </w:tcPr>
          <w:p w14:paraId="60B88C30" w14:textId="77777777" w:rsidR="00D06DF4" w:rsidRPr="00D06DF4" w:rsidRDefault="00D06DF4" w:rsidP="00375FD5">
            <w:pPr>
              <w:pStyle w:val="paragraph"/>
            </w:pPr>
            <w:r w:rsidRPr="00D06DF4">
              <w:t xml:space="preserve"> Exchange of verbal and nonverbal information, ideas, and feelings in an effective, thorough, clear, concise, and timely manner.   </w:t>
            </w:r>
          </w:p>
        </w:tc>
      </w:tr>
      <w:tr w:rsidR="00D06DF4" w:rsidRPr="00D06DF4" w14:paraId="5399A0F4"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tcPr>
          <w:p w14:paraId="10D2EE7E" w14:textId="5E1609FF" w:rsidR="00D06DF4" w:rsidRPr="00D06DF4" w:rsidRDefault="00D06DF4" w:rsidP="00403566">
            <w:pPr>
              <w:pStyle w:val="paragraph"/>
              <w:jc w:val="center"/>
            </w:pPr>
          </w:p>
          <w:p w14:paraId="07140D6D" w14:textId="0E8A6510" w:rsidR="00D06DF4" w:rsidRPr="00D06DF4" w:rsidRDefault="00D06DF4" w:rsidP="00403566">
            <w:pPr>
              <w:pStyle w:val="paragraph"/>
              <w:jc w:val="center"/>
              <w:rPr>
                <w:b/>
                <w:bCs/>
              </w:rPr>
            </w:pPr>
            <w:r w:rsidRPr="00D06DF4">
              <w:rPr>
                <w:b/>
                <w:bCs/>
              </w:rPr>
              <w:t>Cultural Competence</w:t>
            </w:r>
          </w:p>
        </w:tc>
        <w:tc>
          <w:tcPr>
            <w:tcW w:w="8280" w:type="dxa"/>
            <w:tcBorders>
              <w:top w:val="nil"/>
              <w:left w:val="nil"/>
              <w:bottom w:val="single" w:sz="6" w:space="0" w:color="auto"/>
              <w:right w:val="single" w:sz="6" w:space="0" w:color="auto"/>
            </w:tcBorders>
            <w:shd w:val="clear" w:color="auto" w:fill="auto"/>
            <w:vAlign w:val="center"/>
          </w:tcPr>
          <w:p w14:paraId="2753C42C" w14:textId="77777777" w:rsidR="00D06DF4" w:rsidRPr="00D06DF4" w:rsidRDefault="00D06DF4" w:rsidP="00375FD5">
            <w:pPr>
              <w:pStyle w:val="paragraph"/>
            </w:pPr>
            <w:r w:rsidRPr="00D06DF4">
              <w:t xml:space="preserve"> Cultural competence encompasses awareness and sensitivity with diverse individuals, which include all types of backgrounds, expectations, and experiences. Cultural awareness and sensitivity identify and addresses unconscious biases through knowledge, skills, and openness to improve health, reduce disparities, and promote health equity. </w:t>
            </w:r>
          </w:p>
        </w:tc>
      </w:tr>
      <w:tr w:rsidR="00D06DF4" w:rsidRPr="00D06DF4" w14:paraId="3C42F38B"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hideMark/>
          </w:tcPr>
          <w:p w14:paraId="47C089BB" w14:textId="6E53E017" w:rsidR="00D06DF4" w:rsidRPr="00D06DF4" w:rsidRDefault="00D06DF4" w:rsidP="00403566">
            <w:pPr>
              <w:pStyle w:val="paragraph"/>
              <w:jc w:val="center"/>
            </w:pPr>
            <w:r w:rsidRPr="00D06DF4">
              <w:rPr>
                <w:b/>
                <w:bCs/>
              </w:rPr>
              <w:t>Ethical Nursing Practice</w:t>
            </w:r>
          </w:p>
        </w:tc>
        <w:tc>
          <w:tcPr>
            <w:tcW w:w="8280" w:type="dxa"/>
            <w:tcBorders>
              <w:top w:val="nil"/>
              <w:left w:val="nil"/>
              <w:bottom w:val="single" w:sz="6" w:space="0" w:color="auto"/>
              <w:right w:val="single" w:sz="6" w:space="0" w:color="auto"/>
            </w:tcBorders>
            <w:shd w:val="clear" w:color="auto" w:fill="auto"/>
            <w:vAlign w:val="center"/>
            <w:hideMark/>
          </w:tcPr>
          <w:p w14:paraId="4070A3A6" w14:textId="77777777" w:rsidR="00D06DF4" w:rsidRPr="00D06DF4" w:rsidRDefault="00D06DF4" w:rsidP="00375FD5">
            <w:pPr>
              <w:pStyle w:val="paragraph"/>
            </w:pPr>
            <w:r w:rsidRPr="00D06DF4">
              <w:t xml:space="preserve"> The principle of ethics describes what is expected in terms of right and/or wrong behavior. Ethical nursing practice utilizes a personal philosophy grounded in the ethical values of the profession and consistent with the beliefs and values of the Christian faith. However, there is a willingness to consider alternate views on ethical issues and personal values from diverse populations.   </w:t>
            </w:r>
          </w:p>
        </w:tc>
      </w:tr>
      <w:tr w:rsidR="00D06DF4" w:rsidRPr="00D06DF4" w14:paraId="36E9DFE3"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hideMark/>
          </w:tcPr>
          <w:p w14:paraId="6F85E5F9" w14:textId="22C8C4EC" w:rsidR="00D06DF4" w:rsidRPr="00D06DF4" w:rsidRDefault="00D06DF4" w:rsidP="00403566">
            <w:pPr>
              <w:pStyle w:val="paragraph"/>
              <w:jc w:val="center"/>
            </w:pPr>
            <w:r w:rsidRPr="00D06DF4">
              <w:rPr>
                <w:b/>
                <w:bCs/>
              </w:rPr>
              <w:t>Evidence-Based Practice</w:t>
            </w:r>
          </w:p>
        </w:tc>
        <w:tc>
          <w:tcPr>
            <w:tcW w:w="8280" w:type="dxa"/>
            <w:tcBorders>
              <w:top w:val="nil"/>
              <w:left w:val="nil"/>
              <w:bottom w:val="single" w:sz="6" w:space="0" w:color="auto"/>
              <w:right w:val="single" w:sz="6" w:space="0" w:color="auto"/>
            </w:tcBorders>
            <w:shd w:val="clear" w:color="auto" w:fill="auto"/>
            <w:vAlign w:val="center"/>
            <w:hideMark/>
          </w:tcPr>
          <w:p w14:paraId="7ED4706C" w14:textId="77777777" w:rsidR="00D06DF4" w:rsidRPr="00D06DF4" w:rsidRDefault="00D06DF4" w:rsidP="00375FD5">
            <w:pPr>
              <w:pStyle w:val="paragraph"/>
            </w:pPr>
            <w:r w:rsidRPr="00D06DF4">
              <w:t xml:space="preserve"> Nursing practice integrates current research and practice guidelines which are critically appraised and scientifically proven for the delivery of quality healthcare and improved outcomes.   </w:t>
            </w:r>
          </w:p>
        </w:tc>
      </w:tr>
      <w:tr w:rsidR="00CE3068" w:rsidRPr="00D06DF4" w14:paraId="0CE1361C"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tcPr>
          <w:p w14:paraId="4689AE10" w14:textId="0B37613D" w:rsidR="00CE3068" w:rsidRPr="00D06DF4" w:rsidRDefault="00CE3068" w:rsidP="00403566">
            <w:pPr>
              <w:pStyle w:val="paragraph"/>
              <w:jc w:val="center"/>
              <w:rPr>
                <w:b/>
                <w:bCs/>
              </w:rPr>
            </w:pPr>
            <w:r>
              <w:rPr>
                <w:b/>
                <w:bCs/>
              </w:rPr>
              <w:t xml:space="preserve">Facilitating </w:t>
            </w:r>
            <w:r w:rsidRPr="00D06DF4">
              <w:rPr>
                <w:b/>
                <w:bCs/>
              </w:rPr>
              <w:t>Change</w:t>
            </w:r>
          </w:p>
        </w:tc>
        <w:tc>
          <w:tcPr>
            <w:tcW w:w="8280" w:type="dxa"/>
            <w:tcBorders>
              <w:top w:val="nil"/>
              <w:left w:val="nil"/>
              <w:bottom w:val="single" w:sz="6" w:space="0" w:color="auto"/>
              <w:right w:val="single" w:sz="6" w:space="0" w:color="auto"/>
            </w:tcBorders>
            <w:shd w:val="clear" w:color="auto" w:fill="auto"/>
            <w:vAlign w:val="center"/>
          </w:tcPr>
          <w:p w14:paraId="2AE77787" w14:textId="7B4D54AB" w:rsidR="00CE3068" w:rsidRPr="00D06DF4" w:rsidRDefault="00CE3068" w:rsidP="00CE3068">
            <w:pPr>
              <w:pStyle w:val="paragraph"/>
            </w:pPr>
            <w:r w:rsidRPr="00D06DF4">
              <w:t xml:space="preserve"> A change agent identifies and responds to the need for change by using evidence- based practice to motivate, inspire, and promote innovative change within the complex healthcare system.  </w:t>
            </w:r>
          </w:p>
        </w:tc>
      </w:tr>
      <w:tr w:rsidR="00D06DF4" w:rsidRPr="00D06DF4" w14:paraId="0AAE63E6"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tcPr>
          <w:p w14:paraId="453EDCA9" w14:textId="669A09EB" w:rsidR="00D06DF4" w:rsidRPr="00D06DF4" w:rsidRDefault="00D06DF4" w:rsidP="00403566">
            <w:pPr>
              <w:pStyle w:val="paragraph"/>
              <w:jc w:val="center"/>
              <w:rPr>
                <w:b/>
                <w:bCs/>
              </w:rPr>
            </w:pPr>
            <w:r w:rsidRPr="00D06DF4">
              <w:rPr>
                <w:b/>
                <w:bCs/>
              </w:rPr>
              <w:t>Leader</w:t>
            </w:r>
          </w:p>
        </w:tc>
        <w:tc>
          <w:tcPr>
            <w:tcW w:w="8280" w:type="dxa"/>
            <w:tcBorders>
              <w:top w:val="nil"/>
              <w:left w:val="nil"/>
              <w:bottom w:val="single" w:sz="6" w:space="0" w:color="auto"/>
              <w:right w:val="single" w:sz="6" w:space="0" w:color="auto"/>
            </w:tcBorders>
            <w:shd w:val="clear" w:color="auto" w:fill="auto"/>
            <w:vAlign w:val="center"/>
          </w:tcPr>
          <w:p w14:paraId="17A40707" w14:textId="77777777" w:rsidR="00D06DF4" w:rsidRPr="00D06DF4" w:rsidRDefault="00D06DF4" w:rsidP="00375FD5">
            <w:pPr>
              <w:pStyle w:val="paragraph"/>
            </w:pPr>
            <w:r w:rsidRPr="00D06DF4">
              <w:t xml:space="preserve"> A nurse leader is one who understands the complexities of the healthcare system, including the impact of power, politics, policy, and regulatory guidelines on the system. Leaders, through their vision, creativity, and ability can create change and manage transition moving the profession of nursing forward.</w:t>
            </w:r>
            <w:r w:rsidRPr="00D06DF4">
              <w:rPr>
                <w:b/>
                <w:bCs/>
              </w:rPr>
              <w:t> </w:t>
            </w:r>
            <w:r w:rsidRPr="00D06DF4">
              <w:t> </w:t>
            </w:r>
          </w:p>
        </w:tc>
      </w:tr>
      <w:tr w:rsidR="00D06DF4" w:rsidRPr="00D06DF4" w14:paraId="0E479E05"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hideMark/>
          </w:tcPr>
          <w:p w14:paraId="5F3B258D" w14:textId="61B6F039" w:rsidR="00D06DF4" w:rsidRPr="00D06DF4" w:rsidRDefault="00D06DF4" w:rsidP="00403566">
            <w:pPr>
              <w:pStyle w:val="paragraph"/>
              <w:jc w:val="center"/>
            </w:pPr>
            <w:r w:rsidRPr="00D06DF4">
              <w:rPr>
                <w:b/>
                <w:bCs/>
              </w:rPr>
              <w:t xml:space="preserve">Life-long </w:t>
            </w:r>
            <w:r w:rsidRPr="004472C2">
              <w:rPr>
                <w:b/>
                <w:bCs/>
              </w:rPr>
              <w:t>Learn</w:t>
            </w:r>
            <w:r w:rsidR="00D977AA" w:rsidRPr="004472C2">
              <w:rPr>
                <w:b/>
                <w:bCs/>
              </w:rPr>
              <w:t>ing</w:t>
            </w:r>
          </w:p>
        </w:tc>
        <w:tc>
          <w:tcPr>
            <w:tcW w:w="8280" w:type="dxa"/>
            <w:tcBorders>
              <w:top w:val="nil"/>
              <w:left w:val="nil"/>
              <w:bottom w:val="single" w:sz="6" w:space="0" w:color="auto"/>
              <w:right w:val="single" w:sz="6" w:space="0" w:color="auto"/>
            </w:tcBorders>
            <w:shd w:val="clear" w:color="auto" w:fill="auto"/>
            <w:vAlign w:val="center"/>
            <w:hideMark/>
          </w:tcPr>
          <w:p w14:paraId="7B1C787F" w14:textId="77777777" w:rsidR="00D06DF4" w:rsidRPr="00D06DF4" w:rsidRDefault="00D06DF4" w:rsidP="00375FD5">
            <w:pPr>
              <w:pStyle w:val="paragraph"/>
            </w:pPr>
            <w:r w:rsidRPr="00D06DF4">
              <w:t xml:space="preserve"> The life-long learner engages in continuous self-reflection, </w:t>
            </w:r>
            <w:proofErr w:type="gramStart"/>
            <w:r w:rsidRPr="00D06DF4">
              <w:t>curiosity</w:t>
            </w:r>
            <w:proofErr w:type="gramEnd"/>
            <w:r w:rsidRPr="00D06DF4">
              <w:t> and evaluation for personal, professional, and spiritual growth.   </w:t>
            </w:r>
          </w:p>
        </w:tc>
      </w:tr>
      <w:tr w:rsidR="00D06DF4" w:rsidRPr="00D06DF4" w14:paraId="684E9F29"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hideMark/>
          </w:tcPr>
          <w:p w14:paraId="6C85DF49" w14:textId="3E7B7561" w:rsidR="00D06DF4" w:rsidRPr="00D06DF4" w:rsidRDefault="00D06DF4" w:rsidP="00403566">
            <w:pPr>
              <w:pStyle w:val="paragraph"/>
              <w:jc w:val="center"/>
            </w:pPr>
            <w:r w:rsidRPr="00D06DF4">
              <w:rPr>
                <w:b/>
                <w:bCs/>
              </w:rPr>
              <w:t>Professional</w:t>
            </w:r>
            <w:r w:rsidR="00CE3068">
              <w:rPr>
                <w:b/>
                <w:bCs/>
              </w:rPr>
              <w:t>ism</w:t>
            </w:r>
          </w:p>
        </w:tc>
        <w:tc>
          <w:tcPr>
            <w:tcW w:w="8280" w:type="dxa"/>
            <w:tcBorders>
              <w:top w:val="nil"/>
              <w:left w:val="nil"/>
              <w:bottom w:val="single" w:sz="6" w:space="0" w:color="auto"/>
              <w:right w:val="single" w:sz="6" w:space="0" w:color="auto"/>
            </w:tcBorders>
            <w:shd w:val="clear" w:color="auto" w:fill="auto"/>
            <w:vAlign w:val="center"/>
            <w:hideMark/>
          </w:tcPr>
          <w:p w14:paraId="66D3D992" w14:textId="75961A83" w:rsidR="00D06DF4" w:rsidRPr="00D06DF4" w:rsidRDefault="00D06DF4" w:rsidP="00375FD5">
            <w:pPr>
              <w:pStyle w:val="paragraph"/>
            </w:pPr>
            <w:r w:rsidRPr="00D06DF4">
              <w:t xml:space="preserve"> </w:t>
            </w:r>
            <w:proofErr w:type="gramStart"/>
            <w:r w:rsidRPr="00D06DF4">
              <w:t xml:space="preserve">Being </w:t>
            </w:r>
            <w:r w:rsidR="009D2F7B" w:rsidRPr="00D06DF4">
              <w:t>a professional means,</w:t>
            </w:r>
            <w:r w:rsidRPr="00D06DF4">
              <w:t xml:space="preserve"> the student</w:t>
            </w:r>
            <w:proofErr w:type="gramEnd"/>
            <w:r w:rsidRPr="00D06DF4">
              <w:t xml:space="preserve"> demonstrates personal and professional accountability, maintains a professional appearance, is trustworthy, has integrity, takes initiative, and uses problem-solving skills and ethical considerations to guide decisions and actions. A </w:t>
            </w:r>
            <w:proofErr w:type="gramStart"/>
            <w:r w:rsidRPr="00D06DF4">
              <w:t>professional treats others</w:t>
            </w:r>
            <w:proofErr w:type="gramEnd"/>
            <w:r w:rsidRPr="00D06DF4">
              <w:t xml:space="preserve"> with dignity, kindness, respect, and compassion.   </w:t>
            </w:r>
          </w:p>
        </w:tc>
      </w:tr>
      <w:tr w:rsidR="00D06DF4" w:rsidRPr="00D06DF4" w14:paraId="0360BC5D"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tcPr>
          <w:p w14:paraId="2B3CE207" w14:textId="2152F17E" w:rsidR="00D06DF4" w:rsidRPr="00D06DF4" w:rsidRDefault="00D06DF4" w:rsidP="00403566">
            <w:pPr>
              <w:pStyle w:val="paragraph"/>
              <w:jc w:val="center"/>
            </w:pPr>
            <w:r w:rsidRPr="00D06DF4">
              <w:rPr>
                <w:b/>
                <w:bCs/>
              </w:rPr>
              <w:t>Service</w:t>
            </w:r>
          </w:p>
        </w:tc>
        <w:tc>
          <w:tcPr>
            <w:tcW w:w="8280" w:type="dxa"/>
            <w:tcBorders>
              <w:top w:val="nil"/>
              <w:left w:val="nil"/>
              <w:bottom w:val="single" w:sz="6" w:space="0" w:color="auto"/>
              <w:right w:val="single" w:sz="6" w:space="0" w:color="auto"/>
            </w:tcBorders>
            <w:shd w:val="clear" w:color="auto" w:fill="auto"/>
            <w:vAlign w:val="center"/>
          </w:tcPr>
          <w:p w14:paraId="59B8033A" w14:textId="77777777" w:rsidR="00D06DF4" w:rsidRPr="00D06DF4" w:rsidRDefault="00D06DF4" w:rsidP="00375FD5">
            <w:pPr>
              <w:pStyle w:val="paragraph"/>
            </w:pPr>
            <w:r w:rsidRPr="00D06DF4">
              <w:t xml:space="preserve"> Nurses contribute meaningful time and dedication in service to God and mankind to meet the needs of diverse populations. </w:t>
            </w:r>
            <w:r w:rsidRPr="00D06DF4">
              <w:rPr>
                <w:b/>
                <w:bCs/>
              </w:rPr>
              <w:t> ​</w:t>
            </w:r>
            <w:r w:rsidRPr="00D06DF4">
              <w:t> </w:t>
            </w:r>
          </w:p>
        </w:tc>
      </w:tr>
    </w:tbl>
    <w:p w14:paraId="1B266B8B" w14:textId="6F2F20EB" w:rsidR="00D06DF4" w:rsidRDefault="00D06DF4">
      <w:pPr>
        <w:pStyle w:val="paragraph"/>
        <w:spacing w:before="0" w:beforeAutospacing="0" w:after="0" w:afterAutospacing="0"/>
        <w:textAlignment w:val="baseline"/>
        <w:rPr>
          <w:rStyle w:val="eop"/>
          <w:rFonts w:asciiTheme="minorHAnsi" w:eastAsiaTheme="minorHAnsi" w:hAnsiTheme="minorHAnsi" w:cstheme="minorBidi"/>
          <w:sz w:val="22"/>
          <w:szCs w:val="22"/>
        </w:rPr>
      </w:pPr>
    </w:p>
    <w:p w14:paraId="7E0ED266" w14:textId="457302ED" w:rsidR="00A251D7" w:rsidRDefault="00A251D7" w:rsidP="00375FD5">
      <w:pPr>
        <w:pStyle w:val="paragraph"/>
        <w:spacing w:before="0" w:beforeAutospacing="0" w:after="0" w:afterAutospacing="0"/>
        <w:textAlignment w:val="baseline"/>
        <w:rPr>
          <w:rStyle w:val="eop"/>
          <w:rFonts w:asciiTheme="minorHAnsi" w:eastAsiaTheme="minorHAnsi" w:hAnsiTheme="minorHAnsi" w:cstheme="minorBidi"/>
          <w:sz w:val="22"/>
          <w:szCs w:val="22"/>
        </w:rPr>
      </w:pPr>
    </w:p>
    <w:p w14:paraId="68440AE6" w14:textId="1562FA5D" w:rsidR="004472C2" w:rsidRDefault="004472C2" w:rsidP="00375FD5">
      <w:pPr>
        <w:pStyle w:val="paragraph"/>
        <w:spacing w:before="0" w:beforeAutospacing="0" w:after="0" w:afterAutospacing="0"/>
        <w:textAlignment w:val="baseline"/>
        <w:rPr>
          <w:rStyle w:val="eop"/>
          <w:rFonts w:asciiTheme="minorHAnsi" w:eastAsiaTheme="minorHAnsi" w:hAnsiTheme="minorHAnsi" w:cstheme="minorBidi"/>
          <w:sz w:val="22"/>
          <w:szCs w:val="22"/>
        </w:rPr>
      </w:pPr>
    </w:p>
    <w:p w14:paraId="112B8F57" w14:textId="77777777" w:rsidR="004472C2" w:rsidRDefault="004472C2" w:rsidP="00375FD5">
      <w:pPr>
        <w:pStyle w:val="paragraph"/>
        <w:spacing w:before="0" w:beforeAutospacing="0" w:after="0" w:afterAutospacing="0"/>
        <w:textAlignment w:val="baseline"/>
        <w:rPr>
          <w:rStyle w:val="eop"/>
          <w:rFonts w:asciiTheme="minorHAnsi" w:eastAsiaTheme="minorHAnsi" w:hAnsiTheme="minorHAnsi" w:cstheme="minorBidi"/>
          <w:sz w:val="22"/>
          <w:szCs w:val="22"/>
        </w:rPr>
      </w:pPr>
    </w:p>
    <w:p w14:paraId="5C746F01" w14:textId="77777777" w:rsidR="00403566" w:rsidRDefault="00403566" w:rsidP="00375FD5">
      <w:pPr>
        <w:pStyle w:val="paragraph"/>
        <w:spacing w:before="0" w:beforeAutospacing="0" w:after="0" w:afterAutospacing="0"/>
        <w:textAlignment w:val="baseline"/>
        <w:rPr>
          <w:rStyle w:val="eop"/>
          <w:rFonts w:asciiTheme="minorHAnsi" w:eastAsiaTheme="minorHAnsi" w:hAnsiTheme="minorHAnsi" w:cstheme="minorBidi"/>
          <w:sz w:val="22"/>
          <w:szCs w:val="22"/>
        </w:rPr>
      </w:pPr>
    </w:p>
    <w:p w14:paraId="73AFEED5" w14:textId="77777777" w:rsidR="00D06DF4" w:rsidRPr="003E5BC6" w:rsidRDefault="00D06DF4" w:rsidP="00E36D25">
      <w:pPr>
        <w:pStyle w:val="paragraph"/>
        <w:spacing w:before="0" w:beforeAutospacing="0" w:after="0" w:afterAutospacing="0"/>
        <w:jc w:val="center"/>
        <w:textAlignment w:val="baseline"/>
      </w:pPr>
    </w:p>
    <w:p w14:paraId="1120835D" w14:textId="77777777" w:rsidR="00D503C5" w:rsidRPr="00AE1810" w:rsidRDefault="00D503C5" w:rsidP="005D26BE">
      <w:pPr>
        <w:spacing w:after="0" w:line="240" w:lineRule="auto"/>
        <w:jc w:val="center"/>
        <w:rPr>
          <w:rStyle w:val="Emphasis"/>
          <w:rFonts w:ascii="Times New Roman" w:hAnsi="Times New Roman" w:cs="Times New Roman"/>
          <w:b/>
          <w:i w:val="0"/>
          <w:caps/>
          <w:sz w:val="24"/>
          <w:szCs w:val="24"/>
        </w:rPr>
      </w:pPr>
      <w:r w:rsidRPr="00AE1810">
        <w:rPr>
          <w:rStyle w:val="Emphasis"/>
          <w:rFonts w:ascii="Times New Roman" w:hAnsi="Times New Roman" w:cs="Times New Roman"/>
          <w:b/>
          <w:i w:val="0"/>
          <w:caps/>
          <w:sz w:val="24"/>
          <w:szCs w:val="24"/>
        </w:rPr>
        <w:lastRenderedPageBreak/>
        <w:t>ONU BSN Degree Requirements &amp; Program Plan</w:t>
      </w:r>
    </w:p>
    <w:p w14:paraId="275C37DD" w14:textId="77777777" w:rsidR="00D503C5" w:rsidRPr="00AE1810" w:rsidRDefault="00D503C5" w:rsidP="005D26BE">
      <w:pPr>
        <w:spacing w:after="0" w:line="240" w:lineRule="auto"/>
        <w:jc w:val="center"/>
        <w:rPr>
          <w:rFonts w:ascii="Times New Roman" w:eastAsia="Times New Roman" w:hAnsi="Times New Roman" w:cs="Times New Roman"/>
          <w:i/>
          <w:caps/>
          <w:sz w:val="24"/>
          <w:szCs w:val="24"/>
        </w:rPr>
      </w:pPr>
    </w:p>
    <w:p w14:paraId="1D64FBDC" w14:textId="558DC544" w:rsidR="00D200BE" w:rsidRPr="00BC6FD8" w:rsidRDefault="00D200BE" w:rsidP="42FF13AF">
      <w:pPr>
        <w:spacing w:after="0" w:line="240" w:lineRule="auto"/>
        <w:jc w:val="center"/>
        <w:rPr>
          <w:rFonts w:ascii="Times New Roman" w:eastAsia="Calibri" w:hAnsi="Times New Roman" w:cs="Times New Roman"/>
          <w:b/>
          <w:bCs/>
          <w:sz w:val="24"/>
          <w:szCs w:val="24"/>
        </w:rPr>
      </w:pPr>
      <w:r w:rsidRPr="00025BEF">
        <w:rPr>
          <w:rFonts w:ascii="Times New Roman" w:eastAsia="Calibri" w:hAnsi="Times New Roman" w:cs="Times New Roman"/>
          <w:b/>
          <w:bCs/>
          <w:sz w:val="24"/>
          <w:szCs w:val="24"/>
        </w:rPr>
        <w:t>ABSN RN - LEARNING OUTCOME EVIDENCE- BENCHMARKS</w:t>
      </w:r>
    </w:p>
    <w:tbl>
      <w:tblPr>
        <w:tblW w:w="10620" w:type="dxa"/>
        <w:tblInd w:w="-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46"/>
        <w:gridCol w:w="3683"/>
        <w:gridCol w:w="2991"/>
      </w:tblGrid>
      <w:tr w:rsidR="00D200BE" w:rsidRPr="00D200BE" w14:paraId="55EC0A65" w14:textId="77777777" w:rsidTr="00E36D25">
        <w:trPr>
          <w:trHeight w:val="300"/>
        </w:trPr>
        <w:tc>
          <w:tcPr>
            <w:tcW w:w="3946" w:type="dxa"/>
            <w:tcBorders>
              <w:top w:val="single" w:sz="6" w:space="0" w:color="auto"/>
              <w:left w:val="single" w:sz="6" w:space="0" w:color="auto"/>
              <w:bottom w:val="single" w:sz="6" w:space="0" w:color="auto"/>
              <w:right w:val="single" w:sz="6" w:space="0" w:color="auto"/>
            </w:tcBorders>
            <w:shd w:val="clear" w:color="auto" w:fill="auto"/>
            <w:hideMark/>
          </w:tcPr>
          <w:p w14:paraId="461EF020" w14:textId="19F99F39" w:rsidR="00D200BE" w:rsidRPr="00565616" w:rsidRDefault="00D200BE" w:rsidP="00D47BBE">
            <w:pPr>
              <w:spacing w:after="0" w:line="240" w:lineRule="auto"/>
              <w:jc w:val="center"/>
              <w:rPr>
                <w:rFonts w:ascii="Times New Roman" w:eastAsia="Calibri" w:hAnsi="Times New Roman" w:cs="Times New Roman"/>
                <w:b/>
                <w:sz w:val="24"/>
                <w:szCs w:val="24"/>
              </w:rPr>
            </w:pPr>
            <w:r w:rsidRPr="00565616">
              <w:rPr>
                <w:rFonts w:ascii="Times New Roman" w:eastAsia="Calibri" w:hAnsi="Times New Roman" w:cs="Times New Roman"/>
                <w:b/>
                <w:bCs/>
                <w:sz w:val="24"/>
                <w:szCs w:val="24"/>
              </w:rPr>
              <w:t>COURSE</w:t>
            </w:r>
          </w:p>
        </w:tc>
        <w:tc>
          <w:tcPr>
            <w:tcW w:w="3683" w:type="dxa"/>
            <w:tcBorders>
              <w:top w:val="single" w:sz="6" w:space="0" w:color="auto"/>
              <w:left w:val="nil"/>
              <w:bottom w:val="single" w:sz="6" w:space="0" w:color="auto"/>
              <w:right w:val="single" w:sz="6" w:space="0" w:color="auto"/>
            </w:tcBorders>
            <w:shd w:val="clear" w:color="auto" w:fill="auto"/>
            <w:hideMark/>
          </w:tcPr>
          <w:p w14:paraId="2BEEE739" w14:textId="185E0801" w:rsidR="00D200BE" w:rsidRPr="00565616" w:rsidRDefault="00D200BE" w:rsidP="00D47BBE">
            <w:pPr>
              <w:spacing w:after="0" w:line="240" w:lineRule="auto"/>
              <w:jc w:val="center"/>
              <w:rPr>
                <w:rFonts w:ascii="Times New Roman" w:eastAsia="Calibri" w:hAnsi="Times New Roman" w:cs="Times New Roman"/>
                <w:b/>
                <w:sz w:val="24"/>
                <w:szCs w:val="24"/>
              </w:rPr>
            </w:pPr>
            <w:r w:rsidRPr="00565616">
              <w:rPr>
                <w:rFonts w:ascii="Times New Roman" w:eastAsia="Calibri" w:hAnsi="Times New Roman" w:cs="Times New Roman"/>
                <w:b/>
                <w:bCs/>
                <w:sz w:val="24"/>
                <w:szCs w:val="24"/>
              </w:rPr>
              <w:t>EVIDENCE</w:t>
            </w:r>
          </w:p>
        </w:tc>
        <w:tc>
          <w:tcPr>
            <w:tcW w:w="2991" w:type="dxa"/>
            <w:tcBorders>
              <w:top w:val="single" w:sz="6" w:space="0" w:color="auto"/>
              <w:left w:val="nil"/>
              <w:bottom w:val="single" w:sz="6" w:space="0" w:color="auto"/>
              <w:right w:val="single" w:sz="6" w:space="0" w:color="auto"/>
            </w:tcBorders>
            <w:shd w:val="clear" w:color="auto" w:fill="auto"/>
            <w:hideMark/>
          </w:tcPr>
          <w:p w14:paraId="07294942" w14:textId="6A65CDFA" w:rsidR="00D200BE" w:rsidRPr="00565616" w:rsidRDefault="00D200BE" w:rsidP="00D47BBE">
            <w:pPr>
              <w:spacing w:after="0" w:line="240" w:lineRule="auto"/>
              <w:jc w:val="center"/>
              <w:rPr>
                <w:rFonts w:ascii="Times New Roman" w:eastAsia="Calibri" w:hAnsi="Times New Roman" w:cs="Times New Roman"/>
                <w:b/>
                <w:sz w:val="24"/>
                <w:szCs w:val="24"/>
              </w:rPr>
            </w:pPr>
            <w:r w:rsidRPr="00565616">
              <w:rPr>
                <w:rFonts w:ascii="Times New Roman" w:eastAsia="Calibri" w:hAnsi="Times New Roman" w:cs="Times New Roman"/>
                <w:b/>
                <w:bCs/>
                <w:sz w:val="24"/>
                <w:szCs w:val="24"/>
              </w:rPr>
              <w:t>MATCHED TO PROGRAM OUTCOMES</w:t>
            </w:r>
          </w:p>
        </w:tc>
      </w:tr>
      <w:tr w:rsidR="00D200BE" w:rsidRPr="00D200BE" w14:paraId="309F7579" w14:textId="77777777" w:rsidTr="00E36D25">
        <w:trPr>
          <w:trHeight w:val="300"/>
        </w:trPr>
        <w:tc>
          <w:tcPr>
            <w:tcW w:w="3946" w:type="dxa"/>
            <w:tcBorders>
              <w:top w:val="nil"/>
              <w:left w:val="single" w:sz="6" w:space="0" w:color="auto"/>
              <w:bottom w:val="single" w:sz="6" w:space="0" w:color="auto"/>
              <w:right w:val="single" w:sz="6" w:space="0" w:color="auto"/>
            </w:tcBorders>
            <w:shd w:val="clear" w:color="auto" w:fill="auto"/>
            <w:hideMark/>
          </w:tcPr>
          <w:p w14:paraId="5B579EFB"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 </w:t>
            </w:r>
          </w:p>
        </w:tc>
        <w:tc>
          <w:tcPr>
            <w:tcW w:w="3683" w:type="dxa"/>
            <w:tcBorders>
              <w:top w:val="nil"/>
              <w:left w:val="nil"/>
              <w:bottom w:val="single" w:sz="6" w:space="0" w:color="auto"/>
              <w:right w:val="single" w:sz="6" w:space="0" w:color="auto"/>
            </w:tcBorders>
            <w:shd w:val="clear" w:color="auto" w:fill="auto"/>
            <w:hideMark/>
          </w:tcPr>
          <w:p w14:paraId="4B7AD84D"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 </w:t>
            </w:r>
          </w:p>
        </w:tc>
        <w:tc>
          <w:tcPr>
            <w:tcW w:w="2991" w:type="dxa"/>
            <w:tcBorders>
              <w:top w:val="nil"/>
              <w:left w:val="nil"/>
              <w:bottom w:val="single" w:sz="6" w:space="0" w:color="auto"/>
              <w:right w:val="single" w:sz="6" w:space="0" w:color="auto"/>
            </w:tcBorders>
            <w:shd w:val="clear" w:color="auto" w:fill="auto"/>
            <w:hideMark/>
          </w:tcPr>
          <w:p w14:paraId="42C8E900"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 </w:t>
            </w:r>
          </w:p>
        </w:tc>
      </w:tr>
      <w:tr w:rsidR="00D200BE" w:rsidRPr="00D200BE" w14:paraId="230647F0" w14:textId="77777777" w:rsidTr="00E36D25">
        <w:tc>
          <w:tcPr>
            <w:tcW w:w="3946" w:type="dxa"/>
            <w:tcBorders>
              <w:top w:val="single" w:sz="6" w:space="0" w:color="auto"/>
              <w:left w:val="single" w:sz="6" w:space="0" w:color="auto"/>
              <w:bottom w:val="single" w:sz="6" w:space="0" w:color="auto"/>
              <w:right w:val="single" w:sz="6" w:space="0" w:color="auto"/>
            </w:tcBorders>
            <w:shd w:val="clear" w:color="auto" w:fill="auto"/>
            <w:hideMark/>
          </w:tcPr>
          <w:p w14:paraId="706A7FF1" w14:textId="5DC5A2F5"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NUR</w:t>
            </w:r>
            <w:r w:rsidR="00E36D25" w:rsidRPr="00565616">
              <w:rPr>
                <w:rFonts w:ascii="Times New Roman" w:eastAsia="Calibri" w:hAnsi="Times New Roman" w:cs="Times New Roman"/>
                <w:b/>
                <w:sz w:val="24"/>
                <w:szCs w:val="24"/>
              </w:rPr>
              <w:t xml:space="preserve"> </w:t>
            </w:r>
            <w:r w:rsidRPr="00565616">
              <w:rPr>
                <w:rFonts w:ascii="Times New Roman" w:eastAsia="Calibri" w:hAnsi="Times New Roman" w:cs="Times New Roman"/>
                <w:b/>
                <w:sz w:val="24"/>
                <w:szCs w:val="24"/>
              </w:rPr>
              <w:t>207 </w:t>
            </w:r>
            <w:r w:rsidR="009D2F7B" w:rsidRPr="00565616">
              <w:rPr>
                <w:rFonts w:ascii="Times New Roman" w:eastAsia="Calibri" w:hAnsi="Times New Roman" w:cs="Times New Roman"/>
                <w:b/>
                <w:sz w:val="24"/>
                <w:szCs w:val="24"/>
              </w:rPr>
              <w:t>Fundamentals of Nursing</w:t>
            </w:r>
          </w:p>
        </w:tc>
        <w:tc>
          <w:tcPr>
            <w:tcW w:w="3683" w:type="dxa"/>
            <w:tcBorders>
              <w:top w:val="single" w:sz="6" w:space="0" w:color="auto"/>
              <w:left w:val="single" w:sz="6" w:space="0" w:color="auto"/>
              <w:bottom w:val="single" w:sz="6" w:space="0" w:color="auto"/>
              <w:right w:val="single" w:sz="6" w:space="0" w:color="auto"/>
            </w:tcBorders>
            <w:shd w:val="clear" w:color="auto" w:fill="auto"/>
            <w:hideMark/>
          </w:tcPr>
          <w:p w14:paraId="40BB2A5A"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Spirituality Paper </w:t>
            </w:r>
          </w:p>
          <w:p w14:paraId="67548474"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Care Plan </w:t>
            </w:r>
          </w:p>
        </w:tc>
        <w:tc>
          <w:tcPr>
            <w:tcW w:w="2991" w:type="dxa"/>
            <w:tcBorders>
              <w:top w:val="single" w:sz="6" w:space="0" w:color="auto"/>
              <w:left w:val="single" w:sz="6" w:space="0" w:color="auto"/>
              <w:bottom w:val="single" w:sz="6" w:space="0" w:color="auto"/>
              <w:right w:val="single" w:sz="6" w:space="0" w:color="auto"/>
            </w:tcBorders>
            <w:shd w:val="clear" w:color="auto" w:fill="auto"/>
            <w:hideMark/>
          </w:tcPr>
          <w:p w14:paraId="306A341A"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PO: I, II, VII </w:t>
            </w:r>
          </w:p>
          <w:p w14:paraId="755D9ABD" w14:textId="540907EA"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PO: IV, VI </w:t>
            </w:r>
          </w:p>
        </w:tc>
      </w:tr>
      <w:tr w:rsidR="00D200BE" w:rsidRPr="00D200BE" w14:paraId="1009F041" w14:textId="77777777" w:rsidTr="00E36D25">
        <w:trPr>
          <w:trHeight w:val="540"/>
        </w:trPr>
        <w:tc>
          <w:tcPr>
            <w:tcW w:w="3946" w:type="dxa"/>
            <w:tcBorders>
              <w:top w:val="nil"/>
              <w:left w:val="single" w:sz="6" w:space="0" w:color="auto"/>
              <w:bottom w:val="single" w:sz="6" w:space="0" w:color="auto"/>
              <w:right w:val="single" w:sz="6" w:space="0" w:color="auto"/>
            </w:tcBorders>
            <w:shd w:val="clear" w:color="auto" w:fill="auto"/>
            <w:hideMark/>
          </w:tcPr>
          <w:p w14:paraId="43027EA8" w14:textId="6C5E69B2"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NUR 335 Community Health &amp; Population Focused Care </w:t>
            </w:r>
          </w:p>
        </w:tc>
        <w:tc>
          <w:tcPr>
            <w:tcW w:w="3683" w:type="dxa"/>
            <w:tcBorders>
              <w:top w:val="nil"/>
              <w:left w:val="nil"/>
              <w:bottom w:val="single" w:sz="6" w:space="0" w:color="auto"/>
              <w:right w:val="single" w:sz="6" w:space="0" w:color="auto"/>
            </w:tcBorders>
            <w:shd w:val="clear" w:color="auto" w:fill="auto"/>
            <w:hideMark/>
          </w:tcPr>
          <w:p w14:paraId="51C1BCE9"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Community Project </w:t>
            </w:r>
          </w:p>
        </w:tc>
        <w:tc>
          <w:tcPr>
            <w:tcW w:w="2991" w:type="dxa"/>
            <w:tcBorders>
              <w:top w:val="nil"/>
              <w:left w:val="nil"/>
              <w:bottom w:val="single" w:sz="6" w:space="0" w:color="auto"/>
              <w:right w:val="single" w:sz="6" w:space="0" w:color="auto"/>
            </w:tcBorders>
            <w:shd w:val="clear" w:color="auto" w:fill="auto"/>
            <w:hideMark/>
          </w:tcPr>
          <w:p w14:paraId="1079143C"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PO: III, V, VII </w:t>
            </w:r>
          </w:p>
        </w:tc>
      </w:tr>
      <w:tr w:rsidR="00D200BE" w:rsidRPr="00D200BE" w14:paraId="59CC591F" w14:textId="77777777" w:rsidTr="00E36D25">
        <w:trPr>
          <w:trHeight w:val="300"/>
        </w:trPr>
        <w:tc>
          <w:tcPr>
            <w:tcW w:w="3946" w:type="dxa"/>
            <w:tcBorders>
              <w:top w:val="nil"/>
              <w:left w:val="single" w:sz="6" w:space="0" w:color="auto"/>
              <w:bottom w:val="single" w:sz="6" w:space="0" w:color="auto"/>
              <w:right w:val="single" w:sz="6" w:space="0" w:color="auto"/>
            </w:tcBorders>
            <w:shd w:val="clear" w:color="auto" w:fill="auto"/>
            <w:hideMark/>
          </w:tcPr>
          <w:p w14:paraId="6852B8C4" w14:textId="43607085"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NUR 456 Leadership/Trends in Nursing </w:t>
            </w:r>
          </w:p>
        </w:tc>
        <w:tc>
          <w:tcPr>
            <w:tcW w:w="3683" w:type="dxa"/>
            <w:tcBorders>
              <w:top w:val="nil"/>
              <w:left w:val="nil"/>
              <w:bottom w:val="single" w:sz="6" w:space="0" w:color="auto"/>
              <w:right w:val="single" w:sz="6" w:space="0" w:color="auto"/>
            </w:tcBorders>
            <w:shd w:val="clear" w:color="auto" w:fill="auto"/>
            <w:hideMark/>
          </w:tcPr>
          <w:p w14:paraId="48871829"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Ethical Dilemma Paper </w:t>
            </w:r>
          </w:p>
        </w:tc>
        <w:tc>
          <w:tcPr>
            <w:tcW w:w="2991" w:type="dxa"/>
            <w:tcBorders>
              <w:top w:val="nil"/>
              <w:left w:val="nil"/>
              <w:bottom w:val="single" w:sz="6" w:space="0" w:color="auto"/>
              <w:right w:val="single" w:sz="6" w:space="0" w:color="auto"/>
            </w:tcBorders>
            <w:shd w:val="clear" w:color="auto" w:fill="auto"/>
            <w:hideMark/>
          </w:tcPr>
          <w:p w14:paraId="01B6B863"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PO: I, II, V, VII </w:t>
            </w:r>
          </w:p>
        </w:tc>
      </w:tr>
      <w:tr w:rsidR="00D200BE" w:rsidRPr="00D200BE" w14:paraId="408F314A" w14:textId="77777777" w:rsidTr="00E36D25">
        <w:trPr>
          <w:trHeight w:val="810"/>
        </w:trPr>
        <w:tc>
          <w:tcPr>
            <w:tcW w:w="3946" w:type="dxa"/>
            <w:tcBorders>
              <w:top w:val="single" w:sz="6" w:space="0" w:color="auto"/>
              <w:left w:val="single" w:sz="6" w:space="0" w:color="auto"/>
              <w:bottom w:val="single" w:sz="6" w:space="0" w:color="auto"/>
              <w:right w:val="single" w:sz="6" w:space="0" w:color="auto"/>
            </w:tcBorders>
            <w:shd w:val="clear" w:color="auto" w:fill="auto"/>
            <w:hideMark/>
          </w:tcPr>
          <w:p w14:paraId="0F83EC15" w14:textId="65E4F3DF"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NUR 449 Adult Health III  </w:t>
            </w:r>
          </w:p>
        </w:tc>
        <w:tc>
          <w:tcPr>
            <w:tcW w:w="3683" w:type="dxa"/>
            <w:tcBorders>
              <w:top w:val="single" w:sz="6" w:space="0" w:color="auto"/>
              <w:left w:val="single" w:sz="6" w:space="0" w:color="auto"/>
              <w:bottom w:val="single" w:sz="6" w:space="0" w:color="auto"/>
              <w:right w:val="single" w:sz="6" w:space="0" w:color="auto"/>
            </w:tcBorders>
            <w:shd w:val="clear" w:color="auto" w:fill="auto"/>
            <w:hideMark/>
          </w:tcPr>
          <w:p w14:paraId="5304A8BC" w14:textId="629966C2" w:rsidR="00D200BE" w:rsidRPr="00565616" w:rsidRDefault="00A763D2"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Second/2</w:t>
            </w:r>
            <w:r w:rsidRPr="00565616">
              <w:rPr>
                <w:rFonts w:ascii="Times New Roman" w:eastAsia="Calibri" w:hAnsi="Times New Roman" w:cs="Times New Roman"/>
                <w:b/>
                <w:sz w:val="24"/>
                <w:szCs w:val="24"/>
                <w:vertAlign w:val="superscript"/>
              </w:rPr>
              <w:t>nd</w:t>
            </w:r>
            <w:r w:rsidRPr="00565616">
              <w:rPr>
                <w:rFonts w:ascii="Times New Roman" w:eastAsia="Calibri" w:hAnsi="Times New Roman" w:cs="Times New Roman"/>
                <w:b/>
                <w:sz w:val="24"/>
                <w:szCs w:val="24"/>
              </w:rPr>
              <w:t xml:space="preserve"> </w:t>
            </w:r>
            <w:r w:rsidR="00D200BE" w:rsidRPr="00565616">
              <w:rPr>
                <w:rFonts w:ascii="Times New Roman" w:eastAsia="Calibri" w:hAnsi="Times New Roman" w:cs="Times New Roman"/>
                <w:b/>
                <w:sz w:val="24"/>
                <w:szCs w:val="24"/>
              </w:rPr>
              <w:t>HESI RN Exit</w:t>
            </w:r>
            <w:r w:rsidRPr="00565616">
              <w:rPr>
                <w:rFonts w:ascii="Times New Roman" w:eastAsia="Calibri" w:hAnsi="Times New Roman" w:cs="Times New Roman"/>
                <w:b/>
                <w:sz w:val="24"/>
                <w:szCs w:val="24"/>
              </w:rPr>
              <w:t xml:space="preserve"> (graded attempt)</w:t>
            </w:r>
            <w:r w:rsidR="00D200BE" w:rsidRPr="00565616">
              <w:rPr>
                <w:rFonts w:ascii="Times New Roman" w:eastAsia="Calibri" w:hAnsi="Times New Roman" w:cs="Times New Roman"/>
                <w:b/>
                <w:sz w:val="24"/>
                <w:szCs w:val="24"/>
              </w:rPr>
              <w:t> </w:t>
            </w:r>
          </w:p>
          <w:p w14:paraId="74CA1C98" w14:textId="264CB91B" w:rsidR="00D200BE" w:rsidRPr="00565616" w:rsidRDefault="00265B19" w:rsidP="50272921">
            <w:pPr>
              <w:spacing w:after="0" w:line="240" w:lineRule="auto"/>
              <w:rPr>
                <w:rFonts w:ascii="Times New Roman" w:eastAsia="Calibri" w:hAnsi="Times New Roman" w:cs="Times New Roman"/>
                <w:b/>
                <w:bCs/>
                <w:sz w:val="24"/>
                <w:szCs w:val="24"/>
              </w:rPr>
            </w:pPr>
            <w:r w:rsidRPr="00565616">
              <w:rPr>
                <w:rFonts w:ascii="Times New Roman" w:eastAsia="Calibri" w:hAnsi="Times New Roman" w:cs="Times New Roman"/>
                <w:b/>
                <w:bCs/>
                <w:color w:val="000000" w:themeColor="text1"/>
                <w:sz w:val="24"/>
                <w:szCs w:val="24"/>
              </w:rPr>
              <w:t>End of Program (EOP)</w:t>
            </w:r>
            <w:r w:rsidR="00D200BE" w:rsidRPr="00565616">
              <w:rPr>
                <w:rFonts w:ascii="Times New Roman" w:eastAsia="Calibri" w:hAnsi="Times New Roman" w:cs="Times New Roman"/>
                <w:b/>
                <w:bCs/>
                <w:color w:val="000000" w:themeColor="text1"/>
                <w:sz w:val="24"/>
                <w:szCs w:val="24"/>
              </w:rPr>
              <w:t xml:space="preserve"> </w:t>
            </w:r>
            <w:r w:rsidR="00D200BE" w:rsidRPr="00565616">
              <w:rPr>
                <w:rFonts w:ascii="Times New Roman" w:eastAsia="Calibri" w:hAnsi="Times New Roman" w:cs="Times New Roman"/>
                <w:b/>
                <w:bCs/>
                <w:sz w:val="24"/>
                <w:szCs w:val="24"/>
              </w:rPr>
              <w:t>survey with Learner outcomes </w:t>
            </w:r>
          </w:p>
          <w:p w14:paraId="08B7ED6E" w14:textId="79818820"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Skills list  </w:t>
            </w:r>
          </w:p>
        </w:tc>
        <w:tc>
          <w:tcPr>
            <w:tcW w:w="2991" w:type="dxa"/>
            <w:tcBorders>
              <w:top w:val="single" w:sz="6" w:space="0" w:color="auto"/>
              <w:left w:val="single" w:sz="6" w:space="0" w:color="auto"/>
              <w:bottom w:val="single" w:sz="6" w:space="0" w:color="auto"/>
              <w:right w:val="single" w:sz="6" w:space="0" w:color="auto"/>
            </w:tcBorders>
            <w:shd w:val="clear" w:color="auto" w:fill="auto"/>
            <w:hideMark/>
          </w:tcPr>
          <w:p w14:paraId="131C5255"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PO: All </w:t>
            </w:r>
          </w:p>
        </w:tc>
      </w:tr>
      <w:tr w:rsidR="00D200BE" w:rsidRPr="00D200BE" w14:paraId="5497C46B" w14:textId="77777777" w:rsidTr="00E36D25">
        <w:trPr>
          <w:trHeight w:val="300"/>
        </w:trPr>
        <w:tc>
          <w:tcPr>
            <w:tcW w:w="3946" w:type="dxa"/>
            <w:tcBorders>
              <w:top w:val="nil"/>
              <w:left w:val="single" w:sz="6" w:space="0" w:color="auto"/>
              <w:bottom w:val="single" w:sz="6" w:space="0" w:color="auto"/>
              <w:right w:val="single" w:sz="6" w:space="0" w:color="auto"/>
            </w:tcBorders>
            <w:shd w:val="clear" w:color="auto" w:fill="auto"/>
            <w:hideMark/>
          </w:tcPr>
          <w:p w14:paraId="5062B661" w14:textId="45883570" w:rsidR="00D200BE" w:rsidRPr="00565616" w:rsidRDefault="00D200BE" w:rsidP="50272921">
            <w:pPr>
              <w:spacing w:after="0" w:line="240" w:lineRule="auto"/>
              <w:rPr>
                <w:rFonts w:ascii="Times New Roman" w:eastAsia="Calibri" w:hAnsi="Times New Roman" w:cs="Times New Roman"/>
                <w:b/>
                <w:bCs/>
                <w:sz w:val="24"/>
                <w:szCs w:val="24"/>
              </w:rPr>
            </w:pPr>
            <w:r w:rsidRPr="00565616">
              <w:rPr>
                <w:rFonts w:ascii="Times New Roman" w:eastAsia="Calibri" w:hAnsi="Times New Roman" w:cs="Times New Roman"/>
                <w:b/>
                <w:bCs/>
                <w:sz w:val="24"/>
                <w:szCs w:val="24"/>
              </w:rPr>
              <w:t xml:space="preserve">NUR 478 </w:t>
            </w:r>
            <w:r w:rsidR="00265B19" w:rsidRPr="00565616">
              <w:rPr>
                <w:rFonts w:ascii="Times New Roman" w:eastAsia="Calibri" w:hAnsi="Times New Roman" w:cs="Times New Roman"/>
                <w:b/>
                <w:bCs/>
                <w:sz w:val="24"/>
                <w:szCs w:val="24"/>
              </w:rPr>
              <w:t>Nursing</w:t>
            </w:r>
            <w:r w:rsidR="6B67D862" w:rsidRPr="00565616">
              <w:rPr>
                <w:rFonts w:ascii="Times New Roman" w:eastAsia="Calibri" w:hAnsi="Times New Roman" w:cs="Times New Roman"/>
                <w:b/>
                <w:bCs/>
                <w:sz w:val="24"/>
                <w:szCs w:val="24"/>
              </w:rPr>
              <w:t xml:space="preserve"> </w:t>
            </w:r>
            <w:r w:rsidRPr="00565616">
              <w:rPr>
                <w:rFonts w:ascii="Times New Roman" w:eastAsia="Calibri" w:hAnsi="Times New Roman" w:cs="Times New Roman"/>
                <w:b/>
                <w:bCs/>
                <w:sz w:val="24"/>
                <w:szCs w:val="24"/>
              </w:rPr>
              <w:t>Capstone</w:t>
            </w:r>
          </w:p>
        </w:tc>
        <w:tc>
          <w:tcPr>
            <w:tcW w:w="3683" w:type="dxa"/>
            <w:tcBorders>
              <w:top w:val="nil"/>
              <w:left w:val="nil"/>
              <w:bottom w:val="single" w:sz="6" w:space="0" w:color="auto"/>
              <w:right w:val="single" w:sz="6" w:space="0" w:color="auto"/>
            </w:tcBorders>
            <w:shd w:val="clear" w:color="auto" w:fill="auto"/>
            <w:hideMark/>
          </w:tcPr>
          <w:p w14:paraId="75FB808D"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Care Plan </w:t>
            </w:r>
          </w:p>
        </w:tc>
        <w:tc>
          <w:tcPr>
            <w:tcW w:w="2991" w:type="dxa"/>
            <w:tcBorders>
              <w:top w:val="nil"/>
              <w:left w:val="nil"/>
              <w:bottom w:val="single" w:sz="6" w:space="0" w:color="auto"/>
              <w:right w:val="single" w:sz="6" w:space="0" w:color="auto"/>
            </w:tcBorders>
            <w:shd w:val="clear" w:color="auto" w:fill="auto"/>
            <w:hideMark/>
          </w:tcPr>
          <w:p w14:paraId="4C7F8ED8"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PO: IV, VI </w:t>
            </w:r>
          </w:p>
        </w:tc>
      </w:tr>
    </w:tbl>
    <w:p w14:paraId="44D0E6CA" w14:textId="77777777" w:rsidR="0060277F" w:rsidRPr="00AE1810" w:rsidRDefault="0060277F">
      <w:pPr>
        <w:spacing w:after="0" w:line="240" w:lineRule="auto"/>
        <w:rPr>
          <w:rFonts w:ascii="Times New Roman" w:eastAsia="Calibri" w:hAnsi="Times New Roman" w:cs="Times New Roman"/>
          <w:b/>
          <w:sz w:val="24"/>
          <w:szCs w:val="24"/>
        </w:rPr>
      </w:pPr>
    </w:p>
    <w:p w14:paraId="1D32B983" w14:textId="77777777" w:rsidR="00496475" w:rsidRPr="00AE1810" w:rsidRDefault="00496475">
      <w:pPr>
        <w:spacing w:after="0" w:line="240" w:lineRule="auto"/>
        <w:rPr>
          <w:rFonts w:ascii="Times New Roman" w:eastAsia="Calibri" w:hAnsi="Times New Roman" w:cs="Times New Roman"/>
          <w:b/>
          <w:sz w:val="24"/>
          <w:szCs w:val="24"/>
        </w:rPr>
      </w:pPr>
    </w:p>
    <w:p w14:paraId="3E03A02B" w14:textId="5543A9FE" w:rsidR="005E2F76" w:rsidRDefault="005E2F76" w:rsidP="42FF13AF">
      <w:pPr>
        <w:spacing w:after="0" w:line="240" w:lineRule="auto"/>
        <w:rPr>
          <w:rFonts w:ascii="Times New Roman" w:eastAsia="Calibri" w:hAnsi="Times New Roman" w:cs="Times New Roman"/>
          <w:b/>
          <w:bCs/>
          <w:sz w:val="24"/>
          <w:szCs w:val="24"/>
        </w:rPr>
      </w:pPr>
      <w:r w:rsidRPr="2B82B52C">
        <w:rPr>
          <w:rFonts w:ascii="Times New Roman" w:eastAsia="Calibri" w:hAnsi="Times New Roman" w:cs="Times New Roman"/>
          <w:b/>
          <w:bCs/>
          <w:sz w:val="24"/>
          <w:szCs w:val="24"/>
        </w:rPr>
        <w:t>Requirements for ONU BS in Nursing Degree – Graduate an</w:t>
      </w:r>
      <w:r w:rsidR="00FF2FB4" w:rsidRPr="2B82B52C">
        <w:rPr>
          <w:rFonts w:ascii="Times New Roman" w:eastAsia="Calibri" w:hAnsi="Times New Roman" w:cs="Times New Roman"/>
          <w:b/>
          <w:bCs/>
          <w:sz w:val="24"/>
          <w:szCs w:val="24"/>
        </w:rPr>
        <w:t>d Continuing Studies</w:t>
      </w:r>
    </w:p>
    <w:p w14:paraId="17F4EC5F" w14:textId="77777777" w:rsidR="00AD3E61" w:rsidRPr="00AE1810" w:rsidRDefault="00AD3E61">
      <w:pPr>
        <w:spacing w:after="0" w:line="240" w:lineRule="auto"/>
        <w:rPr>
          <w:rFonts w:ascii="Times New Roman" w:eastAsia="Calibri" w:hAnsi="Times New Roman" w:cs="Times New Roman"/>
          <w:b/>
          <w:sz w:val="24"/>
          <w:szCs w:val="24"/>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5"/>
        <w:gridCol w:w="1800"/>
      </w:tblGrid>
      <w:tr w:rsidR="00BA5F54" w:rsidRPr="00AE1810" w14:paraId="350FA1C0" w14:textId="77777777" w:rsidTr="42FF13AF">
        <w:trPr>
          <w:trHeight w:val="395"/>
        </w:trPr>
        <w:tc>
          <w:tcPr>
            <w:tcW w:w="8185" w:type="dxa"/>
            <w:shd w:val="clear" w:color="auto" w:fill="auto"/>
            <w:vAlign w:val="center"/>
          </w:tcPr>
          <w:p w14:paraId="2C2479B3" w14:textId="77777777" w:rsidR="00BA5F54" w:rsidRPr="00AE1810" w:rsidRDefault="00BA5F54" w:rsidP="005E2F76">
            <w:pPr>
              <w:spacing w:after="0" w:line="240" w:lineRule="auto"/>
              <w:jc w:val="center"/>
              <w:rPr>
                <w:rFonts w:ascii="Times New Roman" w:eastAsia="Calibri" w:hAnsi="Times New Roman" w:cs="Times New Roman"/>
                <w:b/>
                <w:sz w:val="24"/>
                <w:szCs w:val="24"/>
              </w:rPr>
            </w:pPr>
            <w:r w:rsidRPr="00AE1810">
              <w:rPr>
                <w:rFonts w:ascii="Times New Roman" w:eastAsia="Calibri" w:hAnsi="Times New Roman" w:cs="Times New Roman"/>
                <w:b/>
                <w:sz w:val="24"/>
                <w:szCs w:val="24"/>
              </w:rPr>
              <w:t xml:space="preserve">       General Education Requirements</w:t>
            </w:r>
          </w:p>
        </w:tc>
        <w:tc>
          <w:tcPr>
            <w:tcW w:w="1800" w:type="dxa"/>
            <w:shd w:val="clear" w:color="auto" w:fill="auto"/>
            <w:vAlign w:val="center"/>
          </w:tcPr>
          <w:p w14:paraId="0E5D86F8" w14:textId="77777777" w:rsidR="00BA5F54" w:rsidRPr="00AE1810" w:rsidRDefault="00BA5F54" w:rsidP="005E2F76">
            <w:pPr>
              <w:spacing w:after="0" w:line="240" w:lineRule="auto"/>
              <w:ind w:right="72"/>
              <w:jc w:val="center"/>
              <w:rPr>
                <w:rFonts w:ascii="Times New Roman" w:eastAsia="Calibri" w:hAnsi="Times New Roman" w:cs="Times New Roman"/>
                <w:b/>
                <w:sz w:val="24"/>
                <w:szCs w:val="24"/>
              </w:rPr>
            </w:pPr>
            <w:r w:rsidRPr="00AE1810">
              <w:rPr>
                <w:rFonts w:ascii="Times New Roman" w:eastAsia="Calibri" w:hAnsi="Times New Roman" w:cs="Times New Roman"/>
                <w:b/>
                <w:sz w:val="24"/>
                <w:szCs w:val="24"/>
              </w:rPr>
              <w:t>Required Credit Hours</w:t>
            </w:r>
          </w:p>
        </w:tc>
      </w:tr>
      <w:tr w:rsidR="00D200BE" w:rsidRPr="00AD3E61" w14:paraId="0E57E827" w14:textId="77777777" w:rsidTr="42FF13AF">
        <w:tc>
          <w:tcPr>
            <w:tcW w:w="8185" w:type="dxa"/>
            <w:shd w:val="clear" w:color="auto" w:fill="auto"/>
          </w:tcPr>
          <w:p w14:paraId="0C476B5B" w14:textId="18A4B253" w:rsidR="00D200BE" w:rsidRPr="00AD3E61" w:rsidRDefault="00D200BE" w:rsidP="00CC2E03">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BIB 105 Introduction to Christianity</w:t>
            </w:r>
          </w:p>
        </w:tc>
        <w:tc>
          <w:tcPr>
            <w:tcW w:w="1800" w:type="dxa"/>
            <w:shd w:val="clear" w:color="auto" w:fill="auto"/>
            <w:vAlign w:val="center"/>
          </w:tcPr>
          <w:p w14:paraId="2AEE2D98" w14:textId="0159CBD5" w:rsidR="00D200BE" w:rsidRPr="00AD3E61" w:rsidRDefault="00D200BE" w:rsidP="005E2F76">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3617C179" w14:textId="77777777" w:rsidTr="42FF13AF">
        <w:tc>
          <w:tcPr>
            <w:tcW w:w="8185" w:type="dxa"/>
            <w:shd w:val="clear" w:color="auto" w:fill="auto"/>
          </w:tcPr>
          <w:p w14:paraId="33BD0B6E" w14:textId="2D732A38" w:rsidR="00BA5F54" w:rsidRPr="00AD3E61" w:rsidRDefault="00BA5F54" w:rsidP="00CC2E03">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B</w:t>
            </w:r>
            <w:r w:rsidR="00CC2E03" w:rsidRPr="00AD3E61">
              <w:rPr>
                <w:rFonts w:ascii="Times New Roman" w:eastAsia="Calibri" w:hAnsi="Times New Roman" w:cs="Times New Roman"/>
                <w:sz w:val="24"/>
                <w:szCs w:val="24"/>
              </w:rPr>
              <w:t>IB</w:t>
            </w:r>
            <w:r w:rsidRPr="00AD3E61">
              <w:rPr>
                <w:rFonts w:ascii="Times New Roman" w:eastAsia="Calibri" w:hAnsi="Times New Roman" w:cs="Times New Roman"/>
                <w:sz w:val="24"/>
                <w:szCs w:val="24"/>
              </w:rPr>
              <w:t xml:space="preserve"> </w:t>
            </w:r>
            <w:r w:rsidR="00112E6C" w:rsidRPr="00AD3E61">
              <w:rPr>
                <w:rFonts w:ascii="Times New Roman" w:eastAsia="Calibri" w:hAnsi="Times New Roman" w:cs="Times New Roman"/>
                <w:sz w:val="24"/>
                <w:szCs w:val="24"/>
              </w:rPr>
              <w:t>2</w:t>
            </w:r>
            <w:r w:rsidR="00CC2E03" w:rsidRPr="00AD3E61">
              <w:rPr>
                <w:rFonts w:ascii="Times New Roman" w:eastAsia="Calibri" w:hAnsi="Times New Roman" w:cs="Times New Roman"/>
                <w:sz w:val="24"/>
                <w:szCs w:val="24"/>
              </w:rPr>
              <w:t xml:space="preserve">15 Understanding the Bible </w:t>
            </w:r>
          </w:p>
        </w:tc>
        <w:tc>
          <w:tcPr>
            <w:tcW w:w="1800" w:type="dxa"/>
            <w:shd w:val="clear" w:color="auto" w:fill="auto"/>
            <w:vAlign w:val="center"/>
          </w:tcPr>
          <w:p w14:paraId="766C5C24" w14:textId="77777777" w:rsidR="00BA5F54" w:rsidRPr="00AD3E61" w:rsidRDefault="00BA5F54" w:rsidP="005E2F76">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D200BE" w:rsidRPr="00AD3E61" w14:paraId="2FFE463A" w14:textId="77777777" w:rsidTr="42FF13AF">
        <w:tc>
          <w:tcPr>
            <w:tcW w:w="8185" w:type="dxa"/>
            <w:shd w:val="clear" w:color="auto" w:fill="auto"/>
          </w:tcPr>
          <w:p w14:paraId="3E1F8E7E" w14:textId="2911E5D0" w:rsidR="00D200BE" w:rsidRPr="00AD3E61" w:rsidRDefault="00D200BE" w:rsidP="00CC2E03">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 xml:space="preserve">THEO 310 Understanding the Bible </w:t>
            </w:r>
            <w:r w:rsidRPr="00AD3E61">
              <w:rPr>
                <w:rFonts w:ascii="Times New Roman" w:eastAsia="Calibri" w:hAnsi="Times New Roman" w:cs="Times New Roman"/>
                <w:b/>
                <w:bCs/>
                <w:i/>
                <w:iCs/>
                <w:sz w:val="24"/>
                <w:szCs w:val="24"/>
              </w:rPr>
              <w:t>OR</w:t>
            </w:r>
            <w:r w:rsidR="0070446F" w:rsidRPr="00AD3E61">
              <w:rPr>
                <w:rFonts w:ascii="Times New Roman" w:eastAsia="Calibri" w:hAnsi="Times New Roman" w:cs="Times New Roman"/>
                <w:b/>
                <w:bCs/>
                <w:i/>
                <w:iCs/>
                <w:sz w:val="24"/>
                <w:szCs w:val="24"/>
              </w:rPr>
              <w:t xml:space="preserve"> </w:t>
            </w:r>
            <w:r w:rsidR="0070446F" w:rsidRPr="00AD3E61">
              <w:rPr>
                <w:rFonts w:ascii="Times New Roman" w:eastAsia="Calibri" w:hAnsi="Times New Roman" w:cs="Times New Roman"/>
                <w:sz w:val="24"/>
                <w:szCs w:val="24"/>
              </w:rPr>
              <w:t>THEO</w:t>
            </w:r>
            <w:r w:rsidRPr="00AD3E61">
              <w:rPr>
                <w:rFonts w:ascii="Times New Roman" w:eastAsia="Calibri" w:hAnsi="Times New Roman" w:cs="Times New Roman"/>
                <w:b/>
                <w:bCs/>
                <w:i/>
                <w:iCs/>
                <w:sz w:val="24"/>
                <w:szCs w:val="24"/>
              </w:rPr>
              <w:t xml:space="preserve"> </w:t>
            </w:r>
            <w:r w:rsidRPr="00AD3E61">
              <w:rPr>
                <w:rFonts w:ascii="Times New Roman" w:eastAsia="Calibri" w:hAnsi="Times New Roman" w:cs="Times New Roman"/>
                <w:sz w:val="24"/>
                <w:szCs w:val="24"/>
              </w:rPr>
              <w:t>300 Faith and Contemporary Issues</w:t>
            </w:r>
          </w:p>
        </w:tc>
        <w:tc>
          <w:tcPr>
            <w:tcW w:w="1800" w:type="dxa"/>
            <w:shd w:val="clear" w:color="auto" w:fill="auto"/>
            <w:vAlign w:val="center"/>
          </w:tcPr>
          <w:p w14:paraId="5BAA5150" w14:textId="2EAA270B" w:rsidR="00D200BE" w:rsidRPr="00AD3E61" w:rsidRDefault="0070446F" w:rsidP="005E2F76">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767E97C2" w14:textId="77777777" w:rsidTr="42FF13AF">
        <w:tc>
          <w:tcPr>
            <w:tcW w:w="8185" w:type="dxa"/>
            <w:shd w:val="clear" w:color="auto" w:fill="auto"/>
          </w:tcPr>
          <w:p w14:paraId="75689F9E" w14:textId="77777777" w:rsidR="00BA5F54" w:rsidRPr="00AD3E61" w:rsidRDefault="00D923CF" w:rsidP="005E2F76">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ENG 109 Principles of Academic Writing</w:t>
            </w:r>
          </w:p>
        </w:tc>
        <w:tc>
          <w:tcPr>
            <w:tcW w:w="1800" w:type="dxa"/>
            <w:shd w:val="clear" w:color="auto" w:fill="auto"/>
            <w:vAlign w:val="center"/>
          </w:tcPr>
          <w:p w14:paraId="49C06F67" w14:textId="77777777" w:rsidR="00BA5F54" w:rsidRPr="00AD3E61" w:rsidRDefault="00BA5F54" w:rsidP="00325F2E">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2D42CC8A" w14:textId="77777777" w:rsidTr="42FF13AF">
        <w:tc>
          <w:tcPr>
            <w:tcW w:w="8185" w:type="dxa"/>
            <w:shd w:val="clear" w:color="auto" w:fill="auto"/>
          </w:tcPr>
          <w:p w14:paraId="7190E968" w14:textId="7F9CF74D" w:rsidR="00BA5F54" w:rsidRPr="00AD3E61" w:rsidRDefault="00D923CF" w:rsidP="005E2F76">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ENG 200 APA College Research and Writing II</w:t>
            </w:r>
          </w:p>
        </w:tc>
        <w:tc>
          <w:tcPr>
            <w:tcW w:w="1800" w:type="dxa"/>
            <w:shd w:val="clear" w:color="auto" w:fill="auto"/>
            <w:vAlign w:val="center"/>
          </w:tcPr>
          <w:p w14:paraId="5F572567" w14:textId="77777777" w:rsidR="00BA5F54" w:rsidRPr="00AD3E61" w:rsidRDefault="00BA5F54" w:rsidP="005E2F76">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1B20E071" w14:textId="77777777" w:rsidTr="42FF13AF">
        <w:tc>
          <w:tcPr>
            <w:tcW w:w="8185" w:type="dxa"/>
            <w:shd w:val="clear" w:color="auto" w:fill="auto"/>
          </w:tcPr>
          <w:p w14:paraId="76ADA817" w14:textId="572C21F8" w:rsidR="00BA5F54" w:rsidRPr="00AD3E61" w:rsidRDefault="00BA5F54" w:rsidP="00325F2E">
            <w:pPr>
              <w:spacing w:after="0" w:line="240" w:lineRule="auto"/>
              <w:rPr>
                <w:rFonts w:ascii="Times New Roman" w:eastAsia="Calibri" w:hAnsi="Times New Roman" w:cs="Times New Roman"/>
                <w:sz w:val="24"/>
                <w:szCs w:val="24"/>
              </w:rPr>
            </w:pPr>
            <w:r w:rsidRPr="42FF13AF">
              <w:rPr>
                <w:rFonts w:ascii="Times New Roman" w:eastAsia="Calibri" w:hAnsi="Times New Roman" w:cs="Times New Roman"/>
                <w:sz w:val="24"/>
                <w:szCs w:val="24"/>
              </w:rPr>
              <w:t xml:space="preserve">COM 105 </w:t>
            </w:r>
            <w:r w:rsidR="00325F2E" w:rsidRPr="42FF13AF">
              <w:rPr>
                <w:rFonts w:ascii="Times New Roman" w:eastAsia="Calibri" w:hAnsi="Times New Roman" w:cs="Times New Roman"/>
                <w:sz w:val="24"/>
                <w:szCs w:val="24"/>
              </w:rPr>
              <w:t>Oral</w:t>
            </w:r>
            <w:r w:rsidRPr="42FF13AF">
              <w:rPr>
                <w:rFonts w:ascii="Times New Roman" w:eastAsia="Calibri" w:hAnsi="Times New Roman" w:cs="Times New Roman"/>
                <w:sz w:val="24"/>
                <w:szCs w:val="24"/>
              </w:rPr>
              <w:t xml:space="preserve"> Communication</w:t>
            </w:r>
          </w:p>
        </w:tc>
        <w:tc>
          <w:tcPr>
            <w:tcW w:w="1800" w:type="dxa"/>
            <w:shd w:val="clear" w:color="auto" w:fill="auto"/>
            <w:vAlign w:val="center"/>
          </w:tcPr>
          <w:p w14:paraId="7F167203" w14:textId="77777777" w:rsidR="00BA5F54" w:rsidRPr="00AD3E61" w:rsidRDefault="00BA5F54" w:rsidP="005E2F76">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6C50B878" w14:textId="77777777" w:rsidTr="42FF13AF">
        <w:tc>
          <w:tcPr>
            <w:tcW w:w="8185" w:type="dxa"/>
            <w:shd w:val="clear" w:color="auto" w:fill="auto"/>
          </w:tcPr>
          <w:p w14:paraId="574F128F" w14:textId="77777777" w:rsidR="00BA5F54" w:rsidRPr="00AD3E61" w:rsidRDefault="00BA5F54" w:rsidP="00325F2E">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FIN 101 Fine Arts</w:t>
            </w:r>
          </w:p>
        </w:tc>
        <w:tc>
          <w:tcPr>
            <w:tcW w:w="1800" w:type="dxa"/>
            <w:shd w:val="clear" w:color="auto" w:fill="auto"/>
            <w:vAlign w:val="center"/>
          </w:tcPr>
          <w:p w14:paraId="0F87EB0B" w14:textId="77777777" w:rsidR="00BA5F54" w:rsidRPr="00AD3E61" w:rsidRDefault="00BA5F54" w:rsidP="005E2F76">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3BA01DC8" w14:textId="77777777" w:rsidTr="42FF13AF">
        <w:tc>
          <w:tcPr>
            <w:tcW w:w="8185" w:type="dxa"/>
            <w:shd w:val="clear" w:color="auto" w:fill="auto"/>
          </w:tcPr>
          <w:p w14:paraId="6FC1CBA0" w14:textId="77777777" w:rsidR="00BA5F54" w:rsidRPr="00AD3E61" w:rsidRDefault="00BA5F54" w:rsidP="005E2F76">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HIS 2</w:t>
            </w:r>
            <w:r w:rsidR="00325F2E" w:rsidRPr="00AD3E61">
              <w:rPr>
                <w:rFonts w:ascii="Times New Roman" w:eastAsia="Calibri" w:hAnsi="Times New Roman" w:cs="Times New Roman"/>
                <w:sz w:val="24"/>
                <w:szCs w:val="24"/>
              </w:rPr>
              <w:t>1</w:t>
            </w:r>
            <w:r w:rsidRPr="00AD3E61">
              <w:rPr>
                <w:rFonts w:ascii="Times New Roman" w:eastAsia="Calibri" w:hAnsi="Times New Roman" w:cs="Times New Roman"/>
                <w:sz w:val="24"/>
                <w:szCs w:val="24"/>
              </w:rPr>
              <w:t>0 Western Civilization</w:t>
            </w:r>
          </w:p>
        </w:tc>
        <w:tc>
          <w:tcPr>
            <w:tcW w:w="1800" w:type="dxa"/>
            <w:shd w:val="clear" w:color="auto" w:fill="auto"/>
            <w:vAlign w:val="center"/>
          </w:tcPr>
          <w:p w14:paraId="78ADB906" w14:textId="77777777" w:rsidR="00BA5F54" w:rsidRPr="00AD3E61" w:rsidRDefault="00BA5F54" w:rsidP="005E2F76">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1748C4E5" w14:textId="77777777" w:rsidTr="42FF13AF">
        <w:tc>
          <w:tcPr>
            <w:tcW w:w="8185" w:type="dxa"/>
            <w:shd w:val="clear" w:color="auto" w:fill="auto"/>
          </w:tcPr>
          <w:p w14:paraId="08A34C37" w14:textId="36276163" w:rsidR="00BA5F54" w:rsidRPr="00AD3E61" w:rsidRDefault="00325F2E" w:rsidP="005E2F76">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 xml:space="preserve">ENG 204 World </w:t>
            </w:r>
            <w:r w:rsidR="00BA5F54" w:rsidRPr="00AD3E61">
              <w:rPr>
                <w:rFonts w:ascii="Times New Roman" w:eastAsia="Calibri" w:hAnsi="Times New Roman" w:cs="Times New Roman"/>
                <w:sz w:val="24"/>
                <w:szCs w:val="24"/>
              </w:rPr>
              <w:t>Literature</w:t>
            </w:r>
            <w:r w:rsidRPr="00AD3E61">
              <w:rPr>
                <w:rFonts w:ascii="Times New Roman" w:eastAsia="Calibri" w:hAnsi="Times New Roman" w:cs="Times New Roman"/>
                <w:sz w:val="24"/>
                <w:szCs w:val="24"/>
              </w:rPr>
              <w:t xml:space="preserve"> </w:t>
            </w:r>
            <w:r w:rsidRPr="00AD3E61">
              <w:rPr>
                <w:rFonts w:ascii="Times New Roman" w:eastAsia="Calibri" w:hAnsi="Times New Roman" w:cs="Times New Roman"/>
                <w:i/>
                <w:sz w:val="24"/>
                <w:szCs w:val="24"/>
              </w:rPr>
              <w:t>or</w:t>
            </w:r>
            <w:r w:rsidRPr="00AD3E61">
              <w:rPr>
                <w:rFonts w:ascii="Times New Roman" w:eastAsia="Calibri" w:hAnsi="Times New Roman" w:cs="Times New Roman"/>
                <w:sz w:val="24"/>
                <w:szCs w:val="24"/>
              </w:rPr>
              <w:t xml:space="preserve"> ENG 3</w:t>
            </w:r>
            <w:r w:rsidR="00112E6C" w:rsidRPr="00AD3E61">
              <w:rPr>
                <w:rFonts w:ascii="Times New Roman" w:eastAsia="Calibri" w:hAnsi="Times New Roman" w:cs="Times New Roman"/>
                <w:sz w:val="24"/>
                <w:szCs w:val="24"/>
              </w:rPr>
              <w:t>01</w:t>
            </w:r>
            <w:r w:rsidRPr="00AD3E61">
              <w:rPr>
                <w:rFonts w:ascii="Times New Roman" w:eastAsia="Calibri" w:hAnsi="Times New Roman" w:cs="Times New Roman"/>
                <w:sz w:val="24"/>
                <w:szCs w:val="24"/>
              </w:rPr>
              <w:t xml:space="preserve"> Thematic Studies in Literature</w:t>
            </w:r>
          </w:p>
        </w:tc>
        <w:tc>
          <w:tcPr>
            <w:tcW w:w="1800" w:type="dxa"/>
            <w:shd w:val="clear" w:color="auto" w:fill="auto"/>
            <w:vAlign w:val="center"/>
          </w:tcPr>
          <w:p w14:paraId="7BAF8330" w14:textId="77777777" w:rsidR="00BA5F54" w:rsidRPr="00AD3E61" w:rsidRDefault="00BA5F54" w:rsidP="005E2F76">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7FE4068D" w14:textId="77777777" w:rsidTr="42FF13AF">
        <w:tc>
          <w:tcPr>
            <w:tcW w:w="8185" w:type="dxa"/>
            <w:shd w:val="clear" w:color="auto" w:fill="auto"/>
          </w:tcPr>
          <w:p w14:paraId="5DB653CA" w14:textId="1FCFF1E7" w:rsidR="00BA5F54" w:rsidRPr="00AD3E61" w:rsidRDefault="0070446F" w:rsidP="005E2F76">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 xml:space="preserve">PSC 223 American Government </w:t>
            </w:r>
            <w:r w:rsidRPr="00AD3E61">
              <w:rPr>
                <w:rFonts w:ascii="Times New Roman" w:eastAsia="Calibri" w:hAnsi="Times New Roman" w:cs="Times New Roman"/>
                <w:b/>
                <w:bCs/>
                <w:i/>
                <w:iCs/>
                <w:sz w:val="24"/>
                <w:szCs w:val="24"/>
              </w:rPr>
              <w:t>OR</w:t>
            </w:r>
            <w:r w:rsidRPr="00AD3E61">
              <w:rPr>
                <w:rFonts w:ascii="Times New Roman" w:eastAsia="Calibri" w:hAnsi="Times New Roman" w:cs="Times New Roman"/>
                <w:sz w:val="24"/>
                <w:szCs w:val="24"/>
              </w:rPr>
              <w:t xml:space="preserve"> PSY 204 Industrial &amp; Organizational Psychology</w:t>
            </w:r>
          </w:p>
        </w:tc>
        <w:tc>
          <w:tcPr>
            <w:tcW w:w="1800" w:type="dxa"/>
            <w:shd w:val="clear" w:color="auto" w:fill="auto"/>
            <w:vAlign w:val="center"/>
          </w:tcPr>
          <w:p w14:paraId="36B95AFA" w14:textId="077FE3B8" w:rsidR="00BA5F54" w:rsidRPr="00AD3E61" w:rsidRDefault="0070446F" w:rsidP="005E2F76">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70446F" w:rsidRPr="00AD3E61" w14:paraId="3B8E9802" w14:textId="77777777" w:rsidTr="42FF13AF">
        <w:tc>
          <w:tcPr>
            <w:tcW w:w="8185" w:type="dxa"/>
            <w:shd w:val="clear" w:color="auto" w:fill="auto"/>
          </w:tcPr>
          <w:p w14:paraId="5698B07F" w14:textId="42975B46" w:rsidR="0070446F" w:rsidRPr="00AD3E61" w:rsidRDefault="0070446F" w:rsidP="005E2F76">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Intercultural Understanding- Met through core curriculum requirements with NUR445 Transcultural Nursing</w:t>
            </w:r>
          </w:p>
        </w:tc>
        <w:tc>
          <w:tcPr>
            <w:tcW w:w="1800" w:type="dxa"/>
            <w:shd w:val="clear" w:color="auto" w:fill="auto"/>
            <w:vAlign w:val="center"/>
          </w:tcPr>
          <w:p w14:paraId="3AB7E30F" w14:textId="4395661E" w:rsidR="0070446F" w:rsidRPr="00AD3E61" w:rsidRDefault="0070446F" w:rsidP="005E2F76">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bl>
    <w:p w14:paraId="69DC5857" w14:textId="77777777" w:rsidR="005E2F76" w:rsidRPr="00AD3E61" w:rsidRDefault="005E2F76" w:rsidP="00D737DB">
      <w:pPr>
        <w:spacing w:after="0" w:line="240" w:lineRule="auto"/>
        <w:rPr>
          <w:rFonts w:ascii="Times New Roman" w:eastAsia="Calibri" w:hAnsi="Times New Roman" w:cs="Times New Roman"/>
          <w:b/>
          <w:sz w:val="24"/>
          <w:szCs w:val="24"/>
        </w:rPr>
      </w:pPr>
    </w:p>
    <w:tbl>
      <w:tblPr>
        <w:tblpPr w:leftFromText="180" w:rightFromText="180" w:vertAnchor="text" w:horzAnchor="margin" w:tblpY="13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8"/>
        <w:gridCol w:w="1800"/>
      </w:tblGrid>
      <w:tr w:rsidR="00BA5F54" w:rsidRPr="00AD3E61" w14:paraId="28A2BF01" w14:textId="77777777" w:rsidTr="34B77198">
        <w:tc>
          <w:tcPr>
            <w:tcW w:w="8208" w:type="dxa"/>
            <w:shd w:val="clear" w:color="auto" w:fill="auto"/>
            <w:vAlign w:val="center"/>
          </w:tcPr>
          <w:p w14:paraId="4535EB08" w14:textId="77777777" w:rsidR="00BA5F54" w:rsidRPr="00AD3E61" w:rsidRDefault="00BA5F54" w:rsidP="00BA5F54">
            <w:pPr>
              <w:spacing w:after="0" w:line="240" w:lineRule="auto"/>
              <w:jc w:val="center"/>
              <w:rPr>
                <w:rFonts w:ascii="Times New Roman" w:eastAsia="Calibri" w:hAnsi="Times New Roman" w:cs="Times New Roman"/>
                <w:b/>
                <w:sz w:val="24"/>
                <w:szCs w:val="24"/>
              </w:rPr>
            </w:pPr>
            <w:r w:rsidRPr="00AD3E61">
              <w:rPr>
                <w:rFonts w:ascii="Times New Roman" w:eastAsia="Calibri" w:hAnsi="Times New Roman" w:cs="Times New Roman"/>
                <w:b/>
                <w:sz w:val="24"/>
                <w:szCs w:val="24"/>
              </w:rPr>
              <w:t xml:space="preserve">       Nursing Program Prerequisites</w:t>
            </w:r>
          </w:p>
          <w:p w14:paraId="40865B30" w14:textId="77777777" w:rsidR="00BA5F54" w:rsidRPr="00AD3E61" w:rsidRDefault="00BA5F54" w:rsidP="00BA5F54">
            <w:pPr>
              <w:spacing w:after="0" w:line="240" w:lineRule="auto"/>
              <w:rPr>
                <w:rFonts w:ascii="Times New Roman" w:eastAsia="Calibri" w:hAnsi="Times New Roman" w:cs="Times New Roman"/>
                <w:b/>
                <w:i/>
                <w:sz w:val="24"/>
                <w:szCs w:val="24"/>
              </w:rPr>
            </w:pPr>
            <w:r w:rsidRPr="00AD3E61">
              <w:rPr>
                <w:rFonts w:ascii="Times New Roman" w:eastAsia="Calibri" w:hAnsi="Times New Roman" w:cs="Times New Roman"/>
                <w:b/>
                <w:i/>
                <w:sz w:val="24"/>
                <w:szCs w:val="24"/>
              </w:rPr>
              <w:t xml:space="preserve">Student must maintain 2.75 GPA and no less than a grade of “C” in all prerequisite courses to remain in good standing in the nursing program.  </w:t>
            </w:r>
          </w:p>
        </w:tc>
        <w:tc>
          <w:tcPr>
            <w:tcW w:w="1800" w:type="dxa"/>
            <w:shd w:val="clear" w:color="auto" w:fill="auto"/>
            <w:vAlign w:val="center"/>
          </w:tcPr>
          <w:p w14:paraId="7D650CA3" w14:textId="77777777" w:rsidR="00BA5F54" w:rsidRPr="00AD3E61" w:rsidRDefault="00BA5F54" w:rsidP="00BA5F54">
            <w:pPr>
              <w:spacing w:after="0" w:line="240" w:lineRule="auto"/>
              <w:ind w:right="72"/>
              <w:jc w:val="center"/>
              <w:rPr>
                <w:rFonts w:ascii="Times New Roman" w:eastAsia="Calibri" w:hAnsi="Times New Roman" w:cs="Times New Roman"/>
                <w:b/>
                <w:sz w:val="24"/>
                <w:szCs w:val="24"/>
              </w:rPr>
            </w:pPr>
            <w:r w:rsidRPr="00AD3E61">
              <w:rPr>
                <w:rFonts w:ascii="Times New Roman" w:eastAsia="Calibri" w:hAnsi="Times New Roman" w:cs="Times New Roman"/>
                <w:b/>
                <w:sz w:val="24"/>
                <w:szCs w:val="24"/>
              </w:rPr>
              <w:t>Required Credit Hours</w:t>
            </w:r>
          </w:p>
        </w:tc>
      </w:tr>
      <w:tr w:rsidR="00CC2E03" w:rsidRPr="00AD3E61" w14:paraId="0B783682" w14:textId="77777777" w:rsidTr="34B77198">
        <w:tc>
          <w:tcPr>
            <w:tcW w:w="8208" w:type="dxa"/>
            <w:shd w:val="clear" w:color="auto" w:fill="auto"/>
            <w:vAlign w:val="center"/>
          </w:tcPr>
          <w:p w14:paraId="06865186" w14:textId="77777777" w:rsidR="00CC2E03" w:rsidRPr="00AD3E61" w:rsidRDefault="00325F2E" w:rsidP="00A6352B">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 xml:space="preserve">BIO 211 </w:t>
            </w:r>
            <w:r w:rsidR="00CC2E03" w:rsidRPr="00AD3E61">
              <w:rPr>
                <w:rFonts w:ascii="Times New Roman" w:eastAsia="Calibri" w:hAnsi="Times New Roman" w:cs="Times New Roman"/>
                <w:sz w:val="24"/>
                <w:szCs w:val="24"/>
              </w:rPr>
              <w:t>Medical Terminology</w:t>
            </w:r>
          </w:p>
        </w:tc>
        <w:tc>
          <w:tcPr>
            <w:tcW w:w="1800" w:type="dxa"/>
            <w:shd w:val="clear" w:color="auto" w:fill="auto"/>
            <w:vAlign w:val="center"/>
          </w:tcPr>
          <w:p w14:paraId="69F23215" w14:textId="355A7BF2" w:rsidR="00CC2E03" w:rsidRPr="00AD3E61" w:rsidRDefault="00B702BA" w:rsidP="00BA5F54">
            <w:pPr>
              <w:spacing w:after="0" w:line="240" w:lineRule="auto"/>
              <w:ind w:right="72"/>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 xml:space="preserve"> </w:t>
            </w:r>
            <w:r w:rsidR="00CC2E03" w:rsidRPr="00AD3E61">
              <w:rPr>
                <w:rFonts w:ascii="Times New Roman" w:eastAsia="Calibri" w:hAnsi="Times New Roman" w:cs="Times New Roman"/>
                <w:sz w:val="24"/>
                <w:szCs w:val="24"/>
              </w:rPr>
              <w:t>2</w:t>
            </w:r>
            <w:r w:rsidR="008F07B3" w:rsidRPr="00AD3E61">
              <w:rPr>
                <w:rFonts w:ascii="Times New Roman" w:eastAsia="Calibri" w:hAnsi="Times New Roman" w:cs="Times New Roman"/>
                <w:sz w:val="24"/>
                <w:szCs w:val="24"/>
              </w:rPr>
              <w:t>-3</w:t>
            </w:r>
          </w:p>
        </w:tc>
      </w:tr>
      <w:tr w:rsidR="00BA5F54" w:rsidRPr="00AD3E61" w14:paraId="7BB24E39" w14:textId="77777777" w:rsidTr="34B77198">
        <w:tc>
          <w:tcPr>
            <w:tcW w:w="8208" w:type="dxa"/>
            <w:shd w:val="clear" w:color="auto" w:fill="auto"/>
          </w:tcPr>
          <w:p w14:paraId="1DCFDBC4" w14:textId="77777777" w:rsidR="00BA5F54" w:rsidRPr="00AD3E61" w:rsidRDefault="00BA5F54" w:rsidP="00BA5F54">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BIO 246 Anatomy &amp; Physiology I</w:t>
            </w:r>
          </w:p>
        </w:tc>
        <w:tc>
          <w:tcPr>
            <w:tcW w:w="1800" w:type="dxa"/>
            <w:shd w:val="clear" w:color="auto" w:fill="auto"/>
            <w:vAlign w:val="center"/>
          </w:tcPr>
          <w:p w14:paraId="4A2EAD11" w14:textId="77777777" w:rsidR="00BA5F54" w:rsidRPr="00AD3E61" w:rsidRDefault="00BA5F54" w:rsidP="00BA5F54">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4</w:t>
            </w:r>
          </w:p>
        </w:tc>
      </w:tr>
      <w:tr w:rsidR="00BA5F54" w:rsidRPr="00AD3E61" w14:paraId="3FB60FB7" w14:textId="77777777" w:rsidTr="34B77198">
        <w:tc>
          <w:tcPr>
            <w:tcW w:w="8208" w:type="dxa"/>
            <w:shd w:val="clear" w:color="auto" w:fill="auto"/>
          </w:tcPr>
          <w:p w14:paraId="026FD3E0" w14:textId="77777777" w:rsidR="00BA5F54" w:rsidRPr="00AD3E61" w:rsidRDefault="00BA5F54" w:rsidP="00325F2E">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BIO 247 Anatomy &amp; Physiology II</w:t>
            </w:r>
          </w:p>
        </w:tc>
        <w:tc>
          <w:tcPr>
            <w:tcW w:w="1800" w:type="dxa"/>
            <w:shd w:val="clear" w:color="auto" w:fill="auto"/>
            <w:vAlign w:val="center"/>
          </w:tcPr>
          <w:p w14:paraId="171FF2E6" w14:textId="77777777" w:rsidR="00BA5F54" w:rsidRPr="00AD3E61" w:rsidRDefault="00BA5F54" w:rsidP="00BA5F54">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4</w:t>
            </w:r>
          </w:p>
        </w:tc>
      </w:tr>
      <w:tr w:rsidR="00BA5F54" w:rsidRPr="00AD3E61" w14:paraId="5F08A2CB" w14:textId="77777777" w:rsidTr="34B77198">
        <w:tc>
          <w:tcPr>
            <w:tcW w:w="8208" w:type="dxa"/>
            <w:shd w:val="clear" w:color="auto" w:fill="auto"/>
          </w:tcPr>
          <w:p w14:paraId="4685A5C3" w14:textId="5760F539" w:rsidR="00BA5F54" w:rsidRPr="00AD3E61" w:rsidRDefault="00403566" w:rsidP="00BA5F54">
            <w:pPr>
              <w:spacing w:after="0" w:line="240" w:lineRule="auto"/>
              <w:rPr>
                <w:rFonts w:ascii="Times New Roman" w:eastAsia="Calibri" w:hAnsi="Times New Roman" w:cs="Times New Roman"/>
                <w:sz w:val="24"/>
                <w:szCs w:val="24"/>
              </w:rPr>
            </w:pPr>
            <w:r w:rsidRPr="00403566">
              <w:rPr>
                <w:rFonts w:ascii="Times New Roman" w:eastAsia="Calibri" w:hAnsi="Times New Roman" w:cs="Times New Roman"/>
                <w:sz w:val="24"/>
                <w:szCs w:val="24"/>
                <w:highlight w:val="yellow"/>
              </w:rPr>
              <w:t>NUR</w:t>
            </w:r>
            <w:r w:rsidR="00BA5F54" w:rsidRPr="00403566">
              <w:rPr>
                <w:rFonts w:ascii="Times New Roman" w:eastAsia="Calibri" w:hAnsi="Times New Roman" w:cs="Times New Roman"/>
                <w:sz w:val="24"/>
                <w:szCs w:val="24"/>
                <w:highlight w:val="yellow"/>
              </w:rPr>
              <w:t xml:space="preserve"> 330 </w:t>
            </w:r>
            <w:r w:rsidR="00BA5F54" w:rsidRPr="008202C9">
              <w:rPr>
                <w:rFonts w:ascii="Times New Roman" w:eastAsia="Calibri" w:hAnsi="Times New Roman" w:cs="Times New Roman"/>
                <w:sz w:val="24"/>
                <w:szCs w:val="24"/>
                <w:highlight w:val="yellow"/>
              </w:rPr>
              <w:t xml:space="preserve">Pathophysiology </w:t>
            </w:r>
            <w:r w:rsidR="008202C9" w:rsidRPr="008202C9">
              <w:rPr>
                <w:rFonts w:ascii="Times New Roman" w:eastAsia="Calibri" w:hAnsi="Times New Roman" w:cs="Times New Roman"/>
                <w:sz w:val="24"/>
                <w:szCs w:val="24"/>
                <w:highlight w:val="yellow"/>
              </w:rPr>
              <w:t>for Nursing</w:t>
            </w:r>
          </w:p>
        </w:tc>
        <w:tc>
          <w:tcPr>
            <w:tcW w:w="1800" w:type="dxa"/>
            <w:shd w:val="clear" w:color="auto" w:fill="auto"/>
            <w:vAlign w:val="center"/>
          </w:tcPr>
          <w:p w14:paraId="10351238" w14:textId="77777777" w:rsidR="00BA5F54" w:rsidRPr="00AD3E61" w:rsidRDefault="00BA5F54" w:rsidP="00BA5F54">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52BA8756" w14:textId="77777777" w:rsidTr="34B77198">
        <w:tc>
          <w:tcPr>
            <w:tcW w:w="8208" w:type="dxa"/>
            <w:shd w:val="clear" w:color="auto" w:fill="auto"/>
          </w:tcPr>
          <w:p w14:paraId="695A2547" w14:textId="77777777" w:rsidR="00BA5F54" w:rsidRPr="00AD3E61" w:rsidRDefault="00BA5F54" w:rsidP="00D7692B">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BIO 356 Microbiology</w:t>
            </w:r>
          </w:p>
        </w:tc>
        <w:tc>
          <w:tcPr>
            <w:tcW w:w="1800" w:type="dxa"/>
            <w:shd w:val="clear" w:color="auto" w:fill="auto"/>
            <w:vAlign w:val="center"/>
          </w:tcPr>
          <w:p w14:paraId="42550556" w14:textId="504FB12E" w:rsidR="00BA5F54" w:rsidRPr="00AD3E61" w:rsidRDefault="0070446F" w:rsidP="00BA5F54">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214D37C3" w14:textId="77777777" w:rsidTr="34B77198">
        <w:tc>
          <w:tcPr>
            <w:tcW w:w="8208" w:type="dxa"/>
            <w:shd w:val="clear" w:color="auto" w:fill="auto"/>
          </w:tcPr>
          <w:p w14:paraId="58E6D8F0" w14:textId="77777777" w:rsidR="00BA5F54" w:rsidRPr="00AD3E61" w:rsidRDefault="00BA5F54" w:rsidP="00325F2E">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 xml:space="preserve">CHM 101 Intro to Chemistry </w:t>
            </w:r>
          </w:p>
        </w:tc>
        <w:tc>
          <w:tcPr>
            <w:tcW w:w="1800" w:type="dxa"/>
            <w:shd w:val="clear" w:color="auto" w:fill="auto"/>
            <w:vAlign w:val="center"/>
          </w:tcPr>
          <w:p w14:paraId="2B1D6234" w14:textId="1C4D196A" w:rsidR="00BA5F54" w:rsidRPr="00AD3E61" w:rsidRDefault="0070446F" w:rsidP="00BA5F54">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1B196A66" w14:textId="77777777" w:rsidTr="34B77198">
        <w:tc>
          <w:tcPr>
            <w:tcW w:w="8208" w:type="dxa"/>
            <w:shd w:val="clear" w:color="auto" w:fill="auto"/>
          </w:tcPr>
          <w:p w14:paraId="2A6109A2" w14:textId="77777777" w:rsidR="00BA5F54" w:rsidRPr="00AD3E61" w:rsidRDefault="00BA5F54" w:rsidP="00325F2E">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lastRenderedPageBreak/>
              <w:t>SOC 120 Sociology</w:t>
            </w:r>
          </w:p>
        </w:tc>
        <w:tc>
          <w:tcPr>
            <w:tcW w:w="1800" w:type="dxa"/>
            <w:shd w:val="clear" w:color="auto" w:fill="auto"/>
            <w:vAlign w:val="center"/>
          </w:tcPr>
          <w:p w14:paraId="67BB64DD" w14:textId="77777777" w:rsidR="00BA5F54" w:rsidRPr="00AD3E61" w:rsidRDefault="00BA5F54" w:rsidP="00BA5F54">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13F34A25" w14:textId="77777777" w:rsidTr="34B77198">
        <w:tc>
          <w:tcPr>
            <w:tcW w:w="8208" w:type="dxa"/>
            <w:shd w:val="clear" w:color="auto" w:fill="auto"/>
          </w:tcPr>
          <w:p w14:paraId="3913850D" w14:textId="1DB74837" w:rsidR="00BA5F54" w:rsidRPr="00AD3E61" w:rsidRDefault="00F227E7" w:rsidP="00325F2E">
            <w:pPr>
              <w:spacing w:after="0" w:line="240" w:lineRule="auto"/>
              <w:rPr>
                <w:rFonts w:ascii="Times New Roman" w:eastAsia="Calibri" w:hAnsi="Times New Roman" w:cs="Times New Roman"/>
                <w:sz w:val="24"/>
                <w:szCs w:val="24"/>
              </w:rPr>
            </w:pPr>
            <w:r w:rsidRPr="34B77198">
              <w:rPr>
                <w:rFonts w:ascii="Times New Roman" w:eastAsia="Calibri" w:hAnsi="Times New Roman" w:cs="Times New Roman"/>
                <w:sz w:val="24"/>
                <w:szCs w:val="24"/>
              </w:rPr>
              <w:t xml:space="preserve">FAC 126 </w:t>
            </w:r>
            <w:r w:rsidR="0B0212F4" w:rsidRPr="34B77198">
              <w:rPr>
                <w:rFonts w:ascii="Times New Roman" w:eastAsia="Calibri" w:hAnsi="Times New Roman" w:cs="Times New Roman"/>
                <w:sz w:val="24"/>
                <w:szCs w:val="24"/>
              </w:rPr>
              <w:t>Nutrition</w:t>
            </w:r>
            <w:r w:rsidR="004E39A7" w:rsidRPr="34B77198">
              <w:rPr>
                <w:rFonts w:ascii="Times New Roman" w:eastAsia="Calibri" w:hAnsi="Times New Roman" w:cs="Times New Roman"/>
                <w:sz w:val="24"/>
                <w:szCs w:val="24"/>
              </w:rPr>
              <w:t xml:space="preserve"> in </w:t>
            </w:r>
            <w:r w:rsidR="0088773A" w:rsidRPr="34B77198">
              <w:rPr>
                <w:rFonts w:ascii="Times New Roman" w:eastAsia="Calibri" w:hAnsi="Times New Roman" w:cs="Times New Roman"/>
                <w:sz w:val="24"/>
                <w:szCs w:val="24"/>
              </w:rPr>
              <w:t>Health</w:t>
            </w:r>
            <w:r w:rsidR="004E39A7" w:rsidRPr="34B77198">
              <w:rPr>
                <w:rFonts w:ascii="Times New Roman" w:eastAsia="Calibri" w:hAnsi="Times New Roman" w:cs="Times New Roman"/>
                <w:sz w:val="24"/>
                <w:szCs w:val="24"/>
              </w:rPr>
              <w:t xml:space="preserve"> &amp; Fitness</w:t>
            </w:r>
            <w:r w:rsidR="0B0212F4" w:rsidRPr="34B77198">
              <w:rPr>
                <w:rFonts w:ascii="Times New Roman" w:eastAsia="Calibri" w:hAnsi="Times New Roman" w:cs="Times New Roman"/>
                <w:sz w:val="24"/>
                <w:szCs w:val="24"/>
              </w:rPr>
              <w:t xml:space="preserve"> </w:t>
            </w:r>
          </w:p>
        </w:tc>
        <w:tc>
          <w:tcPr>
            <w:tcW w:w="1800" w:type="dxa"/>
            <w:shd w:val="clear" w:color="auto" w:fill="auto"/>
            <w:vAlign w:val="center"/>
          </w:tcPr>
          <w:p w14:paraId="3CE40DD4" w14:textId="77777777" w:rsidR="00BA5F54" w:rsidRPr="00AD3E61" w:rsidRDefault="00BA5F54" w:rsidP="00BA5F54">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2884B5EC" w14:textId="77777777" w:rsidTr="34B77198">
        <w:tc>
          <w:tcPr>
            <w:tcW w:w="8208" w:type="dxa"/>
            <w:shd w:val="clear" w:color="auto" w:fill="auto"/>
          </w:tcPr>
          <w:p w14:paraId="777035E5" w14:textId="77777777" w:rsidR="00BA5F54" w:rsidRPr="00AD3E61" w:rsidRDefault="00BA5F54" w:rsidP="00BA5F54">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MTH 120 Intro to Statistics</w:t>
            </w:r>
          </w:p>
        </w:tc>
        <w:tc>
          <w:tcPr>
            <w:tcW w:w="1800" w:type="dxa"/>
            <w:shd w:val="clear" w:color="auto" w:fill="auto"/>
            <w:vAlign w:val="center"/>
          </w:tcPr>
          <w:p w14:paraId="26D084D5" w14:textId="77777777" w:rsidR="00BA5F54" w:rsidRPr="00AD3E61" w:rsidRDefault="00BA5F54" w:rsidP="00BA5F54">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E1810" w14:paraId="0982D0C7" w14:textId="77777777" w:rsidTr="34B77198">
        <w:tc>
          <w:tcPr>
            <w:tcW w:w="8208" w:type="dxa"/>
            <w:shd w:val="clear" w:color="auto" w:fill="auto"/>
          </w:tcPr>
          <w:p w14:paraId="0643F0B6" w14:textId="77777777" w:rsidR="00BA5F54" w:rsidRPr="00AD3E61" w:rsidRDefault="00BA5F54" w:rsidP="00BA5F54">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PSY 200 Lifespan Development</w:t>
            </w:r>
          </w:p>
        </w:tc>
        <w:tc>
          <w:tcPr>
            <w:tcW w:w="1800" w:type="dxa"/>
            <w:shd w:val="clear" w:color="auto" w:fill="auto"/>
            <w:vAlign w:val="center"/>
          </w:tcPr>
          <w:p w14:paraId="77761EA6" w14:textId="77777777" w:rsidR="00BA5F54" w:rsidRPr="00AE1810" w:rsidRDefault="00BA5F54" w:rsidP="00BA5F54">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bl>
    <w:p w14:paraId="7A90092D" w14:textId="77777777" w:rsidR="00BA5F54" w:rsidRPr="00AE1810" w:rsidRDefault="00BA5F54" w:rsidP="00D737DB">
      <w:pPr>
        <w:spacing w:after="0" w:line="240" w:lineRule="auto"/>
        <w:rPr>
          <w:rFonts w:ascii="Times New Roman" w:eastAsia="Calibri" w:hAnsi="Times New Roman" w:cs="Times New Roman"/>
          <w:b/>
          <w:sz w:val="24"/>
          <w:szCs w:val="24"/>
        </w:rPr>
      </w:pPr>
    </w:p>
    <w:p w14:paraId="53CF135A" w14:textId="2CAD5BE6" w:rsidR="00183EAE" w:rsidRPr="00AE1810" w:rsidRDefault="00B0691B" w:rsidP="00D737DB">
      <w:pPr>
        <w:spacing w:after="0" w:line="240" w:lineRule="auto"/>
        <w:rPr>
          <w:rFonts w:ascii="Times New Roman" w:eastAsia="Times New Roman" w:hAnsi="Times New Roman" w:cs="Times New Roman"/>
          <w:sz w:val="24"/>
          <w:szCs w:val="24"/>
        </w:rPr>
      </w:pPr>
      <w:r w:rsidRPr="00241F7A">
        <w:rPr>
          <w:rFonts w:ascii="Times New Roman" w:eastAsia="Calibri" w:hAnsi="Times New Roman" w:cs="Times New Roman"/>
          <w:b/>
          <w:bCs/>
          <w:sz w:val="24"/>
          <w:szCs w:val="24"/>
        </w:rPr>
        <w:t xml:space="preserve">A minimum of 121 </w:t>
      </w:r>
      <w:r w:rsidR="00D06DF4" w:rsidRPr="00375FD5">
        <w:rPr>
          <w:rFonts w:ascii="Times New Roman" w:eastAsia="Calibri" w:hAnsi="Times New Roman" w:cs="Times New Roman"/>
          <w:b/>
          <w:bCs/>
          <w:sz w:val="24"/>
          <w:szCs w:val="24"/>
        </w:rPr>
        <w:t xml:space="preserve">credit </w:t>
      </w:r>
      <w:r w:rsidRPr="00241F7A">
        <w:rPr>
          <w:rFonts w:ascii="Times New Roman" w:eastAsia="Calibri" w:hAnsi="Times New Roman" w:cs="Times New Roman"/>
          <w:b/>
          <w:bCs/>
          <w:sz w:val="24"/>
          <w:szCs w:val="24"/>
        </w:rPr>
        <w:t xml:space="preserve">hours is required </w:t>
      </w:r>
      <w:r w:rsidR="005A7190" w:rsidRPr="005A7190">
        <w:rPr>
          <w:rFonts w:ascii="Times New Roman" w:eastAsia="Calibri" w:hAnsi="Times New Roman" w:cs="Times New Roman"/>
          <w:sz w:val="24"/>
          <w:szCs w:val="24"/>
        </w:rPr>
        <w:t>to</w:t>
      </w:r>
      <w:r w:rsidR="005A7190" w:rsidRPr="00B8059E">
        <w:rPr>
          <w:rFonts w:ascii="Times New Roman" w:eastAsia="Calibri" w:hAnsi="Times New Roman" w:cs="Times New Roman"/>
          <w:sz w:val="24"/>
          <w:szCs w:val="24"/>
        </w:rPr>
        <w:t xml:space="preserve"> graduate.</w:t>
      </w:r>
      <w:r w:rsidR="005A7190">
        <w:rPr>
          <w:rFonts w:ascii="Times New Roman" w:eastAsia="Calibri" w:hAnsi="Times New Roman" w:cs="Times New Roman"/>
          <w:sz w:val="24"/>
          <w:szCs w:val="24"/>
        </w:rPr>
        <w:t xml:space="preserve"> </w:t>
      </w:r>
    </w:p>
    <w:p w14:paraId="30746ED6" w14:textId="7DCCCD6C" w:rsidR="00757CF8" w:rsidRDefault="00757CF8" w:rsidP="00E36D25">
      <w:pPr>
        <w:spacing w:after="0" w:line="240" w:lineRule="auto"/>
        <w:rPr>
          <w:rFonts w:ascii="Times New Roman" w:eastAsia="Times New Roman" w:hAnsi="Times New Roman" w:cs="Times New Roman"/>
          <w:b/>
          <w:sz w:val="24"/>
          <w:szCs w:val="24"/>
          <w:u w:val="single"/>
        </w:rPr>
      </w:pPr>
    </w:p>
    <w:p w14:paraId="0B96CA01" w14:textId="7DFAB18E" w:rsidR="00757CF8" w:rsidRPr="00694E0B" w:rsidRDefault="00757CF8" w:rsidP="00757CF8">
      <w:pPr>
        <w:spacing w:after="0" w:line="240" w:lineRule="auto"/>
        <w:rPr>
          <w:rFonts w:ascii="Times New Roman" w:eastAsia="Times New Roman" w:hAnsi="Times New Roman" w:cs="Times New Roman"/>
          <w:b/>
          <w:bCs/>
          <w:sz w:val="24"/>
          <w:szCs w:val="24"/>
        </w:rPr>
      </w:pPr>
      <w:r w:rsidRPr="00694E0B">
        <w:rPr>
          <w:rFonts w:ascii="Times New Roman" w:eastAsia="Times New Roman" w:hAnsi="Times New Roman" w:cs="Times New Roman"/>
          <w:b/>
          <w:bCs/>
          <w:sz w:val="24"/>
          <w:szCs w:val="24"/>
        </w:rPr>
        <w:t xml:space="preserve">Schedule for cohorts </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377"/>
        <w:gridCol w:w="1350"/>
        <w:gridCol w:w="2520"/>
      </w:tblGrid>
      <w:tr w:rsidR="00757CF8" w:rsidRPr="00AE1810" w14:paraId="23156BA1" w14:textId="77777777" w:rsidTr="34B77198">
        <w:tc>
          <w:tcPr>
            <w:tcW w:w="1188" w:type="dxa"/>
            <w:shd w:val="clear" w:color="auto" w:fill="auto"/>
            <w:vAlign w:val="center"/>
          </w:tcPr>
          <w:p w14:paraId="32D03E63" w14:textId="77777777" w:rsidR="00757CF8" w:rsidRPr="00AE1810" w:rsidRDefault="00757CF8" w:rsidP="009F29B3">
            <w:pPr>
              <w:spacing w:after="0" w:line="240" w:lineRule="auto"/>
              <w:jc w:val="center"/>
              <w:rPr>
                <w:rFonts w:ascii="Times New Roman" w:eastAsia="Calibri" w:hAnsi="Times New Roman" w:cs="Times New Roman"/>
                <w:b/>
                <w:sz w:val="24"/>
                <w:szCs w:val="24"/>
              </w:rPr>
            </w:pPr>
            <w:r w:rsidRPr="00AE1810">
              <w:rPr>
                <w:rFonts w:ascii="Times New Roman" w:eastAsia="Calibri" w:hAnsi="Times New Roman" w:cs="Times New Roman"/>
                <w:b/>
                <w:sz w:val="24"/>
                <w:szCs w:val="24"/>
              </w:rPr>
              <w:t>Semester</w:t>
            </w:r>
          </w:p>
        </w:tc>
        <w:tc>
          <w:tcPr>
            <w:tcW w:w="5377" w:type="dxa"/>
            <w:shd w:val="clear" w:color="auto" w:fill="auto"/>
            <w:vAlign w:val="center"/>
          </w:tcPr>
          <w:p w14:paraId="79F63461" w14:textId="77777777" w:rsidR="00757CF8" w:rsidRPr="00AE1810" w:rsidRDefault="00757CF8" w:rsidP="009F29B3">
            <w:pPr>
              <w:spacing w:after="0" w:line="240" w:lineRule="auto"/>
              <w:jc w:val="center"/>
              <w:rPr>
                <w:rFonts w:ascii="Times New Roman" w:eastAsia="Calibri" w:hAnsi="Times New Roman" w:cs="Times New Roman"/>
                <w:b/>
                <w:sz w:val="24"/>
                <w:szCs w:val="24"/>
              </w:rPr>
            </w:pPr>
            <w:r w:rsidRPr="00AE1810">
              <w:rPr>
                <w:rFonts w:ascii="Times New Roman" w:eastAsia="Calibri" w:hAnsi="Times New Roman" w:cs="Times New Roman"/>
                <w:b/>
                <w:sz w:val="24"/>
                <w:szCs w:val="24"/>
              </w:rPr>
              <w:t>Nursing Major Courses</w:t>
            </w:r>
          </w:p>
        </w:tc>
        <w:tc>
          <w:tcPr>
            <w:tcW w:w="1350" w:type="dxa"/>
            <w:shd w:val="clear" w:color="auto" w:fill="auto"/>
            <w:vAlign w:val="center"/>
          </w:tcPr>
          <w:p w14:paraId="754453F6" w14:textId="77777777" w:rsidR="00757CF8" w:rsidRPr="00AE1810" w:rsidRDefault="00757CF8" w:rsidP="009F29B3">
            <w:pPr>
              <w:spacing w:after="0" w:line="240" w:lineRule="auto"/>
              <w:jc w:val="center"/>
              <w:rPr>
                <w:rFonts w:ascii="Times New Roman" w:eastAsia="Calibri" w:hAnsi="Times New Roman" w:cs="Times New Roman"/>
                <w:b/>
                <w:sz w:val="24"/>
                <w:szCs w:val="24"/>
              </w:rPr>
            </w:pPr>
            <w:r w:rsidRPr="00AE1810">
              <w:rPr>
                <w:rFonts w:ascii="Times New Roman" w:eastAsia="Calibri" w:hAnsi="Times New Roman" w:cs="Times New Roman"/>
                <w:b/>
                <w:sz w:val="24"/>
                <w:szCs w:val="24"/>
              </w:rPr>
              <w:t>Required Credits</w:t>
            </w:r>
          </w:p>
        </w:tc>
        <w:tc>
          <w:tcPr>
            <w:tcW w:w="2520" w:type="dxa"/>
          </w:tcPr>
          <w:p w14:paraId="595605C4" w14:textId="77777777" w:rsidR="00757CF8" w:rsidRPr="00AE1810" w:rsidRDefault="00757CF8" w:rsidP="009F29B3">
            <w:pPr>
              <w:spacing w:after="0" w:line="240" w:lineRule="auto"/>
              <w:rPr>
                <w:rFonts w:ascii="Times New Roman" w:eastAsia="Calibri" w:hAnsi="Times New Roman" w:cs="Times New Roman"/>
                <w:b/>
                <w:sz w:val="24"/>
                <w:szCs w:val="24"/>
              </w:rPr>
            </w:pPr>
            <w:r w:rsidRPr="00AE1810">
              <w:rPr>
                <w:rFonts w:ascii="Times New Roman" w:eastAsia="Calibri" w:hAnsi="Times New Roman" w:cs="Times New Roman"/>
                <w:b/>
                <w:sz w:val="24"/>
                <w:szCs w:val="24"/>
              </w:rPr>
              <w:t>Length in weeks (may</w:t>
            </w:r>
          </w:p>
          <w:p w14:paraId="542824B7" w14:textId="77777777" w:rsidR="00757CF8" w:rsidRPr="00AE1810" w:rsidRDefault="00757CF8" w:rsidP="009F29B3">
            <w:pPr>
              <w:spacing w:after="0" w:line="240" w:lineRule="auto"/>
              <w:rPr>
                <w:rFonts w:ascii="Times New Roman" w:eastAsia="Calibri" w:hAnsi="Times New Roman" w:cs="Times New Roman"/>
                <w:b/>
                <w:sz w:val="24"/>
                <w:szCs w:val="24"/>
              </w:rPr>
            </w:pPr>
            <w:r w:rsidRPr="00AE1810">
              <w:rPr>
                <w:rFonts w:ascii="Times New Roman" w:eastAsia="Calibri" w:hAnsi="Times New Roman" w:cs="Times New Roman"/>
                <w:b/>
                <w:sz w:val="24"/>
                <w:szCs w:val="24"/>
              </w:rPr>
              <w:t xml:space="preserve">Flex by one week) </w:t>
            </w:r>
          </w:p>
        </w:tc>
      </w:tr>
      <w:tr w:rsidR="00757CF8" w:rsidRPr="00AE1810" w14:paraId="10772A76" w14:textId="77777777" w:rsidTr="34B77198">
        <w:tc>
          <w:tcPr>
            <w:tcW w:w="1188" w:type="dxa"/>
            <w:shd w:val="clear" w:color="auto" w:fill="auto"/>
            <w:vAlign w:val="center"/>
          </w:tcPr>
          <w:p w14:paraId="07CECF97"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461D30">
              <w:rPr>
                <w:rFonts w:ascii="Times New Roman" w:eastAsia="Calibri" w:hAnsi="Times New Roman" w:cs="Times New Roman"/>
                <w:sz w:val="24"/>
                <w:szCs w:val="24"/>
              </w:rPr>
              <w:t>0</w:t>
            </w:r>
          </w:p>
        </w:tc>
        <w:tc>
          <w:tcPr>
            <w:tcW w:w="5377" w:type="dxa"/>
            <w:shd w:val="clear" w:color="auto" w:fill="auto"/>
            <w:vAlign w:val="center"/>
          </w:tcPr>
          <w:p w14:paraId="23FE8E00"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202 Intro to Professional Nursing (Medical Terminology content incorporated into this course)</w:t>
            </w:r>
          </w:p>
        </w:tc>
        <w:tc>
          <w:tcPr>
            <w:tcW w:w="1350" w:type="dxa"/>
            <w:shd w:val="clear" w:color="auto" w:fill="auto"/>
            <w:vAlign w:val="center"/>
          </w:tcPr>
          <w:p w14:paraId="779A6E0A"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461D30">
              <w:rPr>
                <w:rFonts w:ascii="Times New Roman" w:eastAsia="Calibri" w:hAnsi="Times New Roman" w:cs="Times New Roman"/>
                <w:sz w:val="24"/>
                <w:szCs w:val="24"/>
              </w:rPr>
              <w:t>3</w:t>
            </w:r>
          </w:p>
        </w:tc>
        <w:tc>
          <w:tcPr>
            <w:tcW w:w="2520" w:type="dxa"/>
          </w:tcPr>
          <w:p w14:paraId="7A7C5FE1"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757CF8" w:rsidRPr="00AE1810" w14:paraId="3A93DA12" w14:textId="77777777" w:rsidTr="34B77198">
        <w:tc>
          <w:tcPr>
            <w:tcW w:w="1188" w:type="dxa"/>
            <w:shd w:val="clear" w:color="auto" w:fill="auto"/>
            <w:vAlign w:val="center"/>
          </w:tcPr>
          <w:p w14:paraId="46A49DC0"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1st</w:t>
            </w:r>
          </w:p>
        </w:tc>
        <w:tc>
          <w:tcPr>
            <w:tcW w:w="5377" w:type="dxa"/>
            <w:shd w:val="clear" w:color="auto" w:fill="auto"/>
            <w:vAlign w:val="center"/>
          </w:tcPr>
          <w:p w14:paraId="3444A106"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206 Health Assessment</w:t>
            </w:r>
          </w:p>
        </w:tc>
        <w:tc>
          <w:tcPr>
            <w:tcW w:w="1350" w:type="dxa"/>
            <w:shd w:val="clear" w:color="auto" w:fill="auto"/>
            <w:vAlign w:val="center"/>
          </w:tcPr>
          <w:p w14:paraId="47E22797"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3</w:t>
            </w:r>
          </w:p>
        </w:tc>
        <w:tc>
          <w:tcPr>
            <w:tcW w:w="2520" w:type="dxa"/>
          </w:tcPr>
          <w:p w14:paraId="4A159F7A"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045089E3" w14:textId="77777777" w:rsidTr="34B77198">
        <w:tc>
          <w:tcPr>
            <w:tcW w:w="1188" w:type="dxa"/>
            <w:shd w:val="clear" w:color="auto" w:fill="auto"/>
            <w:vAlign w:val="center"/>
          </w:tcPr>
          <w:p w14:paraId="5521BAB5"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1st</w:t>
            </w:r>
          </w:p>
        </w:tc>
        <w:tc>
          <w:tcPr>
            <w:tcW w:w="5377" w:type="dxa"/>
            <w:shd w:val="clear" w:color="auto" w:fill="auto"/>
            <w:vAlign w:val="center"/>
          </w:tcPr>
          <w:p w14:paraId="0A048740"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207 Fundamentals of Nursing</w:t>
            </w:r>
          </w:p>
        </w:tc>
        <w:tc>
          <w:tcPr>
            <w:tcW w:w="1350" w:type="dxa"/>
            <w:shd w:val="clear" w:color="auto" w:fill="auto"/>
            <w:vAlign w:val="center"/>
          </w:tcPr>
          <w:p w14:paraId="6AC55F64" w14:textId="3DBB2614" w:rsidR="00757CF8" w:rsidRPr="00AE1810" w:rsidRDefault="00403566" w:rsidP="009F29B3">
            <w:pPr>
              <w:spacing w:after="0" w:line="240" w:lineRule="auto"/>
              <w:jc w:val="center"/>
              <w:rPr>
                <w:rFonts w:ascii="Times New Roman" w:eastAsia="Calibri" w:hAnsi="Times New Roman" w:cs="Times New Roman"/>
                <w:sz w:val="24"/>
                <w:szCs w:val="24"/>
              </w:rPr>
            </w:pPr>
            <w:r w:rsidRPr="00403566">
              <w:rPr>
                <w:rFonts w:ascii="Times New Roman" w:eastAsia="Calibri" w:hAnsi="Times New Roman" w:cs="Times New Roman"/>
                <w:sz w:val="24"/>
                <w:szCs w:val="24"/>
                <w:highlight w:val="yellow"/>
              </w:rPr>
              <w:t>5</w:t>
            </w:r>
          </w:p>
        </w:tc>
        <w:tc>
          <w:tcPr>
            <w:tcW w:w="2520" w:type="dxa"/>
          </w:tcPr>
          <w:p w14:paraId="30E9618F"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43E101A7" w14:textId="77777777" w:rsidTr="34B77198">
        <w:tc>
          <w:tcPr>
            <w:tcW w:w="1188" w:type="dxa"/>
            <w:shd w:val="clear" w:color="auto" w:fill="auto"/>
            <w:vAlign w:val="center"/>
          </w:tcPr>
          <w:p w14:paraId="20C68243"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1st</w:t>
            </w:r>
          </w:p>
        </w:tc>
        <w:tc>
          <w:tcPr>
            <w:tcW w:w="5377" w:type="dxa"/>
            <w:shd w:val="clear" w:color="auto" w:fill="auto"/>
            <w:vAlign w:val="center"/>
          </w:tcPr>
          <w:p w14:paraId="7A80120A"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22</w:t>
            </w:r>
            <w:r>
              <w:rPr>
                <w:rFonts w:ascii="Times New Roman" w:eastAsia="Calibri" w:hAnsi="Times New Roman" w:cs="Times New Roman"/>
                <w:sz w:val="24"/>
                <w:szCs w:val="24"/>
              </w:rPr>
              <w:t>7</w:t>
            </w:r>
            <w:r w:rsidRPr="00AE1810">
              <w:rPr>
                <w:rFonts w:ascii="Times New Roman" w:eastAsia="Calibri" w:hAnsi="Times New Roman" w:cs="Times New Roman"/>
                <w:sz w:val="24"/>
                <w:szCs w:val="24"/>
              </w:rPr>
              <w:t xml:space="preserve"> Pharmacology for Nursing </w:t>
            </w:r>
          </w:p>
        </w:tc>
        <w:tc>
          <w:tcPr>
            <w:tcW w:w="1350" w:type="dxa"/>
            <w:shd w:val="clear" w:color="auto" w:fill="auto"/>
            <w:vAlign w:val="center"/>
          </w:tcPr>
          <w:p w14:paraId="1E40F156"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20" w:type="dxa"/>
          </w:tcPr>
          <w:p w14:paraId="3C7732B4"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3749241B" w14:textId="77777777" w:rsidTr="34B77198">
        <w:tc>
          <w:tcPr>
            <w:tcW w:w="1188" w:type="dxa"/>
            <w:shd w:val="clear" w:color="auto" w:fill="auto"/>
          </w:tcPr>
          <w:p w14:paraId="2A092A7A"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1st</w:t>
            </w:r>
          </w:p>
        </w:tc>
        <w:tc>
          <w:tcPr>
            <w:tcW w:w="5377" w:type="dxa"/>
            <w:shd w:val="clear" w:color="auto" w:fill="auto"/>
          </w:tcPr>
          <w:p w14:paraId="3CAF56BF"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388 Gerontology and Palliative Care</w:t>
            </w:r>
          </w:p>
        </w:tc>
        <w:tc>
          <w:tcPr>
            <w:tcW w:w="1350" w:type="dxa"/>
            <w:shd w:val="clear" w:color="auto" w:fill="auto"/>
          </w:tcPr>
          <w:p w14:paraId="2D9FC1B8"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2</w:t>
            </w:r>
          </w:p>
        </w:tc>
        <w:tc>
          <w:tcPr>
            <w:tcW w:w="2520" w:type="dxa"/>
          </w:tcPr>
          <w:p w14:paraId="64D76BA2"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757CF8" w:rsidRPr="00AE1810" w14:paraId="5527AC66" w14:textId="77777777" w:rsidTr="34B77198">
        <w:tc>
          <w:tcPr>
            <w:tcW w:w="1188" w:type="dxa"/>
            <w:shd w:val="clear" w:color="auto" w:fill="auto"/>
          </w:tcPr>
          <w:p w14:paraId="0BFAFC20"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1st</w:t>
            </w:r>
          </w:p>
        </w:tc>
        <w:tc>
          <w:tcPr>
            <w:tcW w:w="5377" w:type="dxa"/>
            <w:shd w:val="clear" w:color="auto" w:fill="auto"/>
          </w:tcPr>
          <w:p w14:paraId="36A702B6" w14:textId="450FDB7D" w:rsidR="00757CF8" w:rsidRPr="00AE1810" w:rsidRDefault="00757CF8" w:rsidP="009F29B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NUR 180 Seminar </w:t>
            </w:r>
            <w:r w:rsidR="2880616A" w:rsidRPr="27D290F1">
              <w:rPr>
                <w:rFonts w:ascii="Times New Roman" w:eastAsia="Calibri" w:hAnsi="Times New Roman" w:cs="Times New Roman"/>
                <w:sz w:val="24"/>
                <w:szCs w:val="24"/>
              </w:rPr>
              <w:t xml:space="preserve">I </w:t>
            </w:r>
          </w:p>
        </w:tc>
        <w:tc>
          <w:tcPr>
            <w:tcW w:w="1350" w:type="dxa"/>
            <w:shd w:val="clear" w:color="auto" w:fill="auto"/>
          </w:tcPr>
          <w:p w14:paraId="401FC49A"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20" w:type="dxa"/>
          </w:tcPr>
          <w:p w14:paraId="1DC62289"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757CF8" w:rsidRPr="00AE1810" w14:paraId="7468FA33" w14:textId="77777777" w:rsidTr="34B77198">
        <w:tc>
          <w:tcPr>
            <w:tcW w:w="1188" w:type="dxa"/>
            <w:shd w:val="clear" w:color="auto" w:fill="auto"/>
          </w:tcPr>
          <w:p w14:paraId="6E0D9B98"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2nd</w:t>
            </w:r>
          </w:p>
        </w:tc>
        <w:tc>
          <w:tcPr>
            <w:tcW w:w="5377" w:type="dxa"/>
            <w:shd w:val="clear" w:color="auto" w:fill="auto"/>
          </w:tcPr>
          <w:p w14:paraId="1B170E8E"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 xml:space="preserve">NUR </w:t>
            </w:r>
            <w:r>
              <w:rPr>
                <w:rFonts w:ascii="Times New Roman" w:eastAsia="Calibri" w:hAnsi="Times New Roman" w:cs="Times New Roman"/>
                <w:sz w:val="24"/>
                <w:szCs w:val="24"/>
              </w:rPr>
              <w:t>445</w:t>
            </w:r>
            <w:r w:rsidRPr="00AE1810">
              <w:rPr>
                <w:rFonts w:ascii="Times New Roman" w:eastAsia="Calibri" w:hAnsi="Times New Roman" w:cs="Times New Roman"/>
                <w:sz w:val="24"/>
                <w:szCs w:val="24"/>
              </w:rPr>
              <w:t xml:space="preserve"> Transcultural Family Nursing</w:t>
            </w:r>
            <w:r>
              <w:rPr>
                <w:rFonts w:ascii="Times New Roman" w:eastAsia="Calibri" w:hAnsi="Times New Roman" w:cs="Times New Roman"/>
                <w:sz w:val="24"/>
                <w:szCs w:val="24"/>
              </w:rPr>
              <w:t xml:space="preserve"> </w:t>
            </w:r>
          </w:p>
        </w:tc>
        <w:tc>
          <w:tcPr>
            <w:tcW w:w="1350" w:type="dxa"/>
            <w:shd w:val="clear" w:color="auto" w:fill="auto"/>
          </w:tcPr>
          <w:p w14:paraId="5E962CA2"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3</w:t>
            </w:r>
          </w:p>
        </w:tc>
        <w:tc>
          <w:tcPr>
            <w:tcW w:w="2520" w:type="dxa"/>
          </w:tcPr>
          <w:p w14:paraId="423B34E5"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757CF8" w:rsidRPr="00AE1810" w14:paraId="5855612E" w14:textId="77777777" w:rsidTr="34B77198">
        <w:tc>
          <w:tcPr>
            <w:tcW w:w="1188" w:type="dxa"/>
            <w:shd w:val="clear" w:color="auto" w:fill="auto"/>
          </w:tcPr>
          <w:p w14:paraId="7A535B87"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2nd</w:t>
            </w:r>
          </w:p>
        </w:tc>
        <w:tc>
          <w:tcPr>
            <w:tcW w:w="5377" w:type="dxa"/>
            <w:shd w:val="clear" w:color="auto" w:fill="auto"/>
          </w:tcPr>
          <w:p w14:paraId="6AEB448C"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342 Mental Health Nursing I</w:t>
            </w:r>
          </w:p>
        </w:tc>
        <w:tc>
          <w:tcPr>
            <w:tcW w:w="1350" w:type="dxa"/>
            <w:shd w:val="clear" w:color="auto" w:fill="auto"/>
          </w:tcPr>
          <w:p w14:paraId="5EB1AE76"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4</w:t>
            </w:r>
          </w:p>
        </w:tc>
        <w:tc>
          <w:tcPr>
            <w:tcW w:w="2520" w:type="dxa"/>
          </w:tcPr>
          <w:p w14:paraId="617ECB98"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2E20D27D" w14:textId="77777777" w:rsidTr="34B77198">
        <w:tc>
          <w:tcPr>
            <w:tcW w:w="1188" w:type="dxa"/>
            <w:shd w:val="clear" w:color="auto" w:fill="auto"/>
          </w:tcPr>
          <w:p w14:paraId="5E7E0F2E"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2nd</w:t>
            </w:r>
          </w:p>
        </w:tc>
        <w:tc>
          <w:tcPr>
            <w:tcW w:w="5377" w:type="dxa"/>
            <w:shd w:val="clear" w:color="auto" w:fill="auto"/>
          </w:tcPr>
          <w:p w14:paraId="25194003"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349 Adult Health Nursing I</w:t>
            </w:r>
          </w:p>
        </w:tc>
        <w:tc>
          <w:tcPr>
            <w:tcW w:w="1350" w:type="dxa"/>
            <w:shd w:val="clear" w:color="auto" w:fill="auto"/>
          </w:tcPr>
          <w:p w14:paraId="54B986EF"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20" w:type="dxa"/>
          </w:tcPr>
          <w:p w14:paraId="6C7A627A"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3660FC73" w14:textId="77777777" w:rsidTr="34B77198">
        <w:tc>
          <w:tcPr>
            <w:tcW w:w="1188" w:type="dxa"/>
            <w:shd w:val="clear" w:color="auto" w:fill="auto"/>
          </w:tcPr>
          <w:p w14:paraId="3C37DC1A"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2nd</w:t>
            </w:r>
          </w:p>
        </w:tc>
        <w:tc>
          <w:tcPr>
            <w:tcW w:w="5377" w:type="dxa"/>
            <w:shd w:val="clear" w:color="auto" w:fill="auto"/>
          </w:tcPr>
          <w:p w14:paraId="4603B15A" w14:textId="77777777" w:rsidR="00757CF8" w:rsidRPr="00AE1810" w:rsidRDefault="00757CF8" w:rsidP="009F29B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NUR 466 Research</w:t>
            </w:r>
          </w:p>
        </w:tc>
        <w:tc>
          <w:tcPr>
            <w:tcW w:w="1350" w:type="dxa"/>
            <w:shd w:val="clear" w:color="auto" w:fill="auto"/>
          </w:tcPr>
          <w:p w14:paraId="16B7B6B8" w14:textId="77777777" w:rsidR="00757CF8"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20" w:type="dxa"/>
          </w:tcPr>
          <w:p w14:paraId="20E96F56"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757CF8" w:rsidRPr="00AE1810" w14:paraId="27A4CAF6" w14:textId="77777777" w:rsidTr="34B77198">
        <w:tc>
          <w:tcPr>
            <w:tcW w:w="1188" w:type="dxa"/>
            <w:shd w:val="clear" w:color="auto" w:fill="auto"/>
          </w:tcPr>
          <w:p w14:paraId="41C1A92F" w14:textId="77777777" w:rsidR="00757CF8"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2nd</w:t>
            </w:r>
          </w:p>
        </w:tc>
        <w:tc>
          <w:tcPr>
            <w:tcW w:w="5377" w:type="dxa"/>
            <w:shd w:val="clear" w:color="auto" w:fill="auto"/>
          </w:tcPr>
          <w:p w14:paraId="3D844F02" w14:textId="1328BCAF" w:rsidR="00757CF8" w:rsidRDefault="00757CF8" w:rsidP="009F29B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NUR 280 Seminar </w:t>
            </w:r>
            <w:r w:rsidR="52453899" w:rsidRPr="27D290F1">
              <w:rPr>
                <w:rFonts w:ascii="Times New Roman" w:eastAsia="Calibri" w:hAnsi="Times New Roman" w:cs="Times New Roman"/>
                <w:sz w:val="24"/>
                <w:szCs w:val="24"/>
              </w:rPr>
              <w:t>II</w:t>
            </w:r>
          </w:p>
        </w:tc>
        <w:tc>
          <w:tcPr>
            <w:tcW w:w="1350" w:type="dxa"/>
            <w:shd w:val="clear" w:color="auto" w:fill="auto"/>
          </w:tcPr>
          <w:p w14:paraId="17D7DEE3" w14:textId="77777777" w:rsidR="00757CF8"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20" w:type="dxa"/>
          </w:tcPr>
          <w:p w14:paraId="4F8E782A"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757CF8" w:rsidRPr="00AE1810" w14:paraId="1A2E8EA0" w14:textId="77777777" w:rsidTr="34B77198">
        <w:tc>
          <w:tcPr>
            <w:tcW w:w="1188" w:type="dxa"/>
            <w:shd w:val="clear" w:color="auto" w:fill="auto"/>
          </w:tcPr>
          <w:p w14:paraId="780B01D3"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3rd</w:t>
            </w:r>
          </w:p>
        </w:tc>
        <w:tc>
          <w:tcPr>
            <w:tcW w:w="5377" w:type="dxa"/>
            <w:shd w:val="clear" w:color="auto" w:fill="auto"/>
          </w:tcPr>
          <w:p w14:paraId="59520046"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378 Childbearing Family Health</w:t>
            </w:r>
          </w:p>
        </w:tc>
        <w:tc>
          <w:tcPr>
            <w:tcW w:w="1350" w:type="dxa"/>
            <w:shd w:val="clear" w:color="auto" w:fill="auto"/>
          </w:tcPr>
          <w:p w14:paraId="39E16AC0"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4</w:t>
            </w:r>
          </w:p>
        </w:tc>
        <w:tc>
          <w:tcPr>
            <w:tcW w:w="2520" w:type="dxa"/>
          </w:tcPr>
          <w:p w14:paraId="17C9221E"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0EC64114" w14:textId="77777777" w:rsidTr="34B77198">
        <w:tc>
          <w:tcPr>
            <w:tcW w:w="1188" w:type="dxa"/>
            <w:shd w:val="clear" w:color="auto" w:fill="auto"/>
          </w:tcPr>
          <w:p w14:paraId="07224CAC"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3rd</w:t>
            </w:r>
          </w:p>
        </w:tc>
        <w:tc>
          <w:tcPr>
            <w:tcW w:w="5377" w:type="dxa"/>
            <w:shd w:val="clear" w:color="auto" w:fill="auto"/>
          </w:tcPr>
          <w:p w14:paraId="49E40CF8"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415 Child Health Nursing</w:t>
            </w:r>
          </w:p>
        </w:tc>
        <w:tc>
          <w:tcPr>
            <w:tcW w:w="1350" w:type="dxa"/>
            <w:shd w:val="clear" w:color="auto" w:fill="auto"/>
          </w:tcPr>
          <w:p w14:paraId="4CD25F8F"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4</w:t>
            </w:r>
          </w:p>
        </w:tc>
        <w:tc>
          <w:tcPr>
            <w:tcW w:w="2520" w:type="dxa"/>
          </w:tcPr>
          <w:p w14:paraId="3DA8C625"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59FE6C65" w14:textId="77777777" w:rsidTr="34B77198">
        <w:tc>
          <w:tcPr>
            <w:tcW w:w="1188" w:type="dxa"/>
            <w:shd w:val="clear" w:color="auto" w:fill="auto"/>
          </w:tcPr>
          <w:p w14:paraId="66BB4241"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3rd</w:t>
            </w:r>
          </w:p>
        </w:tc>
        <w:tc>
          <w:tcPr>
            <w:tcW w:w="5377" w:type="dxa"/>
            <w:shd w:val="clear" w:color="auto" w:fill="auto"/>
          </w:tcPr>
          <w:p w14:paraId="38E994FA"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439 Adult Health Nursing II</w:t>
            </w:r>
          </w:p>
        </w:tc>
        <w:tc>
          <w:tcPr>
            <w:tcW w:w="1350" w:type="dxa"/>
            <w:shd w:val="clear" w:color="auto" w:fill="auto"/>
          </w:tcPr>
          <w:p w14:paraId="7404FABB"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20" w:type="dxa"/>
          </w:tcPr>
          <w:p w14:paraId="7E13D5CF"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68AC263E" w14:textId="77777777" w:rsidTr="34B77198">
        <w:tc>
          <w:tcPr>
            <w:tcW w:w="1188" w:type="dxa"/>
            <w:shd w:val="clear" w:color="auto" w:fill="auto"/>
          </w:tcPr>
          <w:p w14:paraId="109144D2"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3rd</w:t>
            </w:r>
          </w:p>
        </w:tc>
        <w:tc>
          <w:tcPr>
            <w:tcW w:w="5377" w:type="dxa"/>
            <w:shd w:val="clear" w:color="auto" w:fill="auto"/>
          </w:tcPr>
          <w:p w14:paraId="3009F5DF" w14:textId="4C9DE41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 xml:space="preserve">NUR </w:t>
            </w:r>
            <w:r>
              <w:rPr>
                <w:rFonts w:ascii="Times New Roman" w:eastAsia="Calibri" w:hAnsi="Times New Roman" w:cs="Times New Roman"/>
                <w:sz w:val="24"/>
                <w:szCs w:val="24"/>
              </w:rPr>
              <w:t xml:space="preserve">380 Seminar </w:t>
            </w:r>
            <w:r w:rsidR="05314655" w:rsidRPr="27D290F1">
              <w:rPr>
                <w:rFonts w:ascii="Times New Roman" w:eastAsia="Calibri" w:hAnsi="Times New Roman" w:cs="Times New Roman"/>
                <w:sz w:val="24"/>
                <w:szCs w:val="24"/>
              </w:rPr>
              <w:t>III</w:t>
            </w:r>
          </w:p>
        </w:tc>
        <w:tc>
          <w:tcPr>
            <w:tcW w:w="1350" w:type="dxa"/>
            <w:shd w:val="clear" w:color="auto" w:fill="auto"/>
          </w:tcPr>
          <w:p w14:paraId="092A2DBA"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20" w:type="dxa"/>
          </w:tcPr>
          <w:p w14:paraId="3228F783"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133EAD0D" w14:textId="77777777" w:rsidTr="34B77198">
        <w:tc>
          <w:tcPr>
            <w:tcW w:w="1188" w:type="dxa"/>
            <w:shd w:val="clear" w:color="auto" w:fill="auto"/>
          </w:tcPr>
          <w:p w14:paraId="2F440792"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4th</w:t>
            </w:r>
          </w:p>
        </w:tc>
        <w:tc>
          <w:tcPr>
            <w:tcW w:w="5377" w:type="dxa"/>
            <w:shd w:val="clear" w:color="auto" w:fill="auto"/>
          </w:tcPr>
          <w:p w14:paraId="5FE326DB"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335 Community Health/Population Care</w:t>
            </w:r>
            <w:r>
              <w:rPr>
                <w:rFonts w:ascii="Times New Roman" w:eastAsia="Calibri" w:hAnsi="Times New Roman" w:cs="Times New Roman"/>
                <w:sz w:val="24"/>
                <w:szCs w:val="24"/>
              </w:rPr>
              <w:t xml:space="preserve"> </w:t>
            </w:r>
          </w:p>
        </w:tc>
        <w:tc>
          <w:tcPr>
            <w:tcW w:w="1350" w:type="dxa"/>
            <w:shd w:val="clear" w:color="auto" w:fill="auto"/>
          </w:tcPr>
          <w:p w14:paraId="28568FF4"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20" w:type="dxa"/>
          </w:tcPr>
          <w:p w14:paraId="1BDD48CD"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757CF8" w:rsidRPr="00AE1810" w14:paraId="22ECEEA1" w14:textId="77777777" w:rsidTr="34B77198">
        <w:tc>
          <w:tcPr>
            <w:tcW w:w="1188" w:type="dxa"/>
            <w:shd w:val="clear" w:color="auto" w:fill="auto"/>
          </w:tcPr>
          <w:p w14:paraId="6681979F"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4th</w:t>
            </w:r>
          </w:p>
        </w:tc>
        <w:tc>
          <w:tcPr>
            <w:tcW w:w="5377" w:type="dxa"/>
            <w:shd w:val="clear" w:color="auto" w:fill="auto"/>
          </w:tcPr>
          <w:p w14:paraId="14A2AF0B"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449 Adult Health Nursing III</w:t>
            </w:r>
          </w:p>
        </w:tc>
        <w:tc>
          <w:tcPr>
            <w:tcW w:w="1350" w:type="dxa"/>
            <w:shd w:val="clear" w:color="auto" w:fill="auto"/>
          </w:tcPr>
          <w:p w14:paraId="4021EB46" w14:textId="2302BCE4" w:rsidR="00757CF8" w:rsidRPr="00AE1810" w:rsidRDefault="003E5BC6" w:rsidP="003E5BC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20" w:type="dxa"/>
          </w:tcPr>
          <w:p w14:paraId="704BB1B2"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07D7F2F0" w14:textId="77777777" w:rsidTr="34B77198">
        <w:tc>
          <w:tcPr>
            <w:tcW w:w="1188" w:type="dxa"/>
            <w:shd w:val="clear" w:color="auto" w:fill="auto"/>
          </w:tcPr>
          <w:p w14:paraId="768B5ECB"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4th</w:t>
            </w:r>
          </w:p>
        </w:tc>
        <w:tc>
          <w:tcPr>
            <w:tcW w:w="5377" w:type="dxa"/>
            <w:shd w:val="clear" w:color="auto" w:fill="auto"/>
          </w:tcPr>
          <w:p w14:paraId="5BC07673"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456 Leadership/Trends in Nursing</w:t>
            </w:r>
            <w:r>
              <w:rPr>
                <w:rFonts w:ascii="Times New Roman" w:eastAsia="Calibri" w:hAnsi="Times New Roman" w:cs="Times New Roman"/>
                <w:sz w:val="24"/>
                <w:szCs w:val="24"/>
              </w:rPr>
              <w:t xml:space="preserve"> </w:t>
            </w:r>
          </w:p>
        </w:tc>
        <w:tc>
          <w:tcPr>
            <w:tcW w:w="1350" w:type="dxa"/>
            <w:shd w:val="clear" w:color="auto" w:fill="auto"/>
          </w:tcPr>
          <w:p w14:paraId="018CF86A"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3</w:t>
            </w:r>
          </w:p>
        </w:tc>
        <w:tc>
          <w:tcPr>
            <w:tcW w:w="2520" w:type="dxa"/>
          </w:tcPr>
          <w:p w14:paraId="1822BDCC"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577B51F2" w14:textId="77777777" w:rsidTr="34B77198">
        <w:tc>
          <w:tcPr>
            <w:tcW w:w="1188" w:type="dxa"/>
            <w:shd w:val="clear" w:color="auto" w:fill="auto"/>
          </w:tcPr>
          <w:p w14:paraId="028F862B"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4th</w:t>
            </w:r>
          </w:p>
        </w:tc>
        <w:tc>
          <w:tcPr>
            <w:tcW w:w="5377" w:type="dxa"/>
            <w:shd w:val="clear" w:color="auto" w:fill="auto"/>
          </w:tcPr>
          <w:p w14:paraId="571AD874"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478 Synthesis/Capstone in Nursing</w:t>
            </w:r>
          </w:p>
        </w:tc>
        <w:tc>
          <w:tcPr>
            <w:tcW w:w="1350" w:type="dxa"/>
            <w:shd w:val="clear" w:color="auto" w:fill="auto"/>
          </w:tcPr>
          <w:p w14:paraId="3BEEBE83" w14:textId="3391D0F6" w:rsidR="00757CF8" w:rsidRPr="00AE1810" w:rsidRDefault="00A87B8A"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520" w:type="dxa"/>
          </w:tcPr>
          <w:p w14:paraId="510F6AA6"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6D04BCE7" w14:textId="77777777" w:rsidTr="34B77198">
        <w:tc>
          <w:tcPr>
            <w:tcW w:w="1188" w:type="dxa"/>
            <w:shd w:val="clear" w:color="auto" w:fill="auto"/>
          </w:tcPr>
          <w:p w14:paraId="3103A37B"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4th</w:t>
            </w:r>
          </w:p>
        </w:tc>
        <w:tc>
          <w:tcPr>
            <w:tcW w:w="5377" w:type="dxa"/>
            <w:shd w:val="clear" w:color="auto" w:fill="auto"/>
          </w:tcPr>
          <w:p w14:paraId="73A3751B" w14:textId="3757C7D5" w:rsidR="00757CF8" w:rsidRPr="00AE1810" w:rsidRDefault="00757CF8" w:rsidP="009F29B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NUR 480 Seminar </w:t>
            </w:r>
            <w:r w:rsidR="3CBFCC17" w:rsidRPr="27D290F1">
              <w:rPr>
                <w:rFonts w:ascii="Times New Roman" w:eastAsia="Calibri" w:hAnsi="Times New Roman" w:cs="Times New Roman"/>
                <w:sz w:val="24"/>
                <w:szCs w:val="24"/>
              </w:rPr>
              <w:t>IV</w:t>
            </w:r>
          </w:p>
        </w:tc>
        <w:tc>
          <w:tcPr>
            <w:tcW w:w="1350" w:type="dxa"/>
            <w:shd w:val="clear" w:color="auto" w:fill="auto"/>
          </w:tcPr>
          <w:p w14:paraId="60D07B53"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20" w:type="dxa"/>
          </w:tcPr>
          <w:p w14:paraId="39181C5C"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bl>
    <w:p w14:paraId="34F1A597" w14:textId="77777777" w:rsidR="00757CF8" w:rsidRDefault="00757CF8" w:rsidP="00D737DB">
      <w:pPr>
        <w:spacing w:after="0" w:line="240" w:lineRule="auto"/>
        <w:jc w:val="center"/>
        <w:rPr>
          <w:rFonts w:ascii="Times New Roman" w:eastAsia="Times New Roman" w:hAnsi="Times New Roman" w:cs="Times New Roman"/>
          <w:b/>
          <w:sz w:val="24"/>
          <w:szCs w:val="24"/>
          <w:u w:val="single"/>
        </w:rPr>
      </w:pPr>
    </w:p>
    <w:p w14:paraId="380C268F" w14:textId="0A734899" w:rsidR="002A61FF" w:rsidRDefault="002A61FF" w:rsidP="00E36D25">
      <w:pPr>
        <w:spacing w:after="0" w:line="240" w:lineRule="auto"/>
        <w:jc w:val="center"/>
        <w:rPr>
          <w:rFonts w:ascii="Times New Roman" w:eastAsia="Times New Roman" w:hAnsi="Times New Roman" w:cs="Times New Roman"/>
          <w:b/>
          <w:sz w:val="24"/>
          <w:szCs w:val="24"/>
          <w:u w:val="single"/>
        </w:rPr>
      </w:pPr>
    </w:p>
    <w:p w14:paraId="4A265450" w14:textId="73810790" w:rsidR="00183EAE" w:rsidRPr="00565616" w:rsidRDefault="00B363C4" w:rsidP="00D737DB">
      <w:pPr>
        <w:spacing w:after="0" w:line="240" w:lineRule="auto"/>
        <w:jc w:val="center"/>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A</w:t>
      </w:r>
      <w:r w:rsidR="00183EAE" w:rsidRPr="00565616">
        <w:rPr>
          <w:rFonts w:ascii="Times New Roman" w:eastAsia="Times New Roman" w:hAnsi="Times New Roman" w:cs="Times New Roman"/>
          <w:b/>
          <w:sz w:val="24"/>
          <w:szCs w:val="24"/>
        </w:rPr>
        <w:t xml:space="preserve">BSN </w:t>
      </w:r>
      <w:r w:rsidR="00B74379" w:rsidRPr="00565616">
        <w:rPr>
          <w:rFonts w:ascii="Times New Roman" w:eastAsia="Times New Roman" w:hAnsi="Times New Roman" w:cs="Times New Roman"/>
          <w:b/>
          <w:sz w:val="24"/>
          <w:szCs w:val="24"/>
        </w:rPr>
        <w:t>ADMISSION, PROGRESSION, AND</w:t>
      </w:r>
      <w:r w:rsidR="00183EAE" w:rsidRPr="00565616">
        <w:rPr>
          <w:rFonts w:ascii="Times New Roman" w:eastAsia="Times New Roman" w:hAnsi="Times New Roman" w:cs="Times New Roman"/>
          <w:b/>
          <w:sz w:val="24"/>
          <w:szCs w:val="24"/>
        </w:rPr>
        <w:t xml:space="preserve"> </w:t>
      </w:r>
      <w:r w:rsidR="00DC6559" w:rsidRPr="00565616">
        <w:rPr>
          <w:rFonts w:ascii="Times New Roman" w:eastAsia="Times New Roman" w:hAnsi="Times New Roman" w:cs="Times New Roman"/>
          <w:b/>
          <w:sz w:val="24"/>
          <w:szCs w:val="24"/>
        </w:rPr>
        <w:t>R</w:t>
      </w:r>
      <w:r w:rsidR="00380002" w:rsidRPr="00565616">
        <w:rPr>
          <w:rFonts w:ascii="Times New Roman" w:eastAsia="Times New Roman" w:hAnsi="Times New Roman" w:cs="Times New Roman"/>
          <w:b/>
          <w:sz w:val="24"/>
          <w:szCs w:val="24"/>
        </w:rPr>
        <w:t>ETENTION</w:t>
      </w:r>
      <w:r w:rsidR="00183EAE" w:rsidRPr="00565616">
        <w:rPr>
          <w:rFonts w:ascii="Times New Roman" w:eastAsia="Times New Roman" w:hAnsi="Times New Roman" w:cs="Times New Roman"/>
          <w:b/>
          <w:sz w:val="24"/>
          <w:szCs w:val="24"/>
        </w:rPr>
        <w:t xml:space="preserve"> POLICIES</w:t>
      </w:r>
    </w:p>
    <w:p w14:paraId="3B7D5B20" w14:textId="77777777" w:rsidR="00286AB3" w:rsidRPr="00AE1810" w:rsidRDefault="00286AB3" w:rsidP="00D737DB">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531DC133" w14:textId="0FF2E9F4" w:rsidR="00183EAE" w:rsidRPr="00AE1810" w:rsidRDefault="00183EAE" w:rsidP="00632B8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nursing curriculum builds on a broad liberal arts foundation and is supported by behavioral and life science courses. Nursing students progress from wellness emphasis to life-threatening situations and address individuals, familie</w:t>
      </w:r>
      <w:r w:rsidR="00CF5D13" w:rsidRPr="00AE1810">
        <w:rPr>
          <w:rFonts w:ascii="Times New Roman" w:eastAsia="Times New Roman" w:hAnsi="Times New Roman" w:cs="Times New Roman"/>
          <w:sz w:val="24"/>
          <w:szCs w:val="24"/>
        </w:rPr>
        <w:t>s, and communities as clients. A</w:t>
      </w:r>
      <w:r w:rsidRPr="00AE1810">
        <w:rPr>
          <w:rFonts w:ascii="Times New Roman" w:eastAsia="Times New Roman" w:hAnsi="Times New Roman" w:cs="Times New Roman"/>
          <w:sz w:val="24"/>
          <w:szCs w:val="24"/>
        </w:rPr>
        <w:t xml:space="preserve">dmission to nursing can be accomplished in either the fall, </w:t>
      </w:r>
      <w:r w:rsidR="001366B9" w:rsidRPr="00AE1810">
        <w:rPr>
          <w:rFonts w:ascii="Times New Roman" w:eastAsia="Times New Roman" w:hAnsi="Times New Roman" w:cs="Times New Roman"/>
          <w:sz w:val="24"/>
          <w:szCs w:val="24"/>
        </w:rPr>
        <w:t>spring,</w:t>
      </w:r>
      <w:r w:rsidRPr="00AE1810">
        <w:rPr>
          <w:rFonts w:ascii="Times New Roman" w:eastAsia="Times New Roman" w:hAnsi="Times New Roman" w:cs="Times New Roman"/>
          <w:sz w:val="24"/>
          <w:szCs w:val="24"/>
        </w:rPr>
        <w:t xml:space="preserve"> or summer semester.</w:t>
      </w:r>
    </w:p>
    <w:p w14:paraId="3789B4EB" w14:textId="77777777" w:rsidR="00183EAE" w:rsidRPr="00AE1810" w:rsidRDefault="00183EAE" w:rsidP="00632B8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38EE6AB9" w14:textId="77777777" w:rsidR="00286AB3" w:rsidRPr="00565616" w:rsidRDefault="00286AB3" w:rsidP="0021135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ADMISSION TO THE NURSING PROGRAM (ABSN)</w:t>
      </w:r>
    </w:p>
    <w:p w14:paraId="2D80FC65" w14:textId="06810C20" w:rsidR="00183EAE" w:rsidRPr="00AE1810" w:rsidRDefault="00CC3F0D" w:rsidP="0021135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Students will not be admitted into</w:t>
      </w:r>
      <w:r w:rsidR="009639C8">
        <w:rPr>
          <w:rFonts w:ascii="Times New Roman" w:eastAsia="Times New Roman" w:hAnsi="Times New Roman" w:cs="Times New Roman"/>
          <w:sz w:val="24"/>
          <w:szCs w:val="24"/>
        </w:rPr>
        <w:t xml:space="preserve"> </w:t>
      </w:r>
      <w:r w:rsidR="009639C8" w:rsidRPr="00C15ACA">
        <w:rPr>
          <w:rFonts w:ascii="Times New Roman" w:eastAsia="Times New Roman" w:hAnsi="Times New Roman" w:cs="Times New Roman"/>
          <w:sz w:val="24"/>
          <w:szCs w:val="24"/>
        </w:rPr>
        <w:t>the</w:t>
      </w:r>
      <w:r w:rsidRPr="00C15ACA">
        <w:rPr>
          <w:rFonts w:ascii="Times New Roman" w:eastAsia="Times New Roman" w:hAnsi="Times New Roman" w:cs="Times New Roman"/>
          <w:sz w:val="24"/>
          <w:szCs w:val="24"/>
        </w:rPr>
        <w:t xml:space="preserve"> nursing </w:t>
      </w:r>
      <w:r w:rsidR="009639C8" w:rsidRPr="00C15ACA">
        <w:rPr>
          <w:rFonts w:ascii="Times New Roman" w:eastAsia="Times New Roman" w:hAnsi="Times New Roman" w:cs="Times New Roman"/>
          <w:sz w:val="24"/>
          <w:szCs w:val="24"/>
        </w:rPr>
        <w:t>program</w:t>
      </w:r>
      <w:r w:rsidR="009639C8">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if any of the following courses are taken more than t</w:t>
      </w:r>
      <w:r w:rsidR="00F97F48" w:rsidRPr="00AE1810">
        <w:rPr>
          <w:rFonts w:ascii="Times New Roman" w:eastAsia="Times New Roman" w:hAnsi="Times New Roman" w:cs="Times New Roman"/>
          <w:sz w:val="24"/>
          <w:szCs w:val="24"/>
        </w:rPr>
        <w:t xml:space="preserve">wice at any </w:t>
      </w:r>
      <w:r w:rsidR="00D2068C">
        <w:rPr>
          <w:rFonts w:ascii="Times New Roman" w:eastAsia="Times New Roman" w:hAnsi="Times New Roman" w:cs="Times New Roman"/>
          <w:sz w:val="24"/>
          <w:szCs w:val="24"/>
        </w:rPr>
        <w:t>u</w:t>
      </w:r>
      <w:r w:rsidR="00F97F48" w:rsidRPr="00AE1810">
        <w:rPr>
          <w:rFonts w:ascii="Times New Roman" w:eastAsia="Times New Roman" w:hAnsi="Times New Roman" w:cs="Times New Roman"/>
          <w:sz w:val="24"/>
          <w:szCs w:val="24"/>
        </w:rPr>
        <w:t>niversity:</w:t>
      </w:r>
      <w:r w:rsidRPr="00AE1810">
        <w:rPr>
          <w:rFonts w:ascii="Times New Roman" w:eastAsia="Times New Roman" w:hAnsi="Times New Roman" w:cs="Times New Roman"/>
          <w:sz w:val="24"/>
          <w:szCs w:val="24"/>
        </w:rPr>
        <w:t xml:space="preserve"> Chemistry, Anatomy and Physiology I and II, </w:t>
      </w:r>
      <w:r w:rsidR="00C131A9" w:rsidRPr="00AE1810">
        <w:rPr>
          <w:rFonts w:ascii="Times New Roman" w:eastAsia="Times New Roman" w:hAnsi="Times New Roman" w:cs="Times New Roman"/>
          <w:sz w:val="24"/>
          <w:szCs w:val="24"/>
        </w:rPr>
        <w:t>Microbiology,</w:t>
      </w:r>
      <w:r w:rsidR="00F97F48" w:rsidRPr="00AE1810">
        <w:rPr>
          <w:rFonts w:ascii="Times New Roman" w:eastAsia="Times New Roman" w:hAnsi="Times New Roman" w:cs="Times New Roman"/>
          <w:sz w:val="24"/>
          <w:szCs w:val="24"/>
        </w:rPr>
        <w:t xml:space="preserve"> Pathophysiology</w:t>
      </w:r>
      <w:r w:rsidR="00FF434F">
        <w:rPr>
          <w:rFonts w:ascii="Times New Roman" w:eastAsia="Times New Roman" w:hAnsi="Times New Roman" w:cs="Times New Roman"/>
          <w:sz w:val="24"/>
          <w:szCs w:val="24"/>
        </w:rPr>
        <w:t xml:space="preserve">, </w:t>
      </w:r>
      <w:r w:rsidR="00FF434F" w:rsidRPr="0021135A">
        <w:rPr>
          <w:rFonts w:ascii="Times New Roman" w:eastAsia="Times New Roman" w:hAnsi="Times New Roman" w:cs="Times New Roman"/>
          <w:sz w:val="24"/>
          <w:szCs w:val="24"/>
        </w:rPr>
        <w:t>and Medical Terminology</w:t>
      </w:r>
      <w:r w:rsidR="00F97F48" w:rsidRPr="000816E4">
        <w:rPr>
          <w:rFonts w:ascii="Times New Roman" w:eastAsia="Times New Roman" w:hAnsi="Times New Roman" w:cs="Times New Roman"/>
          <w:sz w:val="24"/>
          <w:szCs w:val="24"/>
        </w:rPr>
        <w:t>.</w:t>
      </w:r>
      <w:r w:rsidR="00F97F48" w:rsidRPr="00AE1810">
        <w:rPr>
          <w:rFonts w:ascii="Times New Roman" w:eastAsia="Times New Roman" w:hAnsi="Times New Roman" w:cs="Times New Roman"/>
          <w:sz w:val="24"/>
          <w:szCs w:val="24"/>
        </w:rPr>
        <w:t xml:space="preserve"> Students may </w:t>
      </w:r>
      <w:r w:rsidR="008A4B36">
        <w:rPr>
          <w:rFonts w:ascii="Times New Roman" w:eastAsia="Times New Roman" w:hAnsi="Times New Roman" w:cs="Times New Roman"/>
          <w:sz w:val="24"/>
          <w:szCs w:val="24"/>
        </w:rPr>
        <w:t xml:space="preserve">not retake more than two science courses. </w:t>
      </w:r>
      <w:r w:rsidR="00461D30">
        <w:rPr>
          <w:rFonts w:ascii="Times New Roman" w:eastAsia="Times New Roman" w:hAnsi="Times New Roman" w:cs="Times New Roman"/>
          <w:sz w:val="24"/>
          <w:szCs w:val="24"/>
        </w:rPr>
        <w:t>To enroll in the nursing program, a student must have a 2.75 grade point average.</w:t>
      </w:r>
      <w:r w:rsidR="0015358C" w:rsidRPr="00AE1810">
        <w:rPr>
          <w:rFonts w:ascii="Times New Roman" w:eastAsia="Times New Roman" w:hAnsi="Times New Roman" w:cs="Times New Roman"/>
          <w:sz w:val="24"/>
          <w:szCs w:val="24"/>
        </w:rPr>
        <w:t xml:space="preserve"> </w:t>
      </w:r>
    </w:p>
    <w:p w14:paraId="485F8994" w14:textId="77777777" w:rsidR="00183EAE" w:rsidRPr="00AE1810" w:rsidRDefault="00183EAE" w:rsidP="0021135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142DD945" w14:textId="6C27508B" w:rsidR="00A816E4" w:rsidRPr="00AE1810" w:rsidRDefault="00A816E4" w:rsidP="0021135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Students enrolled in the nursing program may not transfer nursing courses into their transcript.</w:t>
      </w:r>
      <w:r w:rsidR="00137213">
        <w:rPr>
          <w:rFonts w:ascii="Times New Roman" w:eastAsia="Times New Roman" w:hAnsi="Times New Roman" w:cs="Times New Roman"/>
          <w:sz w:val="24"/>
          <w:szCs w:val="24"/>
        </w:rPr>
        <w:t xml:space="preserve"> </w:t>
      </w:r>
      <w:r w:rsidR="00CD7769" w:rsidRPr="0021135A">
        <w:rPr>
          <w:rFonts w:ascii="Times New Roman" w:eastAsia="Times New Roman" w:hAnsi="Times New Roman" w:cs="Times New Roman"/>
          <w:sz w:val="24"/>
          <w:szCs w:val="24"/>
        </w:rPr>
        <w:t xml:space="preserve">The ABSN Admission, Progression, </w:t>
      </w:r>
      <w:r w:rsidR="002D5EC4" w:rsidRPr="0021135A">
        <w:rPr>
          <w:rFonts w:ascii="Times New Roman" w:eastAsia="Times New Roman" w:hAnsi="Times New Roman" w:cs="Times New Roman"/>
          <w:sz w:val="24"/>
          <w:szCs w:val="24"/>
        </w:rPr>
        <w:t>a</w:t>
      </w:r>
      <w:r w:rsidR="00CD7769" w:rsidRPr="0021135A">
        <w:rPr>
          <w:rFonts w:ascii="Times New Roman" w:eastAsia="Times New Roman" w:hAnsi="Times New Roman" w:cs="Times New Roman"/>
          <w:sz w:val="24"/>
          <w:szCs w:val="24"/>
        </w:rPr>
        <w:t>nd Retention Policies regarding the failure of nursing courses appl</w:t>
      </w:r>
      <w:r w:rsidR="00A31DC4" w:rsidRPr="0021135A">
        <w:rPr>
          <w:rFonts w:ascii="Times New Roman" w:eastAsia="Times New Roman" w:hAnsi="Times New Roman" w:cs="Times New Roman"/>
          <w:sz w:val="24"/>
          <w:szCs w:val="24"/>
        </w:rPr>
        <w:t>y</w:t>
      </w:r>
      <w:r w:rsidR="00CD7769" w:rsidRPr="0021135A">
        <w:rPr>
          <w:rFonts w:ascii="Times New Roman" w:eastAsia="Times New Roman" w:hAnsi="Times New Roman" w:cs="Times New Roman"/>
          <w:sz w:val="24"/>
          <w:szCs w:val="24"/>
        </w:rPr>
        <w:t xml:space="preserve"> to nursing courses taken in other nursing programs.</w:t>
      </w:r>
      <w:r w:rsidR="00CD7769">
        <w:rPr>
          <w:rFonts w:ascii="Times New Roman" w:eastAsia="Times New Roman" w:hAnsi="Times New Roman" w:cs="Times New Roman"/>
          <w:sz w:val="24"/>
          <w:szCs w:val="24"/>
        </w:rPr>
        <w:t xml:space="preserve"> </w:t>
      </w:r>
    </w:p>
    <w:p w14:paraId="3DF4F220" w14:textId="77777777" w:rsidR="00A816E4" w:rsidRPr="00AE1810" w:rsidRDefault="00A816E4" w:rsidP="0021135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78F98918" w14:textId="408B49A6" w:rsidR="00A816E4" w:rsidRDefault="00A816E4" w:rsidP="00A57A95">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The </w:t>
      </w:r>
      <w:r w:rsidR="005918D8" w:rsidRPr="00AD3E61">
        <w:rPr>
          <w:rFonts w:ascii="Times New Roman" w:eastAsia="Times New Roman" w:hAnsi="Times New Roman" w:cs="Times New Roman"/>
          <w:sz w:val="24"/>
          <w:szCs w:val="24"/>
        </w:rPr>
        <w:t>School</w:t>
      </w:r>
      <w:r w:rsidR="005918D8"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of Nursing reserves the right to make exceptions to the ABSN admission requirements in cases where a student from the traditional undergraduate nursing program elects to finish his/her degree through the School of Graduate and Continuing Studies. These exceptions may be made on a </w:t>
      </w:r>
      <w:r w:rsidR="007E05E2" w:rsidRPr="00AE1810">
        <w:rPr>
          <w:rFonts w:ascii="Times New Roman" w:eastAsia="Times New Roman" w:hAnsi="Times New Roman" w:cs="Times New Roman"/>
          <w:sz w:val="24"/>
          <w:szCs w:val="24"/>
        </w:rPr>
        <w:t>case-by-case</w:t>
      </w:r>
      <w:r w:rsidRPr="00AE1810">
        <w:rPr>
          <w:rFonts w:ascii="Times New Roman" w:eastAsia="Times New Roman" w:hAnsi="Times New Roman" w:cs="Times New Roman"/>
          <w:sz w:val="24"/>
          <w:szCs w:val="24"/>
        </w:rPr>
        <w:t xml:space="preserve"> basis</w:t>
      </w:r>
      <w:r w:rsidR="00F227E7">
        <w:rPr>
          <w:rFonts w:ascii="Times New Roman" w:eastAsia="Times New Roman" w:hAnsi="Times New Roman" w:cs="Times New Roman"/>
          <w:sz w:val="24"/>
          <w:szCs w:val="24"/>
        </w:rPr>
        <w:t>.</w:t>
      </w:r>
    </w:p>
    <w:p w14:paraId="5FF7811B" w14:textId="44B50588" w:rsidR="002A61FF" w:rsidRDefault="002C7055" w:rsidP="002C7055">
      <w:pPr>
        <w:tabs>
          <w:tab w:val="left" w:pos="-1440"/>
          <w:tab w:val="left" w:pos="-720"/>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37E129D" w14:textId="77777777" w:rsidR="002A61FF" w:rsidRPr="00565616" w:rsidRDefault="002A61FF" w:rsidP="002A61FF">
      <w:pPr>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Requirements for Admission to the Nursing Major</w:t>
      </w:r>
    </w:p>
    <w:p w14:paraId="769CFF07" w14:textId="3A95461D" w:rsidR="002A61FF" w:rsidRPr="00AE1810" w:rsidRDefault="002A61FF" w:rsidP="002A61FF">
      <w:pPr>
        <w:numPr>
          <w:ilvl w:val="0"/>
          <w:numId w:val="5"/>
        </w:numPr>
        <w:spacing w:after="0" w:line="240" w:lineRule="auto"/>
        <w:rPr>
          <w:rFonts w:ascii="Times New Roman" w:eastAsia="Times New Roman" w:hAnsi="Times New Roman" w:cs="Times New Roman"/>
          <w:b/>
          <w:sz w:val="24"/>
          <w:szCs w:val="24"/>
          <w:u w:val="single"/>
        </w:rPr>
      </w:pPr>
      <w:r w:rsidRPr="00AE1810">
        <w:rPr>
          <w:rFonts w:ascii="Times New Roman" w:eastAsia="Times New Roman" w:hAnsi="Times New Roman" w:cs="Times New Roman"/>
          <w:caps/>
          <w:sz w:val="24"/>
          <w:szCs w:val="24"/>
        </w:rPr>
        <w:t>A</w:t>
      </w:r>
      <w:r w:rsidRPr="00AE1810">
        <w:rPr>
          <w:rFonts w:ascii="Times New Roman" w:eastAsia="Times New Roman" w:hAnsi="Times New Roman" w:cs="Times New Roman"/>
          <w:sz w:val="24"/>
          <w:szCs w:val="24"/>
        </w:rPr>
        <w:t xml:space="preserve"> cumulative 2.75 GPA </w:t>
      </w:r>
      <w:r w:rsidR="00265B19">
        <w:rPr>
          <w:rFonts w:ascii="Times New Roman" w:eastAsia="Times New Roman" w:hAnsi="Times New Roman" w:cs="Times New Roman"/>
          <w:sz w:val="24"/>
          <w:szCs w:val="24"/>
        </w:rPr>
        <w:t>prior to admission to NUR 202.</w:t>
      </w:r>
    </w:p>
    <w:p w14:paraId="7FF0A241" w14:textId="6A5716C3" w:rsidR="002A61FF" w:rsidRPr="00AE1810" w:rsidRDefault="002A61FF" w:rsidP="002A61FF">
      <w:pPr>
        <w:numPr>
          <w:ilvl w:val="0"/>
          <w:numId w:val="4"/>
        </w:numPr>
        <w:spacing w:after="0" w:line="240" w:lineRule="auto"/>
        <w:rPr>
          <w:rFonts w:ascii="Times New Roman" w:eastAsia="Times New Roman" w:hAnsi="Times New Roman" w:cs="Times New Roman"/>
          <w:b/>
          <w:sz w:val="24"/>
          <w:szCs w:val="24"/>
          <w:u w:val="single"/>
        </w:rPr>
      </w:pPr>
      <w:r w:rsidRPr="00AE1810">
        <w:rPr>
          <w:rFonts w:ascii="Times New Roman" w:eastAsia="Times New Roman" w:hAnsi="Times New Roman" w:cs="Times New Roman"/>
          <w:sz w:val="24"/>
          <w:szCs w:val="24"/>
        </w:rPr>
        <w:t xml:space="preserve">Successful completion </w:t>
      </w:r>
      <w:r w:rsidR="00265B19">
        <w:rPr>
          <w:rFonts w:ascii="Times New Roman" w:eastAsia="Times New Roman" w:hAnsi="Times New Roman" w:cs="Times New Roman"/>
          <w:sz w:val="24"/>
          <w:szCs w:val="24"/>
        </w:rPr>
        <w:t>of NUR 202 and all supporting courses through Level 0</w:t>
      </w:r>
      <w:r w:rsidR="00682BC7">
        <w:rPr>
          <w:rFonts w:ascii="Times New Roman" w:eastAsia="Times New Roman" w:hAnsi="Times New Roman" w:cs="Times New Roman"/>
          <w:sz w:val="24"/>
          <w:szCs w:val="24"/>
        </w:rPr>
        <w:t>.</w:t>
      </w:r>
    </w:p>
    <w:p w14:paraId="4D8D9B69" w14:textId="3C064693" w:rsidR="002A61FF" w:rsidRPr="006D1AAE" w:rsidRDefault="002A61FF" w:rsidP="002A61FF">
      <w:pPr>
        <w:numPr>
          <w:ilvl w:val="0"/>
          <w:numId w:val="4"/>
        </w:numPr>
        <w:spacing w:after="0" w:line="240" w:lineRule="auto"/>
        <w:rPr>
          <w:rFonts w:ascii="Times New Roman" w:eastAsia="Times New Roman" w:hAnsi="Times New Roman" w:cs="Times New Roman"/>
          <w:b/>
          <w:sz w:val="24"/>
          <w:szCs w:val="24"/>
          <w:u w:val="single"/>
        </w:rPr>
      </w:pPr>
      <w:r w:rsidRPr="00AE1810">
        <w:rPr>
          <w:rFonts w:ascii="Times New Roman" w:eastAsia="Times New Roman" w:hAnsi="Times New Roman" w:cs="Times New Roman"/>
          <w:sz w:val="24"/>
          <w:szCs w:val="24"/>
        </w:rPr>
        <w:t>Successful completion of the HESI A2</w:t>
      </w:r>
      <w:r w:rsidR="002C7055">
        <w:rPr>
          <w:rFonts w:ascii="Times New Roman" w:eastAsia="Times New Roman" w:hAnsi="Times New Roman" w:cs="Times New Roman"/>
          <w:sz w:val="24"/>
          <w:szCs w:val="24"/>
        </w:rPr>
        <w:t xml:space="preserve"> </w:t>
      </w:r>
      <w:r w:rsidR="002C7055">
        <w:rPr>
          <w:rFonts w:ascii="Times New Roman" w:eastAsia="Times New Roman" w:hAnsi="Times New Roman" w:cs="Times New Roman"/>
          <w:color w:val="000000" w:themeColor="text1"/>
          <w:sz w:val="24"/>
          <w:szCs w:val="24"/>
        </w:rPr>
        <w:t>exam.</w:t>
      </w:r>
    </w:p>
    <w:p w14:paraId="57CE4367" w14:textId="26443B0B" w:rsidR="00682BC7" w:rsidRPr="004B7947" w:rsidRDefault="042E493D" w:rsidP="006D1AAE">
      <w:pPr>
        <w:pStyle w:val="Default"/>
        <w:numPr>
          <w:ilvl w:val="0"/>
          <w:numId w:val="4"/>
        </w:numPr>
      </w:pPr>
      <w:r>
        <w:t xml:space="preserve">Successful completion with a grade of C or higher in all nursing and support courses. </w:t>
      </w:r>
    </w:p>
    <w:p w14:paraId="4C8FF877" w14:textId="0BAF9417" w:rsidR="002A61FF" w:rsidRPr="00551428" w:rsidRDefault="61878D9D" w:rsidP="34B77198">
      <w:pPr>
        <w:numPr>
          <w:ilvl w:val="0"/>
          <w:numId w:val="4"/>
        </w:numPr>
        <w:spacing w:after="0" w:line="240" w:lineRule="auto"/>
        <w:rPr>
          <w:rFonts w:ascii="Times New Roman" w:eastAsia="Times New Roman" w:hAnsi="Times New Roman" w:cs="Times New Roman"/>
          <w:b/>
          <w:bCs/>
          <w:sz w:val="24"/>
          <w:szCs w:val="24"/>
          <w:u w:val="single"/>
        </w:rPr>
      </w:pPr>
      <w:r w:rsidRPr="2B82B52C">
        <w:rPr>
          <w:rFonts w:ascii="Times New Roman" w:eastAsia="Times New Roman" w:hAnsi="Times New Roman" w:cs="Times New Roman"/>
          <w:sz w:val="24"/>
          <w:szCs w:val="24"/>
        </w:rPr>
        <w:t xml:space="preserve">All </w:t>
      </w:r>
      <w:r w:rsidR="171CD4FF" w:rsidRPr="2B82B52C">
        <w:rPr>
          <w:rFonts w:ascii="Times New Roman" w:eastAsia="Times New Roman" w:hAnsi="Times New Roman" w:cs="Times New Roman"/>
          <w:sz w:val="24"/>
          <w:szCs w:val="24"/>
        </w:rPr>
        <w:t xml:space="preserve">required </w:t>
      </w:r>
      <w:r w:rsidRPr="2B82B52C">
        <w:rPr>
          <w:rFonts w:ascii="Times New Roman" w:eastAsia="Times New Roman" w:hAnsi="Times New Roman" w:cs="Times New Roman"/>
          <w:sz w:val="24"/>
          <w:szCs w:val="24"/>
        </w:rPr>
        <w:t>academic prerequisites have been completed and official transcripts have been received</w:t>
      </w:r>
      <w:r w:rsidR="4B04D0ED" w:rsidRPr="2B82B52C">
        <w:rPr>
          <w:rFonts w:ascii="Times New Roman" w:eastAsia="Times New Roman" w:hAnsi="Times New Roman" w:cs="Times New Roman"/>
          <w:sz w:val="24"/>
          <w:szCs w:val="24"/>
        </w:rPr>
        <w:t>.</w:t>
      </w:r>
    </w:p>
    <w:p w14:paraId="4A3BC798" w14:textId="69D0E9C1" w:rsidR="002A61FF" w:rsidRPr="00551428" w:rsidRDefault="61878D9D" w:rsidP="34B77198">
      <w:pPr>
        <w:numPr>
          <w:ilvl w:val="0"/>
          <w:numId w:val="4"/>
        </w:numPr>
        <w:spacing w:after="0" w:line="240" w:lineRule="auto"/>
        <w:rPr>
          <w:rFonts w:ascii="Times New Roman" w:eastAsia="Times New Roman" w:hAnsi="Times New Roman" w:cs="Times New Roman"/>
          <w:b/>
          <w:bCs/>
          <w:sz w:val="24"/>
          <w:szCs w:val="24"/>
          <w:u w:val="single"/>
        </w:rPr>
      </w:pPr>
      <w:r w:rsidRPr="2B82B52C">
        <w:rPr>
          <w:rFonts w:ascii="Times New Roman" w:eastAsia="Times New Roman" w:hAnsi="Times New Roman" w:cs="Times New Roman"/>
          <w:sz w:val="24"/>
          <w:szCs w:val="24"/>
        </w:rPr>
        <w:t>Physical exam (</w:t>
      </w:r>
      <w:r w:rsidRPr="2B82B52C">
        <w:rPr>
          <w:rFonts w:ascii="Times New Roman" w:eastAsia="Times New Roman" w:hAnsi="Times New Roman" w:cs="Times New Roman"/>
          <w:i/>
          <w:iCs/>
          <w:sz w:val="24"/>
          <w:szCs w:val="24"/>
        </w:rPr>
        <w:t>within 6 months before the program start date</w:t>
      </w:r>
      <w:r w:rsidRPr="2B82B52C">
        <w:rPr>
          <w:rFonts w:ascii="Times New Roman" w:eastAsia="Times New Roman" w:hAnsi="Times New Roman" w:cs="Times New Roman"/>
          <w:sz w:val="24"/>
          <w:szCs w:val="24"/>
        </w:rPr>
        <w:t>)</w:t>
      </w:r>
      <w:r w:rsidR="4B04D0ED" w:rsidRPr="2B82B52C">
        <w:rPr>
          <w:rFonts w:ascii="Times New Roman" w:eastAsia="Times New Roman" w:hAnsi="Times New Roman" w:cs="Times New Roman"/>
          <w:sz w:val="24"/>
          <w:szCs w:val="24"/>
        </w:rPr>
        <w:t>.</w:t>
      </w:r>
    </w:p>
    <w:p w14:paraId="7264EE4E" w14:textId="0EA4822F" w:rsidR="002A61FF" w:rsidRPr="00551428" w:rsidRDefault="61878D9D" w:rsidP="34B77198">
      <w:pPr>
        <w:numPr>
          <w:ilvl w:val="0"/>
          <w:numId w:val="4"/>
        </w:numPr>
        <w:spacing w:after="0" w:line="240" w:lineRule="auto"/>
        <w:rPr>
          <w:rFonts w:ascii="Times New Roman" w:eastAsia="Times New Roman" w:hAnsi="Times New Roman" w:cs="Times New Roman"/>
          <w:b/>
          <w:bCs/>
          <w:sz w:val="24"/>
          <w:szCs w:val="24"/>
          <w:u w:val="single"/>
        </w:rPr>
      </w:pPr>
      <w:r w:rsidRPr="2B82B52C">
        <w:rPr>
          <w:rFonts w:ascii="Times New Roman" w:eastAsia="Times New Roman" w:hAnsi="Times New Roman" w:cs="Times New Roman"/>
          <w:sz w:val="24"/>
          <w:szCs w:val="24"/>
        </w:rPr>
        <w:t>Current immunizations and a negative QuantiFERON TB gold (</w:t>
      </w:r>
      <w:r w:rsidRPr="2B82B52C">
        <w:rPr>
          <w:rFonts w:ascii="Times New Roman" w:eastAsia="Times New Roman" w:hAnsi="Times New Roman" w:cs="Times New Roman"/>
          <w:i/>
          <w:iCs/>
          <w:sz w:val="24"/>
          <w:szCs w:val="24"/>
        </w:rPr>
        <w:t>showing immunity within 6 months before the program start date</w:t>
      </w:r>
      <w:r w:rsidRPr="2B82B52C">
        <w:rPr>
          <w:rFonts w:ascii="Times New Roman" w:eastAsia="Times New Roman" w:hAnsi="Times New Roman" w:cs="Times New Roman"/>
          <w:sz w:val="24"/>
          <w:szCs w:val="24"/>
        </w:rPr>
        <w:t>)</w:t>
      </w:r>
      <w:r w:rsidR="4B04D0ED" w:rsidRPr="2B82B52C">
        <w:rPr>
          <w:rFonts w:ascii="Times New Roman" w:eastAsia="Times New Roman" w:hAnsi="Times New Roman" w:cs="Times New Roman"/>
          <w:sz w:val="24"/>
          <w:szCs w:val="24"/>
        </w:rPr>
        <w:t>.</w:t>
      </w:r>
    </w:p>
    <w:p w14:paraId="2517093E" w14:textId="2B917E88" w:rsidR="002A61FF" w:rsidRPr="00551428" w:rsidRDefault="41FFB474" w:rsidP="34B77198">
      <w:pPr>
        <w:numPr>
          <w:ilvl w:val="0"/>
          <w:numId w:val="4"/>
        </w:numPr>
        <w:spacing w:after="0" w:line="240" w:lineRule="auto"/>
        <w:rPr>
          <w:rFonts w:ascii="Times New Roman" w:eastAsia="Times New Roman" w:hAnsi="Times New Roman" w:cs="Times New Roman"/>
          <w:b/>
          <w:bCs/>
          <w:sz w:val="24"/>
          <w:szCs w:val="24"/>
          <w:u w:val="single"/>
        </w:rPr>
      </w:pPr>
      <w:r w:rsidRPr="2B82B52C">
        <w:rPr>
          <w:rFonts w:ascii="Times New Roman" w:eastAsia="Times New Roman" w:hAnsi="Times New Roman" w:cs="Times New Roman"/>
          <w:sz w:val="24"/>
          <w:szCs w:val="24"/>
        </w:rPr>
        <w:t>+</w:t>
      </w:r>
      <w:r w:rsidR="6683A7A1" w:rsidRPr="2B82B52C">
        <w:rPr>
          <w:rFonts w:ascii="Times New Roman" w:eastAsia="Times New Roman" w:hAnsi="Times New Roman" w:cs="Times New Roman"/>
          <w:sz w:val="24"/>
          <w:szCs w:val="24"/>
        </w:rPr>
        <w:t xml:space="preserve"> </w:t>
      </w:r>
      <w:r w:rsidR="61878D9D" w:rsidRPr="2B82B52C">
        <w:rPr>
          <w:rFonts w:ascii="Times New Roman" w:eastAsia="Times New Roman" w:hAnsi="Times New Roman" w:cs="Times New Roman"/>
          <w:sz w:val="24"/>
          <w:szCs w:val="24"/>
        </w:rPr>
        <w:t xml:space="preserve">Hepatitis B </w:t>
      </w:r>
      <w:r w:rsidRPr="2B82B52C">
        <w:rPr>
          <w:rFonts w:ascii="Times New Roman" w:eastAsia="Times New Roman" w:hAnsi="Times New Roman" w:cs="Times New Roman"/>
          <w:sz w:val="24"/>
          <w:szCs w:val="24"/>
        </w:rPr>
        <w:t>titer</w:t>
      </w:r>
      <w:r w:rsidR="61878D9D" w:rsidRPr="2B82B52C">
        <w:rPr>
          <w:rFonts w:ascii="Times New Roman" w:eastAsia="Times New Roman" w:hAnsi="Times New Roman" w:cs="Times New Roman"/>
          <w:sz w:val="24"/>
          <w:szCs w:val="24"/>
        </w:rPr>
        <w:t xml:space="preserve"> (</w:t>
      </w:r>
      <w:r w:rsidR="61878D9D" w:rsidRPr="2B82B52C">
        <w:rPr>
          <w:rFonts w:ascii="Times New Roman" w:eastAsia="Times New Roman" w:hAnsi="Times New Roman" w:cs="Times New Roman"/>
          <w:i/>
          <w:iCs/>
          <w:sz w:val="24"/>
          <w:szCs w:val="24"/>
        </w:rPr>
        <w:t>showing immunity within three years before the program start date</w:t>
      </w:r>
      <w:r w:rsidR="61878D9D" w:rsidRPr="2B82B52C">
        <w:rPr>
          <w:rFonts w:ascii="Times New Roman" w:eastAsia="Times New Roman" w:hAnsi="Times New Roman" w:cs="Times New Roman"/>
          <w:sz w:val="24"/>
          <w:szCs w:val="24"/>
        </w:rPr>
        <w:t>)</w:t>
      </w:r>
      <w:r w:rsidR="4B04D0ED" w:rsidRPr="2B82B52C">
        <w:rPr>
          <w:rFonts w:ascii="Times New Roman" w:eastAsia="Times New Roman" w:hAnsi="Times New Roman" w:cs="Times New Roman"/>
          <w:sz w:val="24"/>
          <w:szCs w:val="24"/>
        </w:rPr>
        <w:t>.</w:t>
      </w:r>
    </w:p>
    <w:p w14:paraId="7FCA605E" w14:textId="5132E48F" w:rsidR="002A61FF" w:rsidRPr="00551428" w:rsidRDefault="61878D9D" w:rsidP="34B77198">
      <w:pPr>
        <w:numPr>
          <w:ilvl w:val="0"/>
          <w:numId w:val="4"/>
        </w:numPr>
        <w:spacing w:after="0" w:line="240" w:lineRule="auto"/>
        <w:rPr>
          <w:rFonts w:ascii="Times New Roman" w:eastAsia="Times New Roman" w:hAnsi="Times New Roman" w:cs="Times New Roman"/>
          <w:b/>
          <w:bCs/>
          <w:sz w:val="24"/>
          <w:szCs w:val="24"/>
          <w:u w:val="single"/>
        </w:rPr>
      </w:pPr>
      <w:r w:rsidRPr="2B82B52C">
        <w:rPr>
          <w:rFonts w:ascii="Times New Roman" w:eastAsia="Times New Roman" w:hAnsi="Times New Roman" w:cs="Times New Roman"/>
          <w:sz w:val="24"/>
          <w:szCs w:val="24"/>
        </w:rPr>
        <w:t>+ MMR titer (</w:t>
      </w:r>
      <w:r w:rsidRPr="2B82B52C">
        <w:rPr>
          <w:rFonts w:ascii="Times New Roman" w:eastAsia="Times New Roman" w:hAnsi="Times New Roman" w:cs="Times New Roman"/>
          <w:i/>
          <w:iCs/>
          <w:sz w:val="24"/>
          <w:szCs w:val="24"/>
        </w:rPr>
        <w:t>showing immunity within three years before the program start date</w:t>
      </w:r>
      <w:r w:rsidRPr="2B82B52C">
        <w:rPr>
          <w:rFonts w:ascii="Times New Roman" w:eastAsia="Times New Roman" w:hAnsi="Times New Roman" w:cs="Times New Roman"/>
          <w:sz w:val="24"/>
          <w:szCs w:val="24"/>
        </w:rPr>
        <w:t>)</w:t>
      </w:r>
      <w:r w:rsidR="4B04D0ED" w:rsidRPr="2B82B52C">
        <w:rPr>
          <w:rFonts w:ascii="Times New Roman" w:eastAsia="Times New Roman" w:hAnsi="Times New Roman" w:cs="Times New Roman"/>
          <w:sz w:val="24"/>
          <w:szCs w:val="24"/>
        </w:rPr>
        <w:t>.</w:t>
      </w:r>
    </w:p>
    <w:p w14:paraId="11DFF5FB" w14:textId="2877113A" w:rsidR="002A61FF" w:rsidRPr="00551428" w:rsidRDefault="61878D9D" w:rsidP="34B77198">
      <w:pPr>
        <w:numPr>
          <w:ilvl w:val="0"/>
          <w:numId w:val="4"/>
        </w:numPr>
        <w:spacing w:after="0" w:line="240" w:lineRule="auto"/>
        <w:rPr>
          <w:rFonts w:ascii="Times New Roman" w:eastAsia="Times New Roman" w:hAnsi="Times New Roman" w:cs="Times New Roman"/>
          <w:b/>
          <w:bCs/>
          <w:sz w:val="24"/>
          <w:szCs w:val="24"/>
          <w:u w:val="single"/>
        </w:rPr>
      </w:pPr>
      <w:r w:rsidRPr="2B82B52C">
        <w:rPr>
          <w:rFonts w:ascii="Times New Roman" w:eastAsia="Times New Roman" w:hAnsi="Times New Roman" w:cs="Times New Roman"/>
          <w:sz w:val="24"/>
          <w:szCs w:val="24"/>
        </w:rPr>
        <w:t>+ Varicella titer (</w:t>
      </w:r>
      <w:r w:rsidRPr="2B82B52C">
        <w:rPr>
          <w:rFonts w:ascii="Times New Roman" w:eastAsia="Times New Roman" w:hAnsi="Times New Roman" w:cs="Times New Roman"/>
          <w:i/>
          <w:iCs/>
          <w:sz w:val="24"/>
          <w:szCs w:val="24"/>
        </w:rPr>
        <w:t>showing immunity within three years before the program start date</w:t>
      </w:r>
      <w:r w:rsidRPr="2B82B52C">
        <w:rPr>
          <w:rFonts w:ascii="Times New Roman" w:eastAsia="Times New Roman" w:hAnsi="Times New Roman" w:cs="Times New Roman"/>
          <w:sz w:val="24"/>
          <w:szCs w:val="24"/>
        </w:rPr>
        <w:t>)</w:t>
      </w:r>
      <w:r w:rsidR="4B04D0ED" w:rsidRPr="2B82B52C">
        <w:rPr>
          <w:rFonts w:ascii="Times New Roman" w:eastAsia="Times New Roman" w:hAnsi="Times New Roman" w:cs="Times New Roman"/>
          <w:sz w:val="24"/>
          <w:szCs w:val="24"/>
        </w:rPr>
        <w:t>.</w:t>
      </w:r>
    </w:p>
    <w:p w14:paraId="57EC4D2A" w14:textId="7ADC9849" w:rsidR="002A61FF" w:rsidRPr="00551428" w:rsidRDefault="61878D9D" w:rsidP="34B77198">
      <w:pPr>
        <w:numPr>
          <w:ilvl w:val="0"/>
          <w:numId w:val="4"/>
        </w:numPr>
        <w:spacing w:after="0" w:line="240" w:lineRule="auto"/>
        <w:rPr>
          <w:rFonts w:ascii="Times New Roman" w:eastAsia="Times New Roman" w:hAnsi="Times New Roman" w:cs="Times New Roman"/>
          <w:b/>
          <w:bCs/>
          <w:sz w:val="24"/>
          <w:szCs w:val="24"/>
          <w:u w:val="single"/>
        </w:rPr>
      </w:pPr>
      <w:r w:rsidRPr="2B82B52C">
        <w:rPr>
          <w:rFonts w:ascii="Times New Roman" w:eastAsia="Times New Roman" w:hAnsi="Times New Roman" w:cs="Times New Roman"/>
          <w:sz w:val="24"/>
          <w:szCs w:val="24"/>
        </w:rPr>
        <w:t xml:space="preserve">Proof of initial </w:t>
      </w:r>
      <w:proofErr w:type="spellStart"/>
      <w:r w:rsidRPr="2B82B52C">
        <w:rPr>
          <w:rFonts w:ascii="Times New Roman" w:eastAsia="Times New Roman" w:hAnsi="Times New Roman" w:cs="Times New Roman"/>
          <w:sz w:val="24"/>
          <w:szCs w:val="24"/>
        </w:rPr>
        <w:t>TDaP</w:t>
      </w:r>
      <w:proofErr w:type="spellEnd"/>
      <w:r w:rsidRPr="2B82B52C">
        <w:rPr>
          <w:rFonts w:ascii="Times New Roman" w:eastAsia="Times New Roman" w:hAnsi="Times New Roman" w:cs="Times New Roman"/>
          <w:sz w:val="24"/>
          <w:szCs w:val="24"/>
        </w:rPr>
        <w:t xml:space="preserve"> as an adult then TD booster (On admission)</w:t>
      </w:r>
      <w:r w:rsidR="4B04D0ED" w:rsidRPr="2B82B52C">
        <w:rPr>
          <w:rFonts w:ascii="Times New Roman" w:eastAsia="Times New Roman" w:hAnsi="Times New Roman" w:cs="Times New Roman"/>
          <w:sz w:val="24"/>
          <w:szCs w:val="24"/>
        </w:rPr>
        <w:t>.</w:t>
      </w:r>
      <w:r w:rsidRPr="2B82B52C">
        <w:rPr>
          <w:rFonts w:ascii="Times New Roman" w:eastAsia="Times New Roman" w:hAnsi="Times New Roman" w:cs="Times New Roman"/>
          <w:sz w:val="24"/>
          <w:szCs w:val="24"/>
        </w:rPr>
        <w:t xml:space="preserve"> </w:t>
      </w:r>
    </w:p>
    <w:p w14:paraId="1F5919D4" w14:textId="3CAC69F5" w:rsidR="002A61FF" w:rsidRPr="00F06018" w:rsidRDefault="61878D9D" w:rsidP="002A61FF">
      <w:pPr>
        <w:numPr>
          <w:ilvl w:val="0"/>
          <w:numId w:val="4"/>
        </w:numPr>
        <w:spacing w:after="0" w:line="240" w:lineRule="auto"/>
        <w:rPr>
          <w:rFonts w:ascii="Times New Roman" w:eastAsia="Times New Roman" w:hAnsi="Times New Roman" w:cs="Times New Roman"/>
          <w:sz w:val="24"/>
          <w:szCs w:val="24"/>
        </w:rPr>
      </w:pPr>
      <w:r w:rsidRPr="2B82B52C">
        <w:rPr>
          <w:rFonts w:ascii="Times New Roman" w:eastAsia="Times New Roman" w:hAnsi="Times New Roman" w:cs="Times New Roman"/>
          <w:sz w:val="24"/>
          <w:szCs w:val="24"/>
        </w:rPr>
        <w:t>Current seasonal influenza immunization</w:t>
      </w:r>
      <w:r w:rsidR="4B04D0ED" w:rsidRPr="2B82B52C">
        <w:rPr>
          <w:rFonts w:ascii="Times New Roman" w:eastAsia="Times New Roman" w:hAnsi="Times New Roman" w:cs="Times New Roman"/>
          <w:sz w:val="24"/>
          <w:szCs w:val="24"/>
        </w:rPr>
        <w:t>.</w:t>
      </w:r>
      <w:r w:rsidRPr="2B82B52C">
        <w:rPr>
          <w:rFonts w:ascii="Times New Roman" w:eastAsia="Times New Roman" w:hAnsi="Times New Roman" w:cs="Times New Roman"/>
          <w:sz w:val="24"/>
          <w:szCs w:val="24"/>
        </w:rPr>
        <w:t xml:space="preserve"> </w:t>
      </w:r>
    </w:p>
    <w:p w14:paraId="38409E20" w14:textId="17B541C4" w:rsidR="002A61FF" w:rsidRPr="00D30A80" w:rsidRDefault="61878D9D" w:rsidP="002A61FF">
      <w:pPr>
        <w:numPr>
          <w:ilvl w:val="0"/>
          <w:numId w:val="4"/>
        </w:numPr>
        <w:spacing w:after="0" w:line="240" w:lineRule="auto"/>
        <w:rPr>
          <w:rFonts w:ascii="Times New Roman" w:eastAsia="Times New Roman" w:hAnsi="Times New Roman" w:cs="Times New Roman"/>
          <w:sz w:val="24"/>
          <w:szCs w:val="24"/>
        </w:rPr>
      </w:pPr>
      <w:r w:rsidRPr="2B82B52C">
        <w:rPr>
          <w:rFonts w:ascii="Times New Roman" w:eastAsia="Times New Roman" w:hAnsi="Times New Roman" w:cs="Times New Roman"/>
          <w:sz w:val="24"/>
          <w:szCs w:val="24"/>
        </w:rPr>
        <w:t xml:space="preserve">Other health requirements per agency </w:t>
      </w:r>
      <w:r w:rsidR="454D8B20" w:rsidRPr="2B82B52C">
        <w:rPr>
          <w:rFonts w:ascii="Times New Roman" w:eastAsia="Times New Roman" w:hAnsi="Times New Roman" w:cs="Times New Roman"/>
          <w:sz w:val="24"/>
          <w:szCs w:val="24"/>
        </w:rPr>
        <w:t>request, (</w:t>
      </w:r>
      <w:r w:rsidR="0C29F99C" w:rsidRPr="2B82B52C">
        <w:rPr>
          <w:rFonts w:ascii="Times New Roman" w:eastAsia="Times New Roman" w:hAnsi="Times New Roman" w:cs="Times New Roman"/>
          <w:sz w:val="24"/>
          <w:szCs w:val="24"/>
        </w:rPr>
        <w:t>including Covid</w:t>
      </w:r>
      <w:r w:rsidR="00271D09">
        <w:rPr>
          <w:rFonts w:ascii="Times New Roman" w:eastAsia="Times New Roman" w:hAnsi="Times New Roman" w:cs="Times New Roman"/>
          <w:sz w:val="24"/>
          <w:szCs w:val="24"/>
        </w:rPr>
        <w:t>-</w:t>
      </w:r>
      <w:r w:rsidR="0C29F99C" w:rsidRPr="2B82B52C">
        <w:rPr>
          <w:rFonts w:ascii="Times New Roman" w:eastAsia="Times New Roman" w:hAnsi="Times New Roman" w:cs="Times New Roman"/>
          <w:sz w:val="24"/>
          <w:szCs w:val="24"/>
        </w:rPr>
        <w:t>19 requirements).</w:t>
      </w:r>
    </w:p>
    <w:p w14:paraId="21FF0FBD" w14:textId="77777777" w:rsidR="002A61FF" w:rsidRPr="00551428" w:rsidRDefault="61878D9D" w:rsidP="34B77198">
      <w:pPr>
        <w:numPr>
          <w:ilvl w:val="0"/>
          <w:numId w:val="4"/>
        </w:numPr>
        <w:spacing w:after="0" w:line="240" w:lineRule="auto"/>
        <w:rPr>
          <w:rFonts w:ascii="Times New Roman" w:eastAsia="Times New Roman" w:hAnsi="Times New Roman" w:cs="Times New Roman"/>
          <w:b/>
          <w:bCs/>
          <w:sz w:val="24"/>
          <w:szCs w:val="24"/>
          <w:u w:val="single"/>
        </w:rPr>
      </w:pPr>
      <w:r w:rsidRPr="2B82B52C">
        <w:rPr>
          <w:rFonts w:ascii="Times New Roman" w:eastAsia="Times New Roman" w:hAnsi="Times New Roman" w:cs="Times New Roman"/>
          <w:sz w:val="24"/>
          <w:szCs w:val="24"/>
        </w:rPr>
        <w:t xml:space="preserve">Current American Heart Association CPR for the Healthcare Provider or American Heart Association Basic Life Support CPR certification with </w:t>
      </w:r>
      <w:r w:rsidRPr="00403566">
        <w:rPr>
          <w:rFonts w:ascii="Times New Roman" w:eastAsia="Times New Roman" w:hAnsi="Times New Roman" w:cs="Times New Roman"/>
          <w:b/>
          <w:bCs/>
          <w:sz w:val="24"/>
          <w:szCs w:val="24"/>
        </w:rPr>
        <w:t>successful hands-on demonstration</w:t>
      </w:r>
      <w:r w:rsidRPr="2B82B52C">
        <w:rPr>
          <w:rFonts w:ascii="Times New Roman" w:eastAsia="Times New Roman" w:hAnsi="Times New Roman" w:cs="Times New Roman"/>
          <w:sz w:val="24"/>
          <w:szCs w:val="24"/>
        </w:rPr>
        <w:t>.</w:t>
      </w:r>
    </w:p>
    <w:p w14:paraId="510B7E88" w14:textId="57F2DD05" w:rsidR="002A61FF" w:rsidRPr="00551428" w:rsidRDefault="61878D9D" w:rsidP="34B77198">
      <w:pPr>
        <w:numPr>
          <w:ilvl w:val="0"/>
          <w:numId w:val="4"/>
        </w:numPr>
        <w:spacing w:after="0" w:line="240" w:lineRule="auto"/>
        <w:rPr>
          <w:rFonts w:ascii="Times New Roman" w:eastAsia="Times New Roman" w:hAnsi="Times New Roman" w:cs="Times New Roman"/>
          <w:b/>
          <w:bCs/>
          <w:sz w:val="24"/>
          <w:szCs w:val="24"/>
          <w:u w:val="single"/>
        </w:rPr>
      </w:pPr>
      <w:r w:rsidRPr="2B82B52C">
        <w:rPr>
          <w:rFonts w:ascii="Times New Roman" w:eastAsia="Times New Roman" w:hAnsi="Times New Roman" w:cs="Times New Roman"/>
          <w:sz w:val="24"/>
          <w:szCs w:val="24"/>
        </w:rPr>
        <w:t>Cleared federal criminal background check (Annually)</w:t>
      </w:r>
      <w:r w:rsidR="4B04D0ED" w:rsidRPr="2B82B52C">
        <w:rPr>
          <w:rFonts w:ascii="Times New Roman" w:eastAsia="Times New Roman" w:hAnsi="Times New Roman" w:cs="Times New Roman"/>
          <w:sz w:val="24"/>
          <w:szCs w:val="24"/>
        </w:rPr>
        <w:t>.</w:t>
      </w:r>
    </w:p>
    <w:p w14:paraId="4101FC13" w14:textId="1047575C" w:rsidR="002A61FF" w:rsidRPr="00551428" w:rsidRDefault="61878D9D" w:rsidP="34B77198">
      <w:pPr>
        <w:numPr>
          <w:ilvl w:val="0"/>
          <w:numId w:val="4"/>
        </w:numPr>
        <w:spacing w:after="0" w:line="240" w:lineRule="auto"/>
        <w:rPr>
          <w:rFonts w:ascii="Times New Roman" w:eastAsia="Times New Roman" w:hAnsi="Times New Roman" w:cs="Times New Roman"/>
          <w:b/>
          <w:bCs/>
          <w:sz w:val="24"/>
          <w:szCs w:val="24"/>
          <w:u w:val="single"/>
        </w:rPr>
      </w:pPr>
      <w:r w:rsidRPr="2B82B52C">
        <w:rPr>
          <w:rFonts w:ascii="Times New Roman" w:eastAsia="Times New Roman" w:hAnsi="Times New Roman" w:cs="Times New Roman"/>
          <w:sz w:val="24"/>
          <w:szCs w:val="24"/>
        </w:rPr>
        <w:t xml:space="preserve">Drug Screen negative 10 spot for illegal drugs (via </w:t>
      </w:r>
      <w:r w:rsidR="1BF9B853" w:rsidRPr="2B82B52C">
        <w:rPr>
          <w:rFonts w:ascii="Times New Roman" w:eastAsia="Times New Roman" w:hAnsi="Times New Roman" w:cs="Times New Roman"/>
          <w:sz w:val="24"/>
          <w:szCs w:val="24"/>
        </w:rPr>
        <w:t>clinical compliance platform</w:t>
      </w:r>
      <w:r w:rsidRPr="2B82B52C">
        <w:rPr>
          <w:rFonts w:ascii="Times New Roman" w:eastAsia="Times New Roman" w:hAnsi="Times New Roman" w:cs="Times New Roman"/>
          <w:sz w:val="24"/>
          <w:szCs w:val="24"/>
        </w:rPr>
        <w:t>)</w:t>
      </w:r>
      <w:r w:rsidR="4B04D0ED" w:rsidRPr="2B82B52C">
        <w:rPr>
          <w:rFonts w:ascii="Times New Roman" w:eastAsia="Times New Roman" w:hAnsi="Times New Roman" w:cs="Times New Roman"/>
          <w:sz w:val="24"/>
          <w:szCs w:val="24"/>
        </w:rPr>
        <w:t>.</w:t>
      </w:r>
    </w:p>
    <w:p w14:paraId="3B4FDC66" w14:textId="77777777" w:rsidR="00055AF3" w:rsidRPr="00AD3E61" w:rsidRDefault="00055AF3" w:rsidP="34B77198">
      <w:pPr>
        <w:spacing w:after="0" w:line="240" w:lineRule="auto"/>
        <w:ind w:left="360"/>
        <w:rPr>
          <w:rFonts w:ascii="Times New Roman" w:eastAsia="Times New Roman" w:hAnsi="Times New Roman" w:cs="Times New Roman"/>
          <w:b/>
          <w:bCs/>
          <w:sz w:val="24"/>
          <w:szCs w:val="24"/>
          <w:u w:val="single"/>
        </w:rPr>
      </w:pPr>
    </w:p>
    <w:p w14:paraId="5018E3AD" w14:textId="661592B5" w:rsidR="00745154" w:rsidRPr="00565616" w:rsidRDefault="00745154" w:rsidP="00A57A95">
      <w:pPr>
        <w:spacing w:after="0" w:line="240" w:lineRule="auto"/>
        <w:rPr>
          <w:rFonts w:ascii="Times New Roman" w:eastAsia="Times New Roman" w:hAnsi="Times New Roman" w:cs="Times New Roman"/>
          <w:b/>
          <w:caps/>
          <w:sz w:val="24"/>
          <w:szCs w:val="24"/>
        </w:rPr>
      </w:pPr>
      <w:r w:rsidRPr="00565616">
        <w:rPr>
          <w:rFonts w:ascii="Times New Roman" w:eastAsia="Times New Roman" w:hAnsi="Times New Roman" w:cs="Times New Roman"/>
          <w:b/>
          <w:caps/>
          <w:sz w:val="24"/>
          <w:szCs w:val="24"/>
        </w:rPr>
        <w:t>HESI Admission Exam POLICY</w:t>
      </w:r>
    </w:p>
    <w:p w14:paraId="33C7ADC5" w14:textId="77777777" w:rsidR="008E2BCF" w:rsidRDefault="00DE03F4" w:rsidP="00A57A95">
      <w:pPr>
        <w:spacing w:after="0" w:line="240" w:lineRule="auto"/>
        <w:rPr>
          <w:rFonts w:ascii="Times New Roman" w:hAnsi="Times New Roman" w:cs="Times New Roman"/>
          <w:color w:val="201F1E"/>
          <w:sz w:val="24"/>
          <w:szCs w:val="24"/>
          <w:shd w:val="clear" w:color="auto" w:fill="FFFFFF"/>
        </w:rPr>
      </w:pPr>
      <w:r w:rsidRPr="00D30A80">
        <w:rPr>
          <w:rFonts w:ascii="Times New Roman" w:hAnsi="Times New Roman" w:cs="Times New Roman"/>
          <w:color w:val="201F1E"/>
          <w:sz w:val="24"/>
          <w:szCs w:val="24"/>
          <w:shd w:val="clear" w:color="auto" w:fill="FFFFFF"/>
        </w:rPr>
        <w:t>Passing the HESI A2 entrance exam is required prior to enrolling in Olivet’s first nursing course, NUR-202: Introduction to Professional Nursing. ONU will offer this exam several times each semester for your convenience.</w:t>
      </w:r>
    </w:p>
    <w:p w14:paraId="01C5D242" w14:textId="77777777" w:rsidR="00740777" w:rsidRPr="00D30A80" w:rsidRDefault="00740777" w:rsidP="00A57A95">
      <w:pPr>
        <w:spacing w:after="0" w:line="240" w:lineRule="auto"/>
        <w:rPr>
          <w:rFonts w:ascii="Times New Roman" w:hAnsi="Times New Roman" w:cs="Times New Roman"/>
          <w:color w:val="201F1E"/>
          <w:sz w:val="24"/>
          <w:szCs w:val="24"/>
          <w:shd w:val="clear" w:color="auto" w:fill="FFFFFF"/>
        </w:rPr>
      </w:pPr>
    </w:p>
    <w:p w14:paraId="2E917D55" w14:textId="23095623" w:rsidR="008E2BCF" w:rsidRPr="00D30A80" w:rsidRDefault="00DE03F4" w:rsidP="00A57A95">
      <w:pPr>
        <w:spacing w:after="0" w:line="240" w:lineRule="auto"/>
        <w:rPr>
          <w:rFonts w:ascii="Times New Roman" w:hAnsi="Times New Roman" w:cs="Times New Roman"/>
          <w:sz w:val="24"/>
          <w:szCs w:val="24"/>
          <w:bdr w:val="none" w:sz="0" w:space="0" w:color="auto" w:frame="1"/>
        </w:rPr>
      </w:pPr>
      <w:r w:rsidRPr="00D30A80">
        <w:rPr>
          <w:rFonts w:ascii="Times New Roman" w:hAnsi="Times New Roman" w:cs="Times New Roman"/>
          <w:b/>
          <w:bCs/>
          <w:color w:val="201F1E"/>
          <w:sz w:val="24"/>
          <w:szCs w:val="24"/>
        </w:rPr>
        <w:t>The HESI A2 can be taken a total of three times. After the second failed attempt at the HESI A2, we strongly recommend you wait one semester to take it a third time.</w:t>
      </w:r>
      <w:r w:rsidRPr="00D30A80">
        <w:rPr>
          <w:rFonts w:ascii="Times New Roman" w:hAnsi="Times New Roman" w:cs="Times New Roman"/>
          <w:b/>
          <w:bCs/>
          <w:color w:val="201F1E"/>
          <w:sz w:val="24"/>
          <w:szCs w:val="24"/>
          <w:bdr w:val="none" w:sz="0" w:space="0" w:color="auto" w:frame="1"/>
        </w:rPr>
        <w:t> </w:t>
      </w:r>
      <w:r w:rsidRPr="00D30A80">
        <w:rPr>
          <w:rFonts w:ascii="Times New Roman" w:hAnsi="Times New Roman" w:cs="Times New Roman"/>
          <w:color w:val="201F1E"/>
          <w:sz w:val="24"/>
          <w:szCs w:val="24"/>
          <w:shd w:val="clear" w:color="auto" w:fill="FFFFFF"/>
        </w:rPr>
        <w:t>Different versions of the test will be used for repeated attempts.</w:t>
      </w:r>
      <w:r w:rsidRPr="00D30A80">
        <w:rPr>
          <w:rFonts w:ascii="Times New Roman" w:hAnsi="Times New Roman" w:cs="Times New Roman"/>
          <w:sz w:val="24"/>
          <w:szCs w:val="24"/>
          <w:bdr w:val="none" w:sz="0" w:space="0" w:color="auto" w:frame="1"/>
        </w:rPr>
        <w:t> </w:t>
      </w:r>
    </w:p>
    <w:p w14:paraId="6BA8AA59" w14:textId="77777777" w:rsidR="00740777" w:rsidRDefault="00740777" w:rsidP="00A57A95">
      <w:pPr>
        <w:spacing w:after="0" w:line="240" w:lineRule="auto"/>
        <w:rPr>
          <w:rFonts w:ascii="Times New Roman" w:hAnsi="Times New Roman" w:cs="Times New Roman"/>
          <w:sz w:val="24"/>
          <w:szCs w:val="24"/>
        </w:rPr>
      </w:pPr>
    </w:p>
    <w:p w14:paraId="64AA272F" w14:textId="1E428449" w:rsidR="00DE03F4" w:rsidRPr="00D30A80" w:rsidRDefault="00DE03F4" w:rsidP="00A57A95">
      <w:pPr>
        <w:spacing w:after="0" w:line="240" w:lineRule="auto"/>
        <w:rPr>
          <w:rFonts w:ascii="Times New Roman" w:hAnsi="Times New Roman" w:cs="Times New Roman"/>
          <w:color w:val="201F1E"/>
          <w:sz w:val="24"/>
          <w:szCs w:val="24"/>
          <w:bdr w:val="none" w:sz="0" w:space="0" w:color="auto" w:frame="1"/>
        </w:rPr>
      </w:pPr>
      <w:r w:rsidRPr="00D30A80">
        <w:rPr>
          <w:rFonts w:ascii="Times New Roman" w:hAnsi="Times New Roman" w:cs="Times New Roman"/>
          <w:sz w:val="24"/>
          <w:szCs w:val="24"/>
        </w:rPr>
        <w:t>To pass the HESI A2 exam, you must meet or exceed the</w:t>
      </w:r>
      <w:r w:rsidRPr="00D30A80">
        <w:rPr>
          <w:rFonts w:ascii="Times New Roman" w:hAnsi="Times New Roman" w:cs="Times New Roman"/>
          <w:i/>
          <w:iCs/>
          <w:sz w:val="24"/>
          <w:szCs w:val="24"/>
        </w:rPr>
        <w:t xml:space="preserve"> </w:t>
      </w:r>
      <w:r w:rsidRPr="00D30A80">
        <w:rPr>
          <w:rFonts w:ascii="Times New Roman" w:hAnsi="Times New Roman" w:cs="Times New Roman"/>
          <w:sz w:val="24"/>
          <w:szCs w:val="24"/>
        </w:rPr>
        <w:t>following scores from all four categories on the same test:</w:t>
      </w:r>
      <w:r w:rsidRPr="00D30A80">
        <w:rPr>
          <w:rFonts w:ascii="Times New Roman" w:hAnsi="Times New Roman" w:cs="Times New Roman"/>
          <w:sz w:val="24"/>
          <w:szCs w:val="24"/>
          <w:bdr w:val="none" w:sz="0" w:space="0" w:color="auto" w:frame="1"/>
        </w:rPr>
        <w:t> </w:t>
      </w:r>
      <w:r w:rsidRPr="00D30A80">
        <w:rPr>
          <w:rFonts w:ascii="Times New Roman" w:hAnsi="Times New Roman" w:cs="Times New Roman"/>
          <w:b/>
          <w:bCs/>
          <w:sz w:val="24"/>
          <w:szCs w:val="24"/>
        </w:rPr>
        <w:t>Cumulative (Composite) Score – 75%, Math, – 75%, Anatomy &amp; Physiology – 64%, English Language Composite Score (Reading Comprehension, Grammar, &amp; Vocabulary) – 75%</w:t>
      </w:r>
      <w:r w:rsidRPr="00D30A80">
        <w:rPr>
          <w:rFonts w:ascii="Times New Roman" w:hAnsi="Times New Roman" w:cs="Times New Roman"/>
          <w:sz w:val="24"/>
          <w:szCs w:val="24"/>
        </w:rPr>
        <w:t>.</w:t>
      </w:r>
      <w:r w:rsidRPr="00D30A80">
        <w:rPr>
          <w:rFonts w:ascii="Times New Roman" w:hAnsi="Times New Roman" w:cs="Times New Roman"/>
          <w:color w:val="201F1E"/>
          <w:sz w:val="24"/>
          <w:szCs w:val="24"/>
          <w:bdr w:val="none" w:sz="0" w:space="0" w:color="auto" w:frame="1"/>
        </w:rPr>
        <w:t> </w:t>
      </w:r>
      <w:r w:rsidRPr="00D30A80">
        <w:rPr>
          <w:rFonts w:ascii="Times New Roman" w:hAnsi="Times New Roman" w:cs="Times New Roman"/>
          <w:color w:val="201F1E"/>
          <w:sz w:val="24"/>
          <w:szCs w:val="24"/>
          <w:shd w:val="clear" w:color="auto" w:fill="FFFFFF"/>
        </w:rPr>
        <w:t>If you have taken the HESI A2 at another institution within the last 18 months, please send your results to your transfer advisor and the ABSN Nursing team will determine if your results are transferable. Note: Each HESI exam you take has an expiration date of 18 months. HESI scores older than 18 months, passing or not passing, must be retaken.</w:t>
      </w:r>
    </w:p>
    <w:p w14:paraId="2A72BB33" w14:textId="77777777" w:rsidR="002A61FF" w:rsidRPr="00A928B2" w:rsidRDefault="002A61FF" w:rsidP="00A928B2">
      <w:pPr>
        <w:pStyle w:val="NormalWeb"/>
        <w:rPr>
          <w:rFonts w:eastAsia="Times New Roman"/>
          <w:b/>
          <w:caps/>
          <w:u w:val="single"/>
        </w:rPr>
      </w:pPr>
    </w:p>
    <w:p w14:paraId="41A5D99A" w14:textId="77777777" w:rsidR="00183EAE" w:rsidRPr="00565616" w:rsidRDefault="00183EAE" w:rsidP="00A57A95">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caps/>
          <w:sz w:val="24"/>
          <w:szCs w:val="24"/>
        </w:rPr>
      </w:pPr>
      <w:r w:rsidRPr="00565616">
        <w:rPr>
          <w:rFonts w:ascii="Times New Roman" w:eastAsia="Times New Roman" w:hAnsi="Times New Roman" w:cs="Times New Roman"/>
          <w:b/>
          <w:caps/>
          <w:sz w:val="24"/>
          <w:szCs w:val="24"/>
        </w:rPr>
        <w:t xml:space="preserve">Progression Requirements </w:t>
      </w:r>
    </w:p>
    <w:p w14:paraId="1299D25F" w14:textId="38E87B99" w:rsidR="00F1759E" w:rsidRDefault="00F1759E" w:rsidP="00590B30">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1332C7">
        <w:rPr>
          <w:rFonts w:ascii="Times New Roman" w:eastAsia="Times New Roman" w:hAnsi="Times New Roman" w:cs="Times New Roman"/>
          <w:sz w:val="24"/>
          <w:szCs w:val="24"/>
        </w:rPr>
        <w:t xml:space="preserve">There is an expectation of normal course progression in the nursing program at Olivet. Normal course progression requires passing all nursing courses in each level before progressing to the next </w:t>
      </w:r>
      <w:r w:rsidR="00265B19" w:rsidRPr="001332C7">
        <w:rPr>
          <w:rFonts w:ascii="Times New Roman" w:eastAsia="Times New Roman" w:hAnsi="Times New Roman" w:cs="Times New Roman"/>
          <w:sz w:val="24"/>
          <w:szCs w:val="24"/>
        </w:rPr>
        <w:t>level.</w:t>
      </w:r>
      <w:r w:rsidR="00265B19">
        <w:rPr>
          <w:rFonts w:ascii="Times New Roman" w:eastAsia="Times New Roman" w:hAnsi="Times New Roman" w:cs="Times New Roman"/>
          <w:sz w:val="24"/>
          <w:szCs w:val="24"/>
        </w:rPr>
        <w:t xml:space="preserve"> Prerequisite course requirements are closely adhered to by the nursing program.</w:t>
      </w:r>
    </w:p>
    <w:p w14:paraId="32284FCB" w14:textId="77777777" w:rsidR="00F1759E" w:rsidRPr="001332C7" w:rsidRDefault="00F1759E"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75FCD004" w14:textId="77777777" w:rsidR="007A7C97" w:rsidRDefault="007A7C97"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29878F90" w14:textId="77777777" w:rsidR="007A7C97" w:rsidRDefault="007A7C97"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258A308C" w14:textId="626DCE13" w:rsidR="00640BA3" w:rsidRPr="00640BA3" w:rsidRDefault="00240623"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640BA3">
        <w:rPr>
          <w:rFonts w:ascii="Times New Roman" w:eastAsia="Times New Roman" w:hAnsi="Times New Roman" w:cs="Times New Roman"/>
          <w:b/>
          <w:sz w:val="24"/>
          <w:szCs w:val="24"/>
        </w:rPr>
        <w:t>Nursing Course Progression Policy:</w:t>
      </w:r>
    </w:p>
    <w:p w14:paraId="10AA7CF1" w14:textId="7A124371" w:rsidR="007E05E2" w:rsidRDefault="00640BA3"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640BA3">
        <w:rPr>
          <w:rFonts w:ascii="Times New Roman" w:eastAsia="Times New Roman" w:hAnsi="Times New Roman" w:cs="Times New Roman"/>
          <w:sz w:val="24"/>
          <w:szCs w:val="24"/>
        </w:rPr>
        <w:t xml:space="preserve">A student is limited to withdrawing (dropping) or failing a total of </w:t>
      </w:r>
      <w:r>
        <w:rPr>
          <w:rFonts w:ascii="Times New Roman" w:eastAsia="Times New Roman" w:hAnsi="Times New Roman" w:cs="Times New Roman"/>
          <w:sz w:val="24"/>
          <w:szCs w:val="24"/>
        </w:rPr>
        <w:t xml:space="preserve">2 courses with a NUR </w:t>
      </w:r>
      <w:r w:rsidRPr="00640BA3">
        <w:rPr>
          <w:rFonts w:ascii="Times New Roman" w:eastAsia="Times New Roman" w:hAnsi="Times New Roman" w:cs="Times New Roman"/>
          <w:sz w:val="24"/>
          <w:szCs w:val="24"/>
        </w:rPr>
        <w:t>prefix</w:t>
      </w:r>
      <w:r w:rsidR="00B65756" w:rsidRPr="00241F7A">
        <w:rPr>
          <w:rFonts w:ascii="Times New Roman" w:eastAsia="Times New Roman" w:hAnsi="Times New Roman" w:cs="Times New Roman"/>
          <w:sz w:val="24"/>
          <w:szCs w:val="24"/>
        </w:rPr>
        <w:t xml:space="preserve">, </w:t>
      </w:r>
      <w:r w:rsidR="00B65756" w:rsidRPr="007908E0">
        <w:rPr>
          <w:rFonts w:ascii="Times New Roman" w:eastAsia="Times New Roman" w:hAnsi="Times New Roman" w:cs="Times New Roman"/>
          <w:sz w:val="24"/>
          <w:szCs w:val="24"/>
          <w:highlight w:val="yellow"/>
        </w:rPr>
        <w:t>excluding NUR 202</w:t>
      </w:r>
      <w:r w:rsidR="007908E0" w:rsidRPr="007908E0">
        <w:rPr>
          <w:rFonts w:ascii="Times New Roman" w:eastAsia="Times New Roman" w:hAnsi="Times New Roman" w:cs="Times New Roman"/>
          <w:sz w:val="24"/>
          <w:szCs w:val="24"/>
          <w:highlight w:val="yellow"/>
        </w:rPr>
        <w:t xml:space="preserve"> and NUR 330</w:t>
      </w:r>
      <w:r w:rsidR="00B65756" w:rsidRPr="007908E0">
        <w:rPr>
          <w:rFonts w:ascii="Times New Roman" w:eastAsia="Times New Roman" w:hAnsi="Times New Roman" w:cs="Times New Roman"/>
          <w:sz w:val="24"/>
          <w:szCs w:val="24"/>
          <w:highlight w:val="yellow"/>
        </w:rPr>
        <w:t>.</w:t>
      </w:r>
      <w:r w:rsidRPr="005A7190">
        <w:rPr>
          <w:rFonts w:ascii="Times New Roman" w:eastAsia="Times New Roman" w:hAnsi="Times New Roman" w:cs="Times New Roman"/>
          <w:sz w:val="24"/>
          <w:szCs w:val="24"/>
        </w:rPr>
        <w:t xml:space="preserve"> A student may not enroll in any nursing course more than two times </w:t>
      </w:r>
      <w:r w:rsidRPr="00A87B8A">
        <w:rPr>
          <w:rFonts w:ascii="Times New Roman" w:eastAsia="Times New Roman" w:hAnsi="Times New Roman" w:cs="Times New Roman"/>
          <w:i/>
          <w:iCs/>
          <w:sz w:val="24"/>
          <w:szCs w:val="24"/>
        </w:rPr>
        <w:t xml:space="preserve">including </w:t>
      </w:r>
      <w:r w:rsidRPr="007908E0">
        <w:rPr>
          <w:rFonts w:ascii="Times New Roman" w:eastAsia="Times New Roman" w:hAnsi="Times New Roman" w:cs="Times New Roman"/>
          <w:sz w:val="24"/>
          <w:szCs w:val="24"/>
          <w:highlight w:val="yellow"/>
        </w:rPr>
        <w:t>NUR 202</w:t>
      </w:r>
      <w:r w:rsidR="007908E0" w:rsidRPr="007908E0">
        <w:rPr>
          <w:rFonts w:ascii="Times New Roman" w:eastAsia="Times New Roman" w:hAnsi="Times New Roman" w:cs="Times New Roman"/>
          <w:sz w:val="24"/>
          <w:szCs w:val="24"/>
          <w:highlight w:val="yellow"/>
        </w:rPr>
        <w:t xml:space="preserve"> and NUR 330</w:t>
      </w:r>
      <w:r w:rsidR="00A95581" w:rsidRPr="007908E0">
        <w:rPr>
          <w:rFonts w:ascii="Times New Roman" w:eastAsia="Times New Roman" w:hAnsi="Times New Roman" w:cs="Times New Roman"/>
          <w:sz w:val="24"/>
          <w:szCs w:val="24"/>
          <w:highlight w:val="yellow"/>
        </w:rPr>
        <w:t>.</w:t>
      </w:r>
    </w:p>
    <w:p w14:paraId="7004D234" w14:textId="6500539B" w:rsidR="00F21420" w:rsidRDefault="007E05E2"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87B8A">
        <w:rPr>
          <w:rFonts w:ascii="Times New Roman" w:eastAsia="Times New Roman" w:hAnsi="Times New Roman" w:cs="Times New Roman"/>
          <w:sz w:val="24"/>
          <w:szCs w:val="24"/>
        </w:rPr>
        <w:t xml:space="preserve">Additionally, a student cannot fail more than one clinical/lab course in the core nursing program, </w:t>
      </w:r>
      <w:r w:rsidR="00461D30">
        <w:rPr>
          <w:rFonts w:ascii="Times New Roman" w:eastAsia="Times New Roman" w:hAnsi="Times New Roman" w:cs="Times New Roman"/>
          <w:i/>
          <w:iCs/>
          <w:sz w:val="24"/>
          <w:szCs w:val="24"/>
        </w:rPr>
        <w:t xml:space="preserve">excluding </w:t>
      </w:r>
      <w:r w:rsidRPr="00A87B8A">
        <w:rPr>
          <w:rFonts w:ascii="Times New Roman" w:eastAsia="Times New Roman" w:hAnsi="Times New Roman" w:cs="Times New Roman"/>
          <w:sz w:val="24"/>
          <w:szCs w:val="24"/>
        </w:rPr>
        <w:t>NUR 202.</w:t>
      </w:r>
    </w:p>
    <w:p w14:paraId="19B5D480" w14:textId="4B684913" w:rsidR="00CC0150" w:rsidRPr="007908E0" w:rsidRDefault="00271D09" w:rsidP="00271D09">
      <w:pPr>
        <w:spacing w:after="79" w:line="248" w:lineRule="auto"/>
        <w:ind w:left="8" w:right="292" w:hanging="8"/>
        <w:jc w:val="both"/>
        <w:rPr>
          <w:rFonts w:ascii="Times New Roman" w:hAnsi="Times New Roman" w:cs="Times New Roman"/>
          <w:sz w:val="24"/>
          <w:szCs w:val="24"/>
        </w:rPr>
      </w:pPr>
      <w:r w:rsidRPr="007908E0">
        <w:rPr>
          <w:rFonts w:ascii="Times New Roman" w:hAnsi="Times New Roman" w:cs="Times New Roman"/>
          <w:color w:val="0F0F0F"/>
          <w:sz w:val="24"/>
          <w:szCs w:val="24"/>
          <w:highlight w:val="yellow"/>
        </w:rPr>
        <w:t xml:space="preserve">In the event of course withdrawal or failure of NUR 206: Health Assessment, the student will re-enroll in the clinical component of NUR 207: Fundamentals of Nursing concurrently with the repetition of Health Assessment to ensure the optimal retention and application of acquired knowledge and skills. </w:t>
      </w:r>
    </w:p>
    <w:p w14:paraId="752F3A8F" w14:textId="2FCE25AB" w:rsidR="00C70451" w:rsidRDefault="007E05E2"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roofErr w:type="gramStart"/>
      <w:r w:rsidRPr="00241F7A">
        <w:rPr>
          <w:rFonts w:ascii="Times New Roman" w:eastAsia="Times New Roman" w:hAnsi="Times New Roman" w:cs="Times New Roman"/>
          <w:sz w:val="24"/>
          <w:szCs w:val="24"/>
        </w:rPr>
        <w:t>In order to</w:t>
      </w:r>
      <w:proofErr w:type="gramEnd"/>
      <w:r w:rsidRPr="00241F7A">
        <w:rPr>
          <w:rFonts w:ascii="Times New Roman" w:eastAsia="Times New Roman" w:hAnsi="Times New Roman" w:cs="Times New Roman"/>
          <w:sz w:val="24"/>
          <w:szCs w:val="24"/>
        </w:rPr>
        <w:t xml:space="preserve"> progress to the next level, all students must receive a grade of C or higher in each nursing course and in each of the supporting courses. To enroll in the nursing program, a student must have a 2.75 grade point average (GPA). This GPA of 2.75 must be maintained to progress in the nursing curriculum.</w:t>
      </w:r>
    </w:p>
    <w:p w14:paraId="3625E8A4" w14:textId="77777777" w:rsidR="00C70451" w:rsidRPr="00640BA3" w:rsidRDefault="00C70451"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542C18CA" w14:textId="42358077" w:rsidR="00841E17" w:rsidRDefault="00841E17"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visual of this policy in action</w:t>
      </w:r>
      <w:r w:rsidR="00C31E3A">
        <w:rPr>
          <w:rFonts w:ascii="Times New Roman" w:eastAsia="Times New Roman" w:hAnsi="Times New Roman" w:cs="Times New Roman"/>
          <w:b/>
          <w:sz w:val="24"/>
          <w:szCs w:val="24"/>
        </w:rPr>
        <w:t xml:space="preserve"> for </w:t>
      </w:r>
      <w:r w:rsidR="00740777">
        <w:rPr>
          <w:rFonts w:ascii="Times New Roman" w:eastAsia="Times New Roman" w:hAnsi="Times New Roman" w:cs="Times New Roman"/>
          <w:b/>
          <w:sz w:val="24"/>
          <w:szCs w:val="24"/>
        </w:rPr>
        <w:t>L</w:t>
      </w:r>
      <w:r w:rsidR="00C31E3A">
        <w:rPr>
          <w:rFonts w:ascii="Times New Roman" w:eastAsia="Times New Roman" w:hAnsi="Times New Roman" w:cs="Times New Roman"/>
          <w:b/>
          <w:sz w:val="24"/>
          <w:szCs w:val="24"/>
        </w:rPr>
        <w:t>evels 1-4</w:t>
      </w:r>
      <w:r>
        <w:rPr>
          <w:rFonts w:ascii="Times New Roman" w:eastAsia="Times New Roman" w:hAnsi="Times New Roman" w:cs="Times New Roman"/>
          <w:b/>
          <w:sz w:val="24"/>
          <w:szCs w:val="24"/>
        </w:rPr>
        <w:t>:</w:t>
      </w:r>
    </w:p>
    <w:p w14:paraId="4916540B" w14:textId="77777777" w:rsidR="00C31E3A" w:rsidRDefault="00C31E3A"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tbl>
      <w:tblPr>
        <w:tblStyle w:val="TableGrid"/>
        <w:tblW w:w="0" w:type="auto"/>
        <w:tblInd w:w="805" w:type="dxa"/>
        <w:tblLook w:val="04A0" w:firstRow="1" w:lastRow="0" w:firstColumn="1" w:lastColumn="0" w:noHBand="0" w:noVBand="1"/>
      </w:tblPr>
      <w:tblGrid>
        <w:gridCol w:w="2228"/>
        <w:gridCol w:w="2070"/>
        <w:gridCol w:w="3622"/>
      </w:tblGrid>
      <w:tr w:rsidR="00841E17" w:rsidRPr="007B26CD" w14:paraId="32D4C7E8" w14:textId="77777777" w:rsidTr="0021135A">
        <w:tc>
          <w:tcPr>
            <w:tcW w:w="2228" w:type="dxa"/>
            <w:shd w:val="clear" w:color="auto" w:fill="8064A2" w:themeFill="accent4"/>
          </w:tcPr>
          <w:p w14:paraId="3ABFE2FC" w14:textId="77777777" w:rsidR="00841E17" w:rsidRDefault="00841E17" w:rsidP="001332C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b/>
                <w:color w:val="FFFFFF" w:themeColor="background1"/>
                <w:sz w:val="24"/>
                <w:szCs w:val="24"/>
              </w:rPr>
            </w:pPr>
            <w:r w:rsidRPr="00841E17">
              <w:rPr>
                <w:rFonts w:ascii="Times New Roman" w:eastAsia="Times New Roman" w:hAnsi="Times New Roman" w:cs="Times New Roman"/>
                <w:b/>
                <w:color w:val="FFFFFF" w:themeColor="background1"/>
                <w:sz w:val="24"/>
                <w:szCs w:val="24"/>
              </w:rPr>
              <w:t>Clinical Course</w:t>
            </w:r>
          </w:p>
          <w:p w14:paraId="6E73C312" w14:textId="77777777" w:rsidR="003413A1" w:rsidRPr="00841E17" w:rsidRDefault="003413A1" w:rsidP="001332C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Failure</w:t>
            </w:r>
          </w:p>
        </w:tc>
        <w:tc>
          <w:tcPr>
            <w:tcW w:w="2070" w:type="dxa"/>
            <w:shd w:val="clear" w:color="auto" w:fill="8064A2" w:themeFill="accent4"/>
          </w:tcPr>
          <w:p w14:paraId="6A0F8E76" w14:textId="77777777" w:rsidR="00841E17" w:rsidRPr="00841E17" w:rsidRDefault="00841E17" w:rsidP="001332C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b/>
                <w:color w:val="FFFFFF" w:themeColor="background1"/>
                <w:sz w:val="24"/>
                <w:szCs w:val="24"/>
              </w:rPr>
            </w:pPr>
            <w:r w:rsidRPr="00841E17">
              <w:rPr>
                <w:rFonts w:ascii="Times New Roman" w:eastAsia="Times New Roman" w:hAnsi="Times New Roman" w:cs="Times New Roman"/>
                <w:b/>
                <w:color w:val="FFFFFF" w:themeColor="background1"/>
                <w:sz w:val="24"/>
                <w:szCs w:val="24"/>
              </w:rPr>
              <w:t>Non-Clinical</w:t>
            </w:r>
            <w:r w:rsidR="003413A1">
              <w:rPr>
                <w:rFonts w:ascii="Times New Roman" w:eastAsia="Times New Roman" w:hAnsi="Times New Roman" w:cs="Times New Roman"/>
                <w:b/>
                <w:color w:val="FFFFFF" w:themeColor="background1"/>
                <w:sz w:val="24"/>
                <w:szCs w:val="24"/>
              </w:rPr>
              <w:t xml:space="preserve"> Course Failure</w:t>
            </w:r>
          </w:p>
        </w:tc>
        <w:tc>
          <w:tcPr>
            <w:tcW w:w="3622" w:type="dxa"/>
            <w:shd w:val="clear" w:color="auto" w:fill="8064A2" w:themeFill="accent4"/>
          </w:tcPr>
          <w:p w14:paraId="71D927B2" w14:textId="77777777" w:rsidR="00841E17" w:rsidRPr="00841E17" w:rsidRDefault="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b/>
                <w:color w:val="FFFFFF" w:themeColor="background1"/>
                <w:sz w:val="24"/>
                <w:szCs w:val="24"/>
              </w:rPr>
            </w:pPr>
            <w:r w:rsidRPr="00841E17">
              <w:rPr>
                <w:rFonts w:ascii="Times New Roman" w:eastAsia="Times New Roman" w:hAnsi="Times New Roman" w:cs="Times New Roman"/>
                <w:b/>
                <w:color w:val="FFFFFF" w:themeColor="background1"/>
                <w:sz w:val="24"/>
                <w:szCs w:val="24"/>
              </w:rPr>
              <w:t>Withdraw</w:t>
            </w:r>
            <w:r w:rsidR="003413A1">
              <w:rPr>
                <w:rFonts w:ascii="Times New Roman" w:eastAsia="Times New Roman" w:hAnsi="Times New Roman" w:cs="Times New Roman"/>
                <w:b/>
                <w:color w:val="FFFFFF" w:themeColor="background1"/>
                <w:sz w:val="24"/>
                <w:szCs w:val="24"/>
              </w:rPr>
              <w:t>al</w:t>
            </w:r>
            <w:r w:rsidRPr="00841E17">
              <w:rPr>
                <w:rFonts w:ascii="Times New Roman" w:eastAsia="Times New Roman" w:hAnsi="Times New Roman" w:cs="Times New Roman"/>
                <w:b/>
                <w:color w:val="FFFFFF" w:themeColor="background1"/>
                <w:sz w:val="24"/>
                <w:szCs w:val="24"/>
              </w:rPr>
              <w:t xml:space="preserve"> (</w:t>
            </w:r>
            <w:r w:rsidR="00C132F5">
              <w:rPr>
                <w:rFonts w:ascii="Times New Roman" w:eastAsia="Times New Roman" w:hAnsi="Times New Roman" w:cs="Times New Roman"/>
                <w:b/>
                <w:color w:val="FFFFFF" w:themeColor="background1"/>
                <w:sz w:val="24"/>
                <w:szCs w:val="24"/>
              </w:rPr>
              <w:t>Excluding Math</w:t>
            </w:r>
            <w:r w:rsidRPr="00841E17">
              <w:rPr>
                <w:rFonts w:ascii="Times New Roman" w:eastAsia="Times New Roman" w:hAnsi="Times New Roman" w:cs="Times New Roman"/>
                <w:b/>
                <w:color w:val="FFFFFF" w:themeColor="background1"/>
                <w:sz w:val="24"/>
                <w:szCs w:val="24"/>
              </w:rPr>
              <w:t>)</w:t>
            </w:r>
          </w:p>
        </w:tc>
      </w:tr>
      <w:tr w:rsidR="00841E17" w14:paraId="00784BC1" w14:textId="77777777" w:rsidTr="0021135A">
        <w:tc>
          <w:tcPr>
            <w:tcW w:w="2228" w:type="dxa"/>
            <w:tcBorders>
              <w:bottom w:val="single" w:sz="12" w:space="0" w:color="auto"/>
            </w:tcBorders>
            <w:shd w:val="clear" w:color="auto" w:fill="D9D9D9" w:themeFill="background1" w:themeFillShade="D9"/>
          </w:tcPr>
          <w:p w14:paraId="2805ED05" w14:textId="77777777" w:rsidR="00841E17" w:rsidRDefault="00841E17" w:rsidP="001332C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w:t>
            </w:r>
          </w:p>
        </w:tc>
        <w:tc>
          <w:tcPr>
            <w:tcW w:w="2070" w:type="dxa"/>
            <w:tcBorders>
              <w:bottom w:val="single" w:sz="12" w:space="0" w:color="auto"/>
            </w:tcBorders>
            <w:shd w:val="clear" w:color="auto" w:fill="D9D9D9" w:themeFill="background1" w:themeFillShade="D9"/>
          </w:tcPr>
          <w:p w14:paraId="06629536" w14:textId="77777777" w:rsidR="00841E17" w:rsidRDefault="00841E17" w:rsidP="001332C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p>
        </w:tc>
        <w:tc>
          <w:tcPr>
            <w:tcW w:w="3622" w:type="dxa"/>
            <w:tcBorders>
              <w:bottom w:val="single" w:sz="12" w:space="0" w:color="auto"/>
            </w:tcBorders>
            <w:shd w:val="clear" w:color="auto" w:fill="D9D9D9" w:themeFill="background1" w:themeFillShade="D9"/>
          </w:tcPr>
          <w:p w14:paraId="0F02FB88" w14:textId="77777777" w:rsidR="00841E17" w:rsidRDefault="00841E17" w:rsidP="001332C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p>
        </w:tc>
      </w:tr>
      <w:tr w:rsidR="00841E17" w14:paraId="3CC53A23" w14:textId="77777777" w:rsidTr="0021135A">
        <w:tc>
          <w:tcPr>
            <w:tcW w:w="2228" w:type="dxa"/>
            <w:tcBorders>
              <w:top w:val="single" w:sz="12" w:space="0" w:color="auto"/>
              <w:bottom w:val="single" w:sz="12" w:space="0" w:color="auto"/>
            </w:tcBorders>
            <w:shd w:val="clear" w:color="auto" w:fill="D9D9D9" w:themeFill="background1" w:themeFillShade="D9"/>
          </w:tcPr>
          <w:p w14:paraId="21FED932" w14:textId="77777777" w:rsidR="00841E17" w:rsidRDefault="00841E17" w:rsidP="001332C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2070" w:type="dxa"/>
            <w:tcBorders>
              <w:top w:val="single" w:sz="12" w:space="0" w:color="auto"/>
              <w:bottom w:val="single" w:sz="12" w:space="0" w:color="auto"/>
            </w:tcBorders>
            <w:shd w:val="clear" w:color="auto" w:fill="D9D9D9" w:themeFill="background1" w:themeFillShade="D9"/>
          </w:tcPr>
          <w:p w14:paraId="48DF21D7" w14:textId="77777777" w:rsidR="00841E17" w:rsidRDefault="00841E17" w:rsidP="001332C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3622" w:type="dxa"/>
            <w:tcBorders>
              <w:top w:val="single" w:sz="12" w:space="0" w:color="auto"/>
              <w:bottom w:val="single" w:sz="12" w:space="0" w:color="auto"/>
            </w:tcBorders>
            <w:shd w:val="clear" w:color="auto" w:fill="D9D9D9" w:themeFill="background1" w:themeFillShade="D9"/>
          </w:tcPr>
          <w:p w14:paraId="33220FCF" w14:textId="77777777" w:rsidR="00841E17" w:rsidRDefault="00841E17" w:rsidP="001332C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841E17" w14:paraId="1547AFE6" w14:textId="77777777" w:rsidTr="0021135A">
        <w:tc>
          <w:tcPr>
            <w:tcW w:w="2228" w:type="dxa"/>
            <w:tcBorders>
              <w:top w:val="single" w:sz="12" w:space="0" w:color="auto"/>
              <w:bottom w:val="single" w:sz="12" w:space="0" w:color="auto"/>
            </w:tcBorders>
            <w:shd w:val="clear" w:color="auto" w:fill="D9D9D9" w:themeFill="background1" w:themeFillShade="D9"/>
          </w:tcPr>
          <w:p w14:paraId="7554248F"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2070" w:type="dxa"/>
            <w:tcBorders>
              <w:top w:val="single" w:sz="12" w:space="0" w:color="auto"/>
              <w:bottom w:val="single" w:sz="12" w:space="0" w:color="auto"/>
            </w:tcBorders>
            <w:shd w:val="clear" w:color="auto" w:fill="D9D9D9" w:themeFill="background1" w:themeFillShade="D9"/>
          </w:tcPr>
          <w:p w14:paraId="380B659B"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w:t>
            </w:r>
            <w:r w:rsidDel="00841E17">
              <w:rPr>
                <w:rFonts w:ascii="Times New Roman" w:eastAsia="Times New Roman" w:hAnsi="Times New Roman" w:cs="Times New Roman"/>
                <w:sz w:val="24"/>
                <w:szCs w:val="24"/>
              </w:rPr>
              <w:t xml:space="preserve"> </w:t>
            </w:r>
          </w:p>
        </w:tc>
        <w:tc>
          <w:tcPr>
            <w:tcW w:w="3622" w:type="dxa"/>
            <w:tcBorders>
              <w:top w:val="single" w:sz="12" w:space="0" w:color="auto"/>
              <w:bottom w:val="single" w:sz="12" w:space="0" w:color="auto"/>
            </w:tcBorders>
            <w:shd w:val="clear" w:color="auto" w:fill="D9D9D9" w:themeFill="background1" w:themeFillShade="D9"/>
          </w:tcPr>
          <w:p w14:paraId="2845B544"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p>
        </w:tc>
      </w:tr>
      <w:tr w:rsidR="00841E17" w14:paraId="13DFF906" w14:textId="77777777" w:rsidTr="0021135A">
        <w:tc>
          <w:tcPr>
            <w:tcW w:w="2228" w:type="dxa"/>
            <w:tcBorders>
              <w:top w:val="single" w:sz="12" w:space="0" w:color="auto"/>
              <w:bottom w:val="single" w:sz="12" w:space="0" w:color="auto"/>
            </w:tcBorders>
            <w:shd w:val="clear" w:color="auto" w:fill="D9D9D9" w:themeFill="background1" w:themeFillShade="D9"/>
          </w:tcPr>
          <w:p w14:paraId="7A33B4E3"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2070" w:type="dxa"/>
            <w:tcBorders>
              <w:top w:val="single" w:sz="12" w:space="0" w:color="auto"/>
              <w:bottom w:val="single" w:sz="12" w:space="0" w:color="auto"/>
            </w:tcBorders>
            <w:shd w:val="clear" w:color="auto" w:fill="D9D9D9" w:themeFill="background1" w:themeFillShade="D9"/>
          </w:tcPr>
          <w:p w14:paraId="2CAF5A5B"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p>
        </w:tc>
        <w:tc>
          <w:tcPr>
            <w:tcW w:w="3622" w:type="dxa"/>
            <w:tcBorders>
              <w:top w:val="single" w:sz="12" w:space="0" w:color="auto"/>
              <w:bottom w:val="single" w:sz="12" w:space="0" w:color="auto"/>
            </w:tcBorders>
            <w:shd w:val="clear" w:color="auto" w:fill="D9D9D9" w:themeFill="background1" w:themeFillShade="D9"/>
          </w:tcPr>
          <w:p w14:paraId="5E2A327E"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w:t>
            </w:r>
          </w:p>
        </w:tc>
      </w:tr>
      <w:tr w:rsidR="00841E17" w14:paraId="5E5AD371" w14:textId="77777777" w:rsidTr="0021135A">
        <w:tc>
          <w:tcPr>
            <w:tcW w:w="2228" w:type="dxa"/>
            <w:tcBorders>
              <w:top w:val="single" w:sz="12" w:space="0" w:color="auto"/>
              <w:bottom w:val="single" w:sz="12" w:space="0" w:color="auto"/>
            </w:tcBorders>
            <w:shd w:val="clear" w:color="auto" w:fill="D9D9D9" w:themeFill="background1" w:themeFillShade="D9"/>
          </w:tcPr>
          <w:p w14:paraId="12610837"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p>
        </w:tc>
        <w:tc>
          <w:tcPr>
            <w:tcW w:w="2070" w:type="dxa"/>
            <w:tcBorders>
              <w:top w:val="single" w:sz="12" w:space="0" w:color="auto"/>
              <w:bottom w:val="single" w:sz="12" w:space="0" w:color="auto"/>
            </w:tcBorders>
            <w:shd w:val="clear" w:color="auto" w:fill="D9D9D9" w:themeFill="background1" w:themeFillShade="D9"/>
          </w:tcPr>
          <w:p w14:paraId="2F84DFD4"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3622" w:type="dxa"/>
            <w:tcBorders>
              <w:top w:val="single" w:sz="12" w:space="0" w:color="auto"/>
              <w:bottom w:val="single" w:sz="12" w:space="0" w:color="auto"/>
            </w:tcBorders>
            <w:shd w:val="clear" w:color="auto" w:fill="D9D9D9" w:themeFill="background1" w:themeFillShade="D9"/>
          </w:tcPr>
          <w:p w14:paraId="178B8430"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w:t>
            </w:r>
          </w:p>
        </w:tc>
      </w:tr>
      <w:tr w:rsidR="00841E17" w14:paraId="542821E0" w14:textId="77777777" w:rsidTr="0021135A">
        <w:tc>
          <w:tcPr>
            <w:tcW w:w="2228" w:type="dxa"/>
            <w:tcBorders>
              <w:top w:val="single" w:sz="12" w:space="0" w:color="auto"/>
              <w:bottom w:val="single" w:sz="12" w:space="0" w:color="auto"/>
            </w:tcBorders>
            <w:shd w:val="clear" w:color="auto" w:fill="D9D9D9" w:themeFill="background1" w:themeFillShade="D9"/>
          </w:tcPr>
          <w:p w14:paraId="5D6E841E"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p>
        </w:tc>
        <w:tc>
          <w:tcPr>
            <w:tcW w:w="2070" w:type="dxa"/>
            <w:tcBorders>
              <w:top w:val="single" w:sz="12" w:space="0" w:color="auto"/>
              <w:bottom w:val="single" w:sz="12" w:space="0" w:color="auto"/>
            </w:tcBorders>
            <w:shd w:val="clear" w:color="auto" w:fill="D9D9D9" w:themeFill="background1" w:themeFillShade="D9"/>
          </w:tcPr>
          <w:p w14:paraId="73CF6C94"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w:t>
            </w:r>
          </w:p>
        </w:tc>
        <w:tc>
          <w:tcPr>
            <w:tcW w:w="3622" w:type="dxa"/>
            <w:tcBorders>
              <w:top w:val="single" w:sz="12" w:space="0" w:color="auto"/>
              <w:bottom w:val="single" w:sz="12" w:space="0" w:color="auto"/>
            </w:tcBorders>
            <w:shd w:val="clear" w:color="auto" w:fill="D9D9D9" w:themeFill="background1" w:themeFillShade="D9"/>
          </w:tcPr>
          <w:p w14:paraId="7785695E"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841E17" w14:paraId="42FC3FEB" w14:textId="77777777" w:rsidTr="0021135A">
        <w:tc>
          <w:tcPr>
            <w:tcW w:w="2228" w:type="dxa"/>
            <w:tcBorders>
              <w:top w:val="single" w:sz="12" w:space="0" w:color="auto"/>
              <w:bottom w:val="single" w:sz="12" w:space="0" w:color="auto"/>
            </w:tcBorders>
            <w:shd w:val="clear" w:color="auto" w:fill="D9D9D9" w:themeFill="background1" w:themeFillShade="D9"/>
          </w:tcPr>
          <w:p w14:paraId="22A8696A"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p>
        </w:tc>
        <w:tc>
          <w:tcPr>
            <w:tcW w:w="2070" w:type="dxa"/>
            <w:tcBorders>
              <w:top w:val="single" w:sz="12" w:space="0" w:color="auto"/>
              <w:bottom w:val="single" w:sz="12" w:space="0" w:color="auto"/>
            </w:tcBorders>
            <w:shd w:val="clear" w:color="auto" w:fill="D9D9D9" w:themeFill="background1" w:themeFillShade="D9"/>
          </w:tcPr>
          <w:p w14:paraId="31E0D596"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w:t>
            </w:r>
          </w:p>
        </w:tc>
        <w:tc>
          <w:tcPr>
            <w:tcW w:w="3622" w:type="dxa"/>
            <w:tcBorders>
              <w:top w:val="single" w:sz="12" w:space="0" w:color="auto"/>
              <w:bottom w:val="single" w:sz="12" w:space="0" w:color="auto"/>
            </w:tcBorders>
            <w:shd w:val="clear" w:color="auto" w:fill="D9D9D9" w:themeFill="background1" w:themeFillShade="D9"/>
          </w:tcPr>
          <w:p w14:paraId="196E9950"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p>
        </w:tc>
      </w:tr>
      <w:tr w:rsidR="00841E17" w14:paraId="456481C3" w14:textId="77777777" w:rsidTr="0021135A">
        <w:tc>
          <w:tcPr>
            <w:tcW w:w="2228" w:type="dxa"/>
            <w:tcBorders>
              <w:top w:val="single" w:sz="12" w:space="0" w:color="auto"/>
              <w:bottom w:val="single" w:sz="12" w:space="0" w:color="auto"/>
            </w:tcBorders>
            <w:shd w:val="clear" w:color="auto" w:fill="D9D9D9" w:themeFill="background1" w:themeFillShade="D9"/>
          </w:tcPr>
          <w:p w14:paraId="622CFA81"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p>
        </w:tc>
        <w:tc>
          <w:tcPr>
            <w:tcW w:w="2070" w:type="dxa"/>
            <w:tcBorders>
              <w:top w:val="single" w:sz="12" w:space="0" w:color="auto"/>
              <w:bottom w:val="single" w:sz="12" w:space="0" w:color="auto"/>
            </w:tcBorders>
            <w:shd w:val="clear" w:color="auto" w:fill="D9D9D9" w:themeFill="background1" w:themeFillShade="D9"/>
          </w:tcPr>
          <w:p w14:paraId="7293026C"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p>
        </w:tc>
        <w:tc>
          <w:tcPr>
            <w:tcW w:w="3622" w:type="dxa"/>
            <w:tcBorders>
              <w:top w:val="single" w:sz="12" w:space="0" w:color="auto"/>
              <w:bottom w:val="single" w:sz="12" w:space="0" w:color="auto"/>
            </w:tcBorders>
            <w:shd w:val="clear" w:color="auto" w:fill="D9D9D9" w:themeFill="background1" w:themeFillShade="D9"/>
          </w:tcPr>
          <w:p w14:paraId="0CD0E817"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w:t>
            </w:r>
          </w:p>
        </w:tc>
      </w:tr>
    </w:tbl>
    <w:p w14:paraId="3BD2F3A7" w14:textId="54F4ADB3" w:rsidR="00841E17" w:rsidRDefault="00841E17" w:rsidP="00D737DB">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49B88FAF" w14:textId="77777777" w:rsidR="00055AF3" w:rsidRDefault="00055AF3" w:rsidP="00D737DB">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0A7D2E01" w14:textId="62F05C47" w:rsidR="00F86A88" w:rsidRPr="00055AF3" w:rsidRDefault="00D923CF" w:rsidP="34B77198">
      <w:p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34B77198">
        <w:rPr>
          <w:rFonts w:ascii="Times New Roman" w:eastAsia="Times New Roman" w:hAnsi="Times New Roman" w:cs="Times New Roman"/>
          <w:sz w:val="24"/>
          <w:szCs w:val="24"/>
        </w:rPr>
        <w:t xml:space="preserve">A voluntary withdrawal must be communicated to the </w:t>
      </w:r>
      <w:r w:rsidR="00633342" w:rsidRPr="34B77198">
        <w:rPr>
          <w:rFonts w:ascii="Times New Roman" w:eastAsia="Times New Roman" w:hAnsi="Times New Roman" w:cs="Times New Roman"/>
          <w:sz w:val="24"/>
          <w:szCs w:val="24"/>
        </w:rPr>
        <w:t xml:space="preserve">ABSN Program Director </w:t>
      </w:r>
      <w:r w:rsidRPr="34B77198">
        <w:rPr>
          <w:rFonts w:ascii="Times New Roman" w:eastAsia="Times New Roman" w:hAnsi="Times New Roman" w:cs="Times New Roman"/>
          <w:sz w:val="24"/>
          <w:szCs w:val="24"/>
        </w:rPr>
        <w:t>via email or phone. A withdrawal from an 8</w:t>
      </w:r>
      <w:r w:rsidR="00A31DC4" w:rsidRPr="34B77198">
        <w:rPr>
          <w:rFonts w:ascii="Times New Roman" w:eastAsia="Times New Roman" w:hAnsi="Times New Roman" w:cs="Times New Roman"/>
          <w:sz w:val="24"/>
          <w:szCs w:val="24"/>
        </w:rPr>
        <w:t>-</w:t>
      </w:r>
      <w:r w:rsidRPr="34B77198">
        <w:rPr>
          <w:rFonts w:ascii="Times New Roman" w:eastAsia="Times New Roman" w:hAnsi="Times New Roman" w:cs="Times New Roman"/>
          <w:sz w:val="24"/>
          <w:szCs w:val="24"/>
        </w:rPr>
        <w:t>week course must be completed by the end of week 5 and withdrawal from a 16</w:t>
      </w:r>
      <w:r w:rsidR="00A31DC4" w:rsidRPr="34B77198">
        <w:rPr>
          <w:rFonts w:ascii="Times New Roman" w:eastAsia="Times New Roman" w:hAnsi="Times New Roman" w:cs="Times New Roman"/>
          <w:sz w:val="24"/>
          <w:szCs w:val="24"/>
        </w:rPr>
        <w:t>-</w:t>
      </w:r>
      <w:r w:rsidRPr="34B77198">
        <w:rPr>
          <w:rFonts w:ascii="Times New Roman" w:eastAsia="Times New Roman" w:hAnsi="Times New Roman" w:cs="Times New Roman"/>
          <w:sz w:val="24"/>
          <w:szCs w:val="24"/>
        </w:rPr>
        <w:t xml:space="preserve">week course must be completed by the end of week 10. Any withdrawal after seven calendar days of the course start will have the withdrawal policy applied. </w:t>
      </w:r>
      <w:r w:rsidR="004F16BB" w:rsidRPr="34B77198">
        <w:rPr>
          <w:rFonts w:ascii="Times New Roman" w:eastAsia="Times New Roman" w:hAnsi="Times New Roman" w:cs="Times New Roman"/>
          <w:sz w:val="24"/>
          <w:szCs w:val="24"/>
        </w:rPr>
        <w:t>Once a student has completed seven calendar days of the course, and drops the course, it will count as a withdrawal.</w:t>
      </w:r>
    </w:p>
    <w:p w14:paraId="6A6EF9BB" w14:textId="77777777" w:rsidR="00740777" w:rsidRDefault="00740777" w:rsidP="00632B8A">
      <w:pPr>
        <w:spacing w:after="0" w:line="240" w:lineRule="auto"/>
        <w:rPr>
          <w:rFonts w:ascii="Times New Roman" w:eastAsia="Times New Roman" w:hAnsi="Times New Roman" w:cs="Times New Roman"/>
          <w:sz w:val="24"/>
          <w:szCs w:val="24"/>
        </w:rPr>
      </w:pPr>
    </w:p>
    <w:p w14:paraId="4FEE210B" w14:textId="7949C9F1" w:rsidR="007F6E65" w:rsidRPr="00055AF3" w:rsidRDefault="00487D65" w:rsidP="00632B8A">
      <w:pPr>
        <w:spacing w:after="0" w:line="240" w:lineRule="auto"/>
        <w:rPr>
          <w:rFonts w:ascii="Times New Roman" w:eastAsia="Times New Roman" w:hAnsi="Times New Roman" w:cs="Times New Roman"/>
          <w:sz w:val="24"/>
          <w:szCs w:val="24"/>
        </w:rPr>
      </w:pPr>
      <w:r w:rsidRPr="0050708C">
        <w:rPr>
          <w:rFonts w:ascii="Times New Roman" w:eastAsia="Times New Roman" w:hAnsi="Times New Roman" w:cs="Times New Roman"/>
          <w:sz w:val="24"/>
          <w:szCs w:val="24"/>
        </w:rPr>
        <w:t xml:space="preserve">Students who </w:t>
      </w:r>
      <w:r w:rsidR="00F86A88" w:rsidRPr="0050708C">
        <w:rPr>
          <w:rFonts w:ascii="Times New Roman" w:eastAsia="Times New Roman" w:hAnsi="Times New Roman" w:cs="Times New Roman"/>
          <w:sz w:val="24"/>
          <w:szCs w:val="24"/>
        </w:rPr>
        <w:t xml:space="preserve">withdraw or </w:t>
      </w:r>
      <w:r w:rsidRPr="0050708C">
        <w:rPr>
          <w:rFonts w:ascii="Times New Roman" w:eastAsia="Times New Roman" w:hAnsi="Times New Roman" w:cs="Times New Roman"/>
          <w:sz w:val="24"/>
          <w:szCs w:val="24"/>
        </w:rPr>
        <w:t>fail and need to repeat NUR 478</w:t>
      </w:r>
      <w:r w:rsidR="00682BC7" w:rsidRPr="6ACDB469">
        <w:rPr>
          <w:rFonts w:ascii="Times New Roman" w:eastAsia="Times New Roman" w:hAnsi="Times New Roman" w:cs="Times New Roman"/>
          <w:sz w:val="24"/>
          <w:szCs w:val="24"/>
        </w:rPr>
        <w:t>:</w:t>
      </w:r>
      <w:r w:rsidR="002C7055">
        <w:rPr>
          <w:rFonts w:ascii="Times New Roman" w:eastAsia="Times New Roman" w:hAnsi="Times New Roman" w:cs="Times New Roman"/>
          <w:sz w:val="24"/>
          <w:szCs w:val="24"/>
        </w:rPr>
        <w:t xml:space="preserve"> </w:t>
      </w:r>
      <w:r w:rsidR="00DF5B8B">
        <w:rPr>
          <w:rFonts w:ascii="Times New Roman" w:eastAsia="Times New Roman" w:hAnsi="Times New Roman" w:cs="Times New Roman"/>
          <w:sz w:val="24"/>
          <w:szCs w:val="24"/>
        </w:rPr>
        <w:t xml:space="preserve">Nursing </w:t>
      </w:r>
      <w:r w:rsidRPr="0050708C">
        <w:rPr>
          <w:rFonts w:ascii="Times New Roman" w:eastAsia="Times New Roman" w:hAnsi="Times New Roman" w:cs="Times New Roman"/>
          <w:sz w:val="24"/>
          <w:szCs w:val="24"/>
        </w:rPr>
        <w:t>Capstone</w:t>
      </w:r>
      <w:r w:rsidR="00682BC7" w:rsidRPr="6ACDB469">
        <w:rPr>
          <w:rFonts w:ascii="Times New Roman" w:eastAsia="Times New Roman" w:hAnsi="Times New Roman" w:cs="Times New Roman"/>
          <w:sz w:val="24"/>
          <w:szCs w:val="24"/>
        </w:rPr>
        <w:t>,</w:t>
      </w:r>
      <w:r w:rsidR="002C7055">
        <w:rPr>
          <w:rFonts w:ascii="Times New Roman" w:eastAsia="Times New Roman" w:hAnsi="Times New Roman" w:cs="Times New Roman"/>
          <w:sz w:val="24"/>
          <w:szCs w:val="24"/>
        </w:rPr>
        <w:t xml:space="preserve"> </w:t>
      </w:r>
      <w:r w:rsidRPr="0050708C">
        <w:rPr>
          <w:rFonts w:ascii="Times New Roman" w:eastAsia="Times New Roman" w:hAnsi="Times New Roman" w:cs="Times New Roman"/>
          <w:sz w:val="24"/>
          <w:szCs w:val="24"/>
        </w:rPr>
        <w:t xml:space="preserve">must repeat all capstone hours </w:t>
      </w:r>
      <w:proofErr w:type="gramStart"/>
      <w:r w:rsidRPr="0050708C">
        <w:rPr>
          <w:rFonts w:ascii="Times New Roman" w:eastAsia="Times New Roman" w:hAnsi="Times New Roman" w:cs="Times New Roman"/>
          <w:sz w:val="24"/>
          <w:szCs w:val="24"/>
        </w:rPr>
        <w:t>and also</w:t>
      </w:r>
      <w:proofErr w:type="gramEnd"/>
      <w:r w:rsidRPr="0050708C">
        <w:rPr>
          <w:rFonts w:ascii="Times New Roman" w:eastAsia="Times New Roman" w:hAnsi="Times New Roman" w:cs="Times New Roman"/>
          <w:sz w:val="24"/>
          <w:szCs w:val="24"/>
        </w:rPr>
        <w:t xml:space="preserve"> audit NUR </w:t>
      </w:r>
      <w:r w:rsidR="00C15ACA" w:rsidRPr="0050708C">
        <w:rPr>
          <w:rFonts w:ascii="Times New Roman" w:eastAsia="Times New Roman" w:hAnsi="Times New Roman" w:cs="Times New Roman"/>
          <w:sz w:val="24"/>
          <w:szCs w:val="24"/>
        </w:rPr>
        <w:t>449: Adult Health Nursing III. </w:t>
      </w:r>
      <w:r w:rsidRPr="0050708C">
        <w:rPr>
          <w:rFonts w:ascii="Times New Roman" w:eastAsia="Times New Roman" w:hAnsi="Times New Roman" w:cs="Times New Roman"/>
          <w:sz w:val="24"/>
          <w:szCs w:val="24"/>
        </w:rPr>
        <w:t xml:space="preserve">If a </w:t>
      </w:r>
      <w:r w:rsidRPr="00590E50">
        <w:rPr>
          <w:rFonts w:ascii="Times New Roman" w:eastAsia="Times New Roman" w:hAnsi="Times New Roman" w:cs="Times New Roman"/>
          <w:sz w:val="24"/>
          <w:szCs w:val="24"/>
        </w:rPr>
        <w:t xml:space="preserve">student </w:t>
      </w:r>
      <w:r w:rsidRPr="009F2A7E">
        <w:rPr>
          <w:rFonts w:ascii="Times New Roman" w:eastAsia="Times New Roman" w:hAnsi="Times New Roman" w:cs="Times New Roman"/>
          <w:sz w:val="24"/>
          <w:szCs w:val="24"/>
        </w:rPr>
        <w:t>fails</w:t>
      </w:r>
      <w:r w:rsidRPr="00590E50">
        <w:rPr>
          <w:rFonts w:ascii="Times New Roman" w:eastAsia="Times New Roman" w:hAnsi="Times New Roman" w:cs="Times New Roman"/>
          <w:sz w:val="24"/>
          <w:szCs w:val="24"/>
        </w:rPr>
        <w:t xml:space="preserve"> NUR 449: Adult Health Nursing III</w:t>
      </w:r>
      <w:r w:rsidR="00DF5B8B" w:rsidRPr="00590E50">
        <w:rPr>
          <w:rFonts w:ascii="Times New Roman" w:eastAsia="Times New Roman" w:hAnsi="Times New Roman" w:cs="Times New Roman"/>
          <w:sz w:val="24"/>
          <w:szCs w:val="24"/>
        </w:rPr>
        <w:t>,</w:t>
      </w:r>
      <w:r w:rsidRPr="00590E50">
        <w:rPr>
          <w:rFonts w:ascii="Times New Roman" w:eastAsia="Times New Roman" w:hAnsi="Times New Roman" w:cs="Times New Roman"/>
          <w:sz w:val="24"/>
          <w:szCs w:val="24"/>
        </w:rPr>
        <w:t xml:space="preserve"> the student will be required to repeat the class and half of their required clinical hours for </w:t>
      </w:r>
      <w:r w:rsidR="00A95581" w:rsidRPr="00590E50">
        <w:rPr>
          <w:rFonts w:ascii="Times New Roman" w:eastAsia="Times New Roman" w:hAnsi="Times New Roman" w:cs="Times New Roman"/>
          <w:sz w:val="24"/>
          <w:szCs w:val="24"/>
        </w:rPr>
        <w:t xml:space="preserve">NUR 478: Nursing </w:t>
      </w:r>
      <w:r w:rsidRPr="00590E50">
        <w:rPr>
          <w:rFonts w:ascii="Times New Roman" w:eastAsia="Times New Roman" w:hAnsi="Times New Roman" w:cs="Times New Roman"/>
          <w:sz w:val="24"/>
          <w:szCs w:val="24"/>
        </w:rPr>
        <w:t>capstone.</w:t>
      </w:r>
      <w:r w:rsidR="00A95581" w:rsidRPr="00590E50">
        <w:rPr>
          <w:rFonts w:ascii="Times New Roman" w:eastAsia="Times New Roman" w:hAnsi="Times New Roman" w:cs="Times New Roman"/>
          <w:sz w:val="24"/>
          <w:szCs w:val="24"/>
        </w:rPr>
        <w:t xml:space="preserve"> </w:t>
      </w:r>
      <w:r w:rsidR="00A95581" w:rsidRPr="00590E50">
        <w:rPr>
          <w:rStyle w:val="normaltextrun"/>
          <w:rFonts w:ascii="Times New Roman" w:hAnsi="Times New Roman" w:cs="Times New Roman"/>
          <w:color w:val="000000"/>
          <w:sz w:val="24"/>
          <w:szCs w:val="24"/>
          <w:shd w:val="clear" w:color="auto" w:fill="FFFFFF"/>
        </w:rPr>
        <w:t> </w:t>
      </w:r>
      <w:r w:rsidR="00B65756" w:rsidRPr="00590E50">
        <w:rPr>
          <w:rStyle w:val="normaltextrun"/>
          <w:rFonts w:ascii="Times New Roman" w:hAnsi="Times New Roman" w:cs="Times New Roman"/>
          <w:color w:val="000000"/>
          <w:sz w:val="24"/>
          <w:szCs w:val="24"/>
          <w:shd w:val="clear" w:color="auto" w:fill="FFFFFF"/>
        </w:rPr>
        <w:t>NUR 449</w:t>
      </w:r>
      <w:r w:rsidR="00B65756" w:rsidRPr="000F7056">
        <w:rPr>
          <w:rStyle w:val="normaltextrun"/>
          <w:rFonts w:ascii="Times New Roman" w:hAnsi="Times New Roman" w:cs="Times New Roman"/>
          <w:color w:val="000000"/>
          <w:sz w:val="24"/>
          <w:szCs w:val="24"/>
          <w:shd w:val="clear" w:color="auto" w:fill="FFFFFF"/>
        </w:rPr>
        <w:t xml:space="preserve">: </w:t>
      </w:r>
      <w:r w:rsidR="00A95581" w:rsidRPr="00271D09">
        <w:rPr>
          <w:rStyle w:val="normaltextrun"/>
          <w:rFonts w:ascii="Times New Roman" w:hAnsi="Times New Roman" w:cs="Times New Roman"/>
          <w:color w:val="000000"/>
          <w:sz w:val="24"/>
          <w:szCs w:val="24"/>
          <w:shd w:val="clear" w:color="auto" w:fill="FFFF00"/>
        </w:rPr>
        <w:t>Adult Health III, although not directly tied to clinical hours, is still considered a clinical course because it is a mandatory co-requisite with NUR 478: Nursing Capstone.</w:t>
      </w:r>
      <w:r w:rsidR="00A95581" w:rsidRPr="00590E50">
        <w:rPr>
          <w:rStyle w:val="eop"/>
          <w:rFonts w:ascii="Times New Roman" w:hAnsi="Times New Roman" w:cs="Times New Roman"/>
          <w:color w:val="000000"/>
          <w:sz w:val="24"/>
          <w:szCs w:val="24"/>
          <w:shd w:val="clear" w:color="auto" w:fill="FFFFFF"/>
        </w:rPr>
        <w:t> </w:t>
      </w:r>
    </w:p>
    <w:p w14:paraId="60C824FA" w14:textId="77777777" w:rsidR="00740777" w:rsidRDefault="00740777" w:rsidP="34B77198">
      <w:p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6830D683" w14:textId="3439F319" w:rsidR="00FA240A" w:rsidRDefault="007F6E65" w:rsidP="34B77198">
      <w:p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34B77198">
        <w:rPr>
          <w:rFonts w:ascii="Times New Roman" w:eastAsia="Times New Roman" w:hAnsi="Times New Roman" w:cs="Times New Roman"/>
          <w:sz w:val="24"/>
          <w:szCs w:val="24"/>
        </w:rPr>
        <w:t xml:space="preserve">If a student is not compliant with the site’s orientation by the assigned due date, the student will be administratively withdrawn from all </w:t>
      </w:r>
      <w:proofErr w:type="gramStart"/>
      <w:r w:rsidRPr="34B77198">
        <w:rPr>
          <w:rFonts w:ascii="Times New Roman" w:eastAsia="Times New Roman" w:hAnsi="Times New Roman" w:cs="Times New Roman"/>
          <w:sz w:val="24"/>
          <w:szCs w:val="24"/>
        </w:rPr>
        <w:t>level</w:t>
      </w:r>
      <w:proofErr w:type="gramEnd"/>
      <w:r w:rsidRPr="34B77198">
        <w:rPr>
          <w:rFonts w:ascii="Times New Roman" w:eastAsia="Times New Roman" w:hAnsi="Times New Roman" w:cs="Times New Roman"/>
          <w:sz w:val="24"/>
          <w:szCs w:val="24"/>
        </w:rPr>
        <w:t xml:space="preserve"> clinical courses in that semester.</w:t>
      </w:r>
      <w:r w:rsidR="00955EC7" w:rsidRPr="34B77198">
        <w:rPr>
          <w:rFonts w:ascii="Times New Roman" w:eastAsia="Times New Roman" w:hAnsi="Times New Roman" w:cs="Times New Roman"/>
          <w:sz w:val="24"/>
          <w:szCs w:val="24"/>
        </w:rPr>
        <w:t xml:space="preserve"> </w:t>
      </w:r>
      <w:r w:rsidR="003E6665" w:rsidRPr="34B77198">
        <w:rPr>
          <w:rFonts w:ascii="Times New Roman" w:eastAsia="Times New Roman" w:hAnsi="Times New Roman" w:cs="Times New Roman"/>
          <w:sz w:val="24"/>
          <w:szCs w:val="24"/>
        </w:rPr>
        <w:t>Two unsatisfactory clinical</w:t>
      </w:r>
      <w:r w:rsidR="004348C2" w:rsidRPr="34B77198">
        <w:rPr>
          <w:rFonts w:ascii="Times New Roman" w:eastAsia="Times New Roman" w:hAnsi="Times New Roman" w:cs="Times New Roman"/>
          <w:sz w:val="24"/>
          <w:szCs w:val="24"/>
        </w:rPr>
        <w:t xml:space="preserve">/lab or simulation </w:t>
      </w:r>
      <w:r w:rsidR="003E6665" w:rsidRPr="34B77198">
        <w:rPr>
          <w:rFonts w:ascii="Times New Roman" w:eastAsia="Times New Roman" w:hAnsi="Times New Roman" w:cs="Times New Roman"/>
          <w:sz w:val="24"/>
          <w:szCs w:val="24"/>
        </w:rPr>
        <w:t xml:space="preserve">days </w:t>
      </w:r>
      <w:r w:rsidR="004348C2" w:rsidRPr="34B77198">
        <w:rPr>
          <w:rFonts w:ascii="Times New Roman" w:eastAsia="Times New Roman" w:hAnsi="Times New Roman" w:cs="Times New Roman"/>
          <w:sz w:val="24"/>
          <w:szCs w:val="24"/>
        </w:rPr>
        <w:t xml:space="preserve">in one course </w:t>
      </w:r>
      <w:r w:rsidR="003E6665" w:rsidRPr="34B77198">
        <w:rPr>
          <w:rFonts w:ascii="Times New Roman" w:eastAsia="Times New Roman" w:hAnsi="Times New Roman" w:cs="Times New Roman"/>
          <w:sz w:val="24"/>
          <w:szCs w:val="24"/>
        </w:rPr>
        <w:t xml:space="preserve">will result in automatic failure of that clinical course and necessitate the repetition of that course </w:t>
      </w:r>
      <w:proofErr w:type="gramStart"/>
      <w:r w:rsidR="003E6665" w:rsidRPr="34B77198">
        <w:rPr>
          <w:rFonts w:ascii="Times New Roman" w:eastAsia="Times New Roman" w:hAnsi="Times New Roman" w:cs="Times New Roman"/>
          <w:sz w:val="24"/>
          <w:szCs w:val="24"/>
        </w:rPr>
        <w:t>in order to</w:t>
      </w:r>
      <w:proofErr w:type="gramEnd"/>
      <w:r w:rsidR="003E6665" w:rsidRPr="34B77198">
        <w:rPr>
          <w:rFonts w:ascii="Times New Roman" w:eastAsia="Times New Roman" w:hAnsi="Times New Roman" w:cs="Times New Roman"/>
          <w:sz w:val="24"/>
          <w:szCs w:val="24"/>
        </w:rPr>
        <w:t xml:space="preserve"> progress in the nursing program.</w:t>
      </w:r>
      <w:r w:rsidR="0071722B" w:rsidRPr="34B77198">
        <w:rPr>
          <w:rFonts w:ascii="Times New Roman" w:eastAsia="Times New Roman" w:hAnsi="Times New Roman" w:cs="Times New Roman"/>
          <w:sz w:val="24"/>
          <w:szCs w:val="24"/>
        </w:rPr>
        <w:t xml:space="preserve"> </w:t>
      </w:r>
      <w:r w:rsidR="00376CEF" w:rsidRPr="34B77198">
        <w:rPr>
          <w:rFonts w:ascii="Times New Roman" w:eastAsia="Times New Roman" w:hAnsi="Times New Roman" w:cs="Times New Roman"/>
          <w:sz w:val="24"/>
          <w:szCs w:val="24"/>
        </w:rPr>
        <w:t xml:space="preserve">The removal of a student </w:t>
      </w:r>
      <w:r w:rsidR="00634196" w:rsidRPr="34B77198">
        <w:rPr>
          <w:rFonts w:ascii="Times New Roman" w:eastAsia="Times New Roman" w:hAnsi="Times New Roman" w:cs="Times New Roman"/>
          <w:sz w:val="24"/>
          <w:szCs w:val="24"/>
        </w:rPr>
        <w:t xml:space="preserve">per site </w:t>
      </w:r>
      <w:r w:rsidR="00376CEF" w:rsidRPr="34B77198">
        <w:rPr>
          <w:rFonts w:ascii="Times New Roman" w:eastAsia="Times New Roman" w:hAnsi="Times New Roman" w:cs="Times New Roman"/>
          <w:sz w:val="24"/>
          <w:szCs w:val="24"/>
        </w:rPr>
        <w:t>request will result in immediate failure of the course. Additionally, review of the incident may result in dismissal from the</w:t>
      </w:r>
      <w:r w:rsidR="00AE1D3D" w:rsidRPr="34B77198">
        <w:rPr>
          <w:rFonts w:ascii="Times New Roman" w:eastAsia="Times New Roman" w:hAnsi="Times New Roman" w:cs="Times New Roman"/>
          <w:sz w:val="24"/>
          <w:szCs w:val="24"/>
        </w:rPr>
        <w:t xml:space="preserve"> nursing program</w:t>
      </w:r>
      <w:r w:rsidR="00376CEF" w:rsidRPr="34B77198">
        <w:rPr>
          <w:rFonts w:ascii="Times New Roman" w:eastAsia="Times New Roman" w:hAnsi="Times New Roman" w:cs="Times New Roman"/>
          <w:sz w:val="24"/>
          <w:szCs w:val="24"/>
        </w:rPr>
        <w:t xml:space="preserve">. </w:t>
      </w:r>
    </w:p>
    <w:p w14:paraId="1734BDDC" w14:textId="77777777" w:rsidR="00055AF3" w:rsidRDefault="00FA240A" w:rsidP="00A57A95">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p>
    <w:p w14:paraId="34A24B7D" w14:textId="3DADF4D6" w:rsidR="00D06191" w:rsidRPr="00385BD7" w:rsidRDefault="00D06191" w:rsidP="608C7D97">
      <w:p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rPr>
      </w:pPr>
      <w:r w:rsidRPr="00385BD7">
        <w:rPr>
          <w:rFonts w:ascii="Times New Roman" w:eastAsia="Times New Roman" w:hAnsi="Times New Roman" w:cs="Times New Roman"/>
          <w:b/>
          <w:sz w:val="24"/>
          <w:szCs w:val="24"/>
        </w:rPr>
        <w:t>Level I</w:t>
      </w:r>
      <w:r w:rsidR="00D23F72">
        <w:rPr>
          <w:rFonts w:ascii="Times New Roman" w:eastAsia="Times New Roman" w:hAnsi="Times New Roman" w:cs="Times New Roman"/>
          <w:b/>
          <w:sz w:val="24"/>
          <w:szCs w:val="24"/>
        </w:rPr>
        <w:t xml:space="preserve">-III </w:t>
      </w:r>
      <w:r w:rsidRPr="00385BD7">
        <w:rPr>
          <w:rFonts w:ascii="Times New Roman" w:eastAsia="Times New Roman" w:hAnsi="Times New Roman" w:cs="Times New Roman"/>
          <w:b/>
          <w:sz w:val="24"/>
          <w:szCs w:val="24"/>
        </w:rPr>
        <w:t>NUR</w:t>
      </w:r>
    </w:p>
    <w:p w14:paraId="5136C377" w14:textId="77777777" w:rsidR="00D06191" w:rsidRPr="00385BD7" w:rsidRDefault="00D06191" w:rsidP="0021135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left="360"/>
        <w:rPr>
          <w:rFonts w:ascii="Times New Roman" w:eastAsia="Times New Roman" w:hAnsi="Times New Roman" w:cs="Times New Roman"/>
          <w:sz w:val="24"/>
          <w:szCs w:val="24"/>
        </w:rPr>
      </w:pPr>
      <w:r w:rsidRPr="00385BD7">
        <w:rPr>
          <w:rFonts w:ascii="Times New Roman" w:eastAsia="Times New Roman" w:hAnsi="Times New Roman" w:cs="Times New Roman"/>
          <w:sz w:val="24"/>
          <w:szCs w:val="24"/>
        </w:rPr>
        <w:tab/>
        <w:t>Composite GPA 2.75</w:t>
      </w:r>
    </w:p>
    <w:p w14:paraId="3CF589E4" w14:textId="77777777" w:rsidR="00D06191" w:rsidRPr="00385BD7" w:rsidRDefault="00D06191" w:rsidP="000F7056">
      <w:pPr>
        <w:tabs>
          <w:tab w:val="left" w:pos="-1440"/>
          <w:tab w:val="left" w:pos="-720"/>
          <w:tab w:val="left" w:pos="218"/>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385BD7">
        <w:rPr>
          <w:rFonts w:ascii="Times New Roman" w:eastAsia="Times New Roman" w:hAnsi="Times New Roman" w:cs="Times New Roman"/>
          <w:sz w:val="24"/>
          <w:szCs w:val="24"/>
        </w:rPr>
        <w:tab/>
      </w:r>
      <w:r w:rsidRPr="00385BD7">
        <w:rPr>
          <w:rFonts w:ascii="Times New Roman" w:eastAsia="Times New Roman" w:hAnsi="Times New Roman" w:cs="Times New Roman"/>
          <w:sz w:val="24"/>
          <w:szCs w:val="24"/>
        </w:rPr>
        <w:tab/>
      </w:r>
      <w:r w:rsidRPr="00385BD7">
        <w:rPr>
          <w:rFonts w:ascii="Times New Roman" w:eastAsia="Times New Roman" w:hAnsi="Times New Roman" w:cs="Times New Roman"/>
          <w:sz w:val="24"/>
          <w:szCs w:val="24"/>
        </w:rPr>
        <w:tab/>
        <w:t xml:space="preserve">Courses passed at </w:t>
      </w:r>
      <w:proofErr w:type="gramStart"/>
      <w:r w:rsidRPr="00385BD7">
        <w:rPr>
          <w:rFonts w:ascii="Times New Roman" w:eastAsia="Times New Roman" w:hAnsi="Times New Roman" w:cs="Times New Roman"/>
          <w:sz w:val="24"/>
          <w:szCs w:val="24"/>
        </w:rPr>
        <w:t>77%</w:t>
      </w:r>
      <w:proofErr w:type="gramEnd"/>
    </w:p>
    <w:p w14:paraId="32B7CB9E" w14:textId="77777777" w:rsidR="00D06191" w:rsidRPr="00385BD7" w:rsidRDefault="00D06191" w:rsidP="006D1AAE">
      <w:pPr>
        <w:tabs>
          <w:tab w:val="left" w:pos="-1440"/>
          <w:tab w:val="left" w:pos="-720"/>
          <w:tab w:val="left" w:pos="218"/>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385BD7">
        <w:rPr>
          <w:rFonts w:ascii="Times New Roman" w:eastAsia="Times New Roman" w:hAnsi="Times New Roman" w:cs="Times New Roman"/>
          <w:sz w:val="24"/>
          <w:szCs w:val="24"/>
        </w:rPr>
        <w:tab/>
      </w:r>
      <w:r w:rsidRPr="00385BD7">
        <w:rPr>
          <w:rFonts w:ascii="Times New Roman" w:eastAsia="Times New Roman" w:hAnsi="Times New Roman" w:cs="Times New Roman"/>
          <w:sz w:val="24"/>
          <w:szCs w:val="24"/>
        </w:rPr>
        <w:tab/>
      </w:r>
      <w:r w:rsidRPr="00385BD7">
        <w:rPr>
          <w:rFonts w:ascii="Times New Roman" w:eastAsia="Times New Roman" w:hAnsi="Times New Roman" w:cs="Times New Roman"/>
          <w:sz w:val="24"/>
          <w:szCs w:val="24"/>
        </w:rPr>
        <w:tab/>
        <w:t>Final clinical evaluations satisfactory for all criteria</w:t>
      </w:r>
    </w:p>
    <w:p w14:paraId="5158B678" w14:textId="52C99069" w:rsidR="00183EAE" w:rsidRDefault="00D06191" w:rsidP="000F7056">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385BD7">
        <w:rPr>
          <w:rFonts w:ascii="Times New Roman" w:eastAsia="Times New Roman" w:hAnsi="Times New Roman" w:cs="Times New Roman"/>
          <w:sz w:val="24"/>
          <w:szCs w:val="24"/>
        </w:rPr>
        <w:tab/>
      </w:r>
      <w:r w:rsidRPr="00385BD7">
        <w:rPr>
          <w:rFonts w:ascii="Times New Roman" w:eastAsia="Times New Roman" w:hAnsi="Times New Roman" w:cs="Times New Roman"/>
          <w:sz w:val="24"/>
          <w:szCs w:val="24"/>
        </w:rPr>
        <w:tab/>
        <w:t>Exams at an average of 77% for all nursing courses</w:t>
      </w:r>
    </w:p>
    <w:p w14:paraId="3B90CF3C" w14:textId="77777777" w:rsidR="00055AF3" w:rsidRPr="00AE1810" w:rsidRDefault="00055AF3"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p>
    <w:p w14:paraId="535D06FD" w14:textId="6CE42047" w:rsidR="00183EAE" w:rsidRPr="00AE1810" w:rsidRDefault="00183EAE"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 xml:space="preserve">  Level </w:t>
      </w:r>
      <w:r w:rsidR="008504B4" w:rsidRPr="00AE1810">
        <w:rPr>
          <w:rFonts w:ascii="Times New Roman" w:eastAsia="Times New Roman" w:hAnsi="Times New Roman" w:cs="Times New Roman"/>
          <w:b/>
          <w:sz w:val="24"/>
          <w:szCs w:val="24"/>
        </w:rPr>
        <w:t xml:space="preserve">IV </w:t>
      </w:r>
      <w:r w:rsidRPr="00AE1810">
        <w:rPr>
          <w:rFonts w:ascii="Times New Roman" w:eastAsia="Times New Roman" w:hAnsi="Times New Roman" w:cs="Times New Roman"/>
          <w:b/>
          <w:sz w:val="24"/>
          <w:szCs w:val="24"/>
        </w:rPr>
        <w:t>NUR</w:t>
      </w:r>
    </w:p>
    <w:p w14:paraId="32E1F93E" w14:textId="77777777" w:rsidR="00183EAE" w:rsidRPr="00AE1810" w:rsidRDefault="00183EAE"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AE1810">
        <w:rPr>
          <w:rFonts w:ascii="Times New Roman" w:eastAsia="Times New Roman" w:hAnsi="Times New Roman" w:cs="Times New Roman"/>
          <w:b/>
          <w:sz w:val="24"/>
          <w:szCs w:val="24"/>
        </w:rPr>
        <w:tab/>
      </w:r>
      <w:r w:rsidRPr="00AE1810">
        <w:rPr>
          <w:rFonts w:ascii="Times New Roman" w:eastAsia="Times New Roman" w:hAnsi="Times New Roman" w:cs="Times New Roman"/>
          <w:b/>
          <w:sz w:val="24"/>
          <w:szCs w:val="24"/>
        </w:rPr>
        <w:tab/>
      </w:r>
      <w:r w:rsidRPr="00AE1810">
        <w:rPr>
          <w:rFonts w:ascii="Times New Roman" w:eastAsia="Times New Roman" w:hAnsi="Times New Roman" w:cs="Times New Roman"/>
          <w:b/>
          <w:sz w:val="24"/>
          <w:szCs w:val="24"/>
        </w:rPr>
        <w:tab/>
      </w:r>
      <w:r w:rsidRPr="00AE1810">
        <w:rPr>
          <w:rFonts w:ascii="Times New Roman" w:eastAsia="Times New Roman" w:hAnsi="Times New Roman" w:cs="Times New Roman"/>
          <w:sz w:val="24"/>
          <w:szCs w:val="24"/>
        </w:rPr>
        <w:t>Composite GPA 2.75</w:t>
      </w:r>
    </w:p>
    <w:p w14:paraId="2223977E" w14:textId="77777777" w:rsidR="00183EAE" w:rsidRPr="00AE1810" w:rsidRDefault="00183EAE"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t xml:space="preserve">Courses passed at </w:t>
      </w:r>
      <w:proofErr w:type="gramStart"/>
      <w:r w:rsidRPr="00AE1810">
        <w:rPr>
          <w:rFonts w:ascii="Times New Roman" w:eastAsia="Times New Roman" w:hAnsi="Times New Roman" w:cs="Times New Roman"/>
          <w:sz w:val="24"/>
          <w:szCs w:val="24"/>
        </w:rPr>
        <w:t>77%</w:t>
      </w:r>
      <w:proofErr w:type="gramEnd"/>
    </w:p>
    <w:p w14:paraId="4A7779B1" w14:textId="77777777" w:rsidR="00183EAE" w:rsidRPr="00F75886" w:rsidRDefault="00183EAE"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F75886">
        <w:rPr>
          <w:rFonts w:ascii="Times New Roman" w:eastAsia="Times New Roman" w:hAnsi="Times New Roman" w:cs="Times New Roman"/>
          <w:sz w:val="24"/>
          <w:szCs w:val="24"/>
        </w:rPr>
        <w:t>Final clinical evaluations satisfactory for all criteria</w:t>
      </w:r>
    </w:p>
    <w:p w14:paraId="648448A0" w14:textId="46142D45" w:rsidR="009924DA" w:rsidRPr="00AE1810" w:rsidRDefault="00183EAE"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F75886">
        <w:rPr>
          <w:rFonts w:ascii="Times New Roman" w:eastAsia="Times New Roman" w:hAnsi="Times New Roman" w:cs="Times New Roman"/>
          <w:sz w:val="24"/>
          <w:szCs w:val="24"/>
        </w:rPr>
        <w:tab/>
      </w:r>
      <w:r w:rsidRPr="00F75886">
        <w:rPr>
          <w:rFonts w:ascii="Times New Roman" w:eastAsia="Times New Roman" w:hAnsi="Times New Roman" w:cs="Times New Roman"/>
          <w:sz w:val="24"/>
          <w:szCs w:val="24"/>
        </w:rPr>
        <w:tab/>
      </w:r>
      <w:r w:rsidRPr="00F75886">
        <w:rPr>
          <w:rFonts w:ascii="Times New Roman" w:eastAsia="Times New Roman" w:hAnsi="Times New Roman" w:cs="Times New Roman"/>
          <w:sz w:val="24"/>
          <w:szCs w:val="24"/>
        </w:rPr>
        <w:tab/>
      </w:r>
      <w:r w:rsidR="00B272AE">
        <w:rPr>
          <w:rFonts w:ascii="Times New Roman" w:eastAsia="Times New Roman" w:hAnsi="Times New Roman" w:cs="Times New Roman"/>
          <w:sz w:val="24"/>
          <w:szCs w:val="24"/>
        </w:rPr>
        <w:t>Second/2</w:t>
      </w:r>
      <w:r w:rsidR="00B272AE" w:rsidRPr="00B272AE">
        <w:rPr>
          <w:rFonts w:ascii="Times New Roman" w:eastAsia="Times New Roman" w:hAnsi="Times New Roman" w:cs="Times New Roman"/>
          <w:sz w:val="24"/>
          <w:szCs w:val="24"/>
          <w:vertAlign w:val="superscript"/>
        </w:rPr>
        <w:t>nd</w:t>
      </w:r>
      <w:r w:rsidR="00B272AE">
        <w:rPr>
          <w:rFonts w:ascii="Times New Roman" w:eastAsia="Times New Roman" w:hAnsi="Times New Roman" w:cs="Times New Roman"/>
          <w:sz w:val="24"/>
          <w:szCs w:val="24"/>
        </w:rPr>
        <w:t xml:space="preserve"> </w:t>
      </w:r>
      <w:r w:rsidR="00951BE3" w:rsidRPr="00F75886">
        <w:rPr>
          <w:rFonts w:ascii="Times New Roman" w:eastAsia="Times New Roman" w:hAnsi="Times New Roman" w:cs="Times New Roman"/>
          <w:sz w:val="24"/>
          <w:szCs w:val="24"/>
        </w:rPr>
        <w:t xml:space="preserve">HESI </w:t>
      </w:r>
      <w:r w:rsidRPr="00F75886">
        <w:rPr>
          <w:rFonts w:ascii="Times New Roman" w:eastAsia="Times New Roman" w:hAnsi="Times New Roman" w:cs="Times New Roman"/>
          <w:sz w:val="24"/>
          <w:szCs w:val="24"/>
        </w:rPr>
        <w:t xml:space="preserve">RN </w:t>
      </w:r>
      <w:r w:rsidR="00203AD4" w:rsidRPr="00F75886">
        <w:rPr>
          <w:rFonts w:ascii="Times New Roman" w:eastAsia="Times New Roman" w:hAnsi="Times New Roman" w:cs="Times New Roman"/>
          <w:sz w:val="24"/>
          <w:szCs w:val="24"/>
        </w:rPr>
        <w:t xml:space="preserve">Exit </w:t>
      </w:r>
      <w:r w:rsidRPr="00F75886">
        <w:rPr>
          <w:rFonts w:ascii="Times New Roman" w:eastAsia="Times New Roman" w:hAnsi="Times New Roman" w:cs="Times New Roman"/>
          <w:sz w:val="24"/>
          <w:szCs w:val="24"/>
        </w:rPr>
        <w:t xml:space="preserve">Exam </w:t>
      </w:r>
      <w:r w:rsidR="00203AD4" w:rsidRPr="00F75886">
        <w:rPr>
          <w:rFonts w:ascii="Times New Roman" w:eastAsia="Times New Roman" w:hAnsi="Times New Roman" w:cs="Times New Roman"/>
          <w:sz w:val="24"/>
          <w:szCs w:val="24"/>
        </w:rPr>
        <w:t xml:space="preserve">score of </w:t>
      </w:r>
      <w:r w:rsidR="00113791" w:rsidRPr="00F75886">
        <w:rPr>
          <w:rFonts w:ascii="Times New Roman" w:eastAsia="Times New Roman" w:hAnsi="Times New Roman" w:cs="Times New Roman"/>
          <w:sz w:val="24"/>
          <w:szCs w:val="24"/>
        </w:rPr>
        <w:t>900</w:t>
      </w:r>
      <w:r w:rsidR="00203AD4" w:rsidRPr="00F75886">
        <w:rPr>
          <w:rFonts w:ascii="Times New Roman" w:eastAsia="Times New Roman" w:hAnsi="Times New Roman" w:cs="Times New Roman"/>
          <w:sz w:val="24"/>
          <w:szCs w:val="24"/>
        </w:rPr>
        <w:t xml:space="preserve"> or above</w:t>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p>
    <w:p w14:paraId="41E30D59" w14:textId="77777777" w:rsidR="00183EAE" w:rsidRPr="00AE1810" w:rsidRDefault="009924DA"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00183EAE" w:rsidRPr="00AE1810">
        <w:rPr>
          <w:rFonts w:ascii="Times New Roman" w:eastAsia="Times New Roman" w:hAnsi="Times New Roman" w:cs="Times New Roman"/>
          <w:sz w:val="24"/>
          <w:szCs w:val="24"/>
        </w:rPr>
        <w:t>Exams at an average of 77% for all nursing courses</w:t>
      </w:r>
    </w:p>
    <w:p w14:paraId="4DD77733" w14:textId="62BBA904" w:rsidR="00C15ACA" w:rsidRPr="00461D30" w:rsidRDefault="00183EAE" w:rsidP="00461D30">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00951BE3" w:rsidRPr="00AE1810">
        <w:rPr>
          <w:rFonts w:ascii="Times New Roman" w:eastAsia="Times New Roman" w:hAnsi="Times New Roman" w:cs="Times New Roman"/>
          <w:sz w:val="24"/>
          <w:szCs w:val="24"/>
        </w:rPr>
        <w:t xml:space="preserve">HESI </w:t>
      </w:r>
      <w:r w:rsidRPr="00AE1810">
        <w:rPr>
          <w:rFonts w:ascii="Times New Roman" w:eastAsia="Times New Roman" w:hAnsi="Times New Roman" w:cs="Times New Roman"/>
          <w:sz w:val="24"/>
          <w:szCs w:val="24"/>
        </w:rPr>
        <w:t>Review Course</w:t>
      </w:r>
      <w:r w:rsidR="00461D30">
        <w:rPr>
          <w:rFonts w:ascii="Times New Roman" w:eastAsia="Times New Roman" w:hAnsi="Times New Roman" w:cs="Times New Roman"/>
          <w:color w:val="2B579A"/>
          <w:sz w:val="24"/>
          <w:szCs w:val="24"/>
          <w:shd w:val="clear" w:color="auto" w:fill="E6E6E6"/>
        </w:rPr>
        <w:t xml:space="preserve">   </w:t>
      </w:r>
    </w:p>
    <w:p w14:paraId="07564AE8" w14:textId="75B2F00E" w:rsidR="00461D30" w:rsidRPr="006D1AAE" w:rsidRDefault="00461D30" w:rsidP="00403861">
      <w:pPr>
        <w:widowControl w:val="0"/>
        <w:tabs>
          <w:tab w:val="left" w:pos="-1440"/>
          <w:tab w:val="left" w:pos="-720"/>
          <w:tab w:val="left" w:pos="21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p>
    <w:p w14:paraId="2A09F343" w14:textId="544FEEB2" w:rsidR="00D23F72" w:rsidRDefault="00461D30" w:rsidP="00D23F72">
      <w:pPr>
        <w:widowControl w:val="0"/>
        <w:tabs>
          <w:tab w:val="left" w:pos="-1440"/>
          <w:tab w:val="left" w:pos="-720"/>
          <w:tab w:val="left" w:pos="218"/>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Transcultural, Leadership, and Gerontology courses do not need a 77% average on exams, but students must pass the course with a 77%. </w:t>
      </w:r>
    </w:p>
    <w:p w14:paraId="19850041" w14:textId="77777777" w:rsidR="00461D30" w:rsidRDefault="00461D30" w:rsidP="00D23F72">
      <w:pPr>
        <w:widowControl w:val="0"/>
        <w:tabs>
          <w:tab w:val="left" w:pos="-1440"/>
          <w:tab w:val="left" w:pos="-720"/>
          <w:tab w:val="left" w:pos="218"/>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p>
    <w:p w14:paraId="13AEE65D" w14:textId="77777777" w:rsidR="00D23F72" w:rsidRPr="00640BA3" w:rsidRDefault="00D23F72" w:rsidP="00D23F72">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640BA3">
        <w:rPr>
          <w:rFonts w:ascii="Times New Roman" w:eastAsia="Times New Roman" w:hAnsi="Times New Roman" w:cs="Times New Roman"/>
          <w:b/>
          <w:sz w:val="24"/>
          <w:szCs w:val="24"/>
        </w:rPr>
        <w:t>Math Policy:</w:t>
      </w:r>
    </w:p>
    <w:p w14:paraId="37C83F0C" w14:textId="13D9DBC3" w:rsidR="00D23F72" w:rsidRDefault="00D23F72" w:rsidP="00D23F72">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640BA3">
        <w:rPr>
          <w:rFonts w:ascii="Times New Roman" w:eastAsia="Times New Roman" w:hAnsi="Times New Roman" w:cs="Times New Roman"/>
          <w:sz w:val="24"/>
          <w:szCs w:val="24"/>
        </w:rPr>
        <w:t>Students may be administratively withdrawn per the math failure policy p</w:t>
      </w:r>
      <w:r>
        <w:rPr>
          <w:rFonts w:ascii="Times New Roman" w:eastAsia="Times New Roman" w:hAnsi="Times New Roman" w:cs="Times New Roman"/>
          <w:sz w:val="24"/>
          <w:szCs w:val="24"/>
        </w:rPr>
        <w:t>rior to the start of clinical. </w:t>
      </w:r>
      <w:r w:rsidRPr="00640BA3">
        <w:rPr>
          <w:rFonts w:ascii="Times New Roman" w:eastAsia="Times New Roman" w:hAnsi="Times New Roman" w:cs="Times New Roman"/>
          <w:sz w:val="24"/>
          <w:szCs w:val="24"/>
        </w:rPr>
        <w:t>Students are limited to an administrative withdrawal for math failur</w:t>
      </w:r>
      <w:r>
        <w:rPr>
          <w:rFonts w:ascii="Times New Roman" w:eastAsia="Times New Roman" w:hAnsi="Times New Roman" w:cs="Times New Roman"/>
          <w:sz w:val="24"/>
          <w:szCs w:val="24"/>
        </w:rPr>
        <w:t>e policy twice in the program. </w:t>
      </w:r>
      <w:r w:rsidRPr="00640BA3">
        <w:rPr>
          <w:rFonts w:ascii="Times New Roman" w:eastAsia="Times New Roman" w:hAnsi="Times New Roman" w:cs="Times New Roman"/>
          <w:sz w:val="24"/>
          <w:szCs w:val="24"/>
        </w:rPr>
        <w:t>Upon a third math policy failure, the student will be withdrawn from the program without the opportunity to reapply</w:t>
      </w:r>
      <w:r>
        <w:rPr>
          <w:rFonts w:ascii="Times New Roman" w:eastAsia="Times New Roman" w:hAnsi="Times New Roman" w:cs="Times New Roman"/>
          <w:sz w:val="24"/>
          <w:szCs w:val="24"/>
        </w:rPr>
        <w:t>. See the Math Policy below for further information.</w:t>
      </w:r>
    </w:p>
    <w:p w14:paraId="5E04C7D3" w14:textId="4717907C" w:rsidR="00C15ACA" w:rsidRPr="00C70451" w:rsidRDefault="00D23F72" w:rsidP="00C70451">
      <w:pPr>
        <w:widowControl w:val="0"/>
        <w:tabs>
          <w:tab w:val="left" w:pos="-1440"/>
          <w:tab w:val="left" w:pos="-720"/>
          <w:tab w:val="left" w:pos="218"/>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85E7F5" w14:textId="77777777" w:rsidR="007F4475" w:rsidRPr="00565616" w:rsidRDefault="007F4475" w:rsidP="00D737DB">
      <w:pPr>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RETURN TO THE NURSING MAJOR</w:t>
      </w:r>
    </w:p>
    <w:p w14:paraId="2320A069" w14:textId="5A76339A" w:rsidR="007F4475" w:rsidRPr="00AE1810" w:rsidRDefault="007F4475" w:rsidP="00D737DB">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Students in good standing seeking to return to the nursing program after an absence of more than two semesters must submit a letter to the</w:t>
      </w:r>
      <w:r w:rsidRPr="00AE1810">
        <w:rPr>
          <w:rFonts w:ascii="Times New Roman" w:eastAsia="Times New Roman" w:hAnsi="Times New Roman" w:cs="Times New Roman"/>
          <w:color w:val="000000"/>
          <w:sz w:val="24"/>
          <w:szCs w:val="24"/>
        </w:rPr>
        <w:t xml:space="preserve"> ABSN program director </w:t>
      </w:r>
      <w:r w:rsidRPr="00AE1810">
        <w:rPr>
          <w:rFonts w:ascii="Times New Roman" w:eastAsia="Times New Roman" w:hAnsi="Times New Roman" w:cs="Times New Roman"/>
          <w:sz w:val="24"/>
          <w:szCs w:val="24"/>
        </w:rPr>
        <w:t xml:space="preserve">documenting the reason for desiring a return to the program. The case will be reviewed </w:t>
      </w:r>
      <w:r w:rsidRPr="00AD3E61">
        <w:rPr>
          <w:rFonts w:ascii="Times New Roman" w:eastAsia="Times New Roman" w:hAnsi="Times New Roman" w:cs="Times New Roman"/>
          <w:sz w:val="24"/>
          <w:szCs w:val="24"/>
        </w:rPr>
        <w:t xml:space="preserve">by the </w:t>
      </w:r>
      <w:r w:rsidR="001366B9" w:rsidRPr="00AD3E61">
        <w:rPr>
          <w:rFonts w:ascii="Times New Roman" w:eastAsia="Times New Roman" w:hAnsi="Times New Roman" w:cs="Times New Roman"/>
          <w:sz w:val="24"/>
          <w:szCs w:val="24"/>
        </w:rPr>
        <w:t xml:space="preserve">Associate Dean and the </w:t>
      </w:r>
      <w:r w:rsidRPr="00AD3E61">
        <w:rPr>
          <w:rFonts w:ascii="Times New Roman" w:eastAsia="Times New Roman" w:hAnsi="Times New Roman" w:cs="Times New Roman"/>
          <w:sz w:val="24"/>
          <w:szCs w:val="24"/>
        </w:rPr>
        <w:t>ABSN</w:t>
      </w:r>
      <w:r>
        <w:rPr>
          <w:rFonts w:ascii="Times New Roman" w:eastAsia="Times New Roman" w:hAnsi="Times New Roman" w:cs="Times New Roman"/>
          <w:sz w:val="24"/>
          <w:szCs w:val="24"/>
        </w:rPr>
        <w:t xml:space="preserve"> program director</w:t>
      </w:r>
      <w:r w:rsidR="00AD3E61">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The letter should be received no less than 30 days prior to the start of the targeted semester.  </w:t>
      </w:r>
    </w:p>
    <w:p w14:paraId="00374605" w14:textId="77777777" w:rsidR="007F4475" w:rsidRDefault="007F4475" w:rsidP="00632B8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u w:val="single"/>
        </w:rPr>
      </w:pPr>
    </w:p>
    <w:p w14:paraId="7872E3DB" w14:textId="77777777" w:rsidR="00A4499A" w:rsidRPr="00565616" w:rsidRDefault="00A4499A" w:rsidP="00632B8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b/>
          <w:sz w:val="24"/>
          <w:szCs w:val="24"/>
        </w:rPr>
      </w:pPr>
      <w:r w:rsidRPr="00565616">
        <w:rPr>
          <w:rFonts w:ascii="Times New Roman" w:eastAsia="Times New Roman" w:hAnsi="Times New Roman" w:cs="Times New Roman"/>
          <w:b/>
          <w:sz w:val="24"/>
          <w:szCs w:val="24"/>
        </w:rPr>
        <w:t>APPEALS/GRIEVANCE PROCEDURE</w:t>
      </w:r>
    </w:p>
    <w:p w14:paraId="0A18C1B9" w14:textId="4435131F" w:rsidR="00A4499A" w:rsidRPr="00681F6A" w:rsidRDefault="007F3CEF" w:rsidP="00681F6A">
      <w:pPr>
        <w:autoSpaceDE w:val="0"/>
        <w:autoSpaceDN w:val="0"/>
        <w:rPr>
          <w:rFonts w:ascii="Times New Roman" w:eastAsia="Times New Roman" w:hAnsi="Times New Roman" w:cs="Times New Roman"/>
        </w:rPr>
      </w:pPr>
      <w:r w:rsidRPr="34B77198">
        <w:rPr>
          <w:rFonts w:ascii="Times New Roman" w:eastAsia="Times New Roman" w:hAnsi="Times New Roman" w:cs="Times New Roman"/>
        </w:rPr>
        <w:t>The university has Grade Appeal</w:t>
      </w:r>
      <w:r w:rsidR="6F59AE91" w:rsidRPr="34B77198">
        <w:rPr>
          <w:rFonts w:ascii="Times New Roman" w:eastAsia="Times New Roman" w:hAnsi="Times New Roman" w:cs="Times New Roman"/>
        </w:rPr>
        <w:t>s</w:t>
      </w:r>
      <w:r w:rsidRPr="34B77198">
        <w:rPr>
          <w:rFonts w:ascii="Times New Roman" w:eastAsia="Times New Roman" w:hAnsi="Times New Roman" w:cs="Times New Roman"/>
        </w:rPr>
        <w:t>, Academic Policy Appeal</w:t>
      </w:r>
      <w:r w:rsidR="6295DEE3" w:rsidRPr="34B77198">
        <w:rPr>
          <w:rFonts w:ascii="Times New Roman" w:eastAsia="Times New Roman" w:hAnsi="Times New Roman" w:cs="Times New Roman"/>
        </w:rPr>
        <w:t>s</w:t>
      </w:r>
      <w:r w:rsidRPr="34B77198">
        <w:rPr>
          <w:rFonts w:ascii="Times New Roman" w:eastAsia="Times New Roman" w:hAnsi="Times New Roman" w:cs="Times New Roman"/>
        </w:rPr>
        <w:t xml:space="preserve">, and Grievance Policies. Full policies can </w:t>
      </w:r>
      <w:proofErr w:type="gramStart"/>
      <w:r w:rsidRPr="34B77198">
        <w:rPr>
          <w:rFonts w:ascii="Times New Roman" w:eastAsia="Times New Roman" w:hAnsi="Times New Roman" w:cs="Times New Roman"/>
        </w:rPr>
        <w:t>be located in</w:t>
      </w:r>
      <w:proofErr w:type="gramEnd"/>
      <w:r w:rsidRPr="34B77198">
        <w:rPr>
          <w:rFonts w:ascii="Times New Roman" w:eastAsia="Times New Roman" w:hAnsi="Times New Roman" w:cs="Times New Roman"/>
        </w:rPr>
        <w:t xml:space="preserve"> the University Catalog. The following are definitions of each policy:</w:t>
      </w:r>
    </w:p>
    <w:p w14:paraId="72CC9465" w14:textId="5DDCD0BD" w:rsidR="00A4499A" w:rsidRPr="003B14BF" w:rsidRDefault="00000000" w:rsidP="0021135A">
      <w:pPr>
        <w:autoSpaceDE w:val="0"/>
        <w:autoSpaceDN w:val="0"/>
        <w:spacing w:after="0" w:line="240" w:lineRule="auto"/>
        <w:rPr>
          <w:rFonts w:ascii="Times New Roman" w:eastAsia="Times New Roman" w:hAnsi="Times New Roman" w:cs="Times New Roman"/>
          <w:b/>
          <w:bCs/>
          <w:color w:val="548DD4" w:themeColor="text2" w:themeTint="99"/>
          <w:sz w:val="24"/>
          <w:szCs w:val="24"/>
          <w:u w:val="single"/>
        </w:rPr>
      </w:pPr>
      <w:hyperlink r:id="rId16" w:anchor="Grade_Appeal_-_SGCS" w:history="1">
        <w:r w:rsidR="00A4499A" w:rsidRPr="003B14BF">
          <w:rPr>
            <w:rStyle w:val="Hyperlink"/>
            <w:rFonts w:ascii="Times New Roman" w:eastAsia="Times New Roman" w:hAnsi="Times New Roman" w:cs="Times New Roman"/>
            <w:b/>
            <w:bCs/>
            <w:color w:val="548DD4" w:themeColor="text2" w:themeTint="99"/>
            <w:sz w:val="24"/>
            <w:szCs w:val="24"/>
          </w:rPr>
          <w:t>Grade Appeals</w:t>
        </w:r>
      </w:hyperlink>
    </w:p>
    <w:p w14:paraId="2D65DDC1" w14:textId="297F1AAB" w:rsidR="00A4499A" w:rsidRDefault="00A4499A" w:rsidP="00A57A95">
      <w:pPr>
        <w:autoSpaceDE w:val="0"/>
        <w:autoSpaceDN w:val="0"/>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An appeal of a grade occurs at the conclusion of a course and is based on a student’s belief that their final grade is incorrect. Students may not appeal grades for individual assignments while a course is in </w:t>
      </w:r>
      <w:r w:rsidR="003B14BF" w:rsidRPr="00AE1810">
        <w:rPr>
          <w:rFonts w:ascii="Times New Roman" w:eastAsia="Times New Roman" w:hAnsi="Times New Roman" w:cs="Times New Roman"/>
          <w:sz w:val="24"/>
          <w:szCs w:val="24"/>
        </w:rPr>
        <w:t>progress</w:t>
      </w:r>
      <w:r w:rsidR="003B14BF">
        <w:rPr>
          <w:rFonts w:ascii="Times New Roman" w:eastAsia="Times New Roman" w:hAnsi="Times New Roman" w:cs="Times New Roman"/>
          <w:sz w:val="24"/>
          <w:szCs w:val="24"/>
        </w:rPr>
        <w:t xml:space="preserve"> but</w:t>
      </w:r>
      <w:r w:rsidRPr="00AE1810">
        <w:rPr>
          <w:rFonts w:ascii="Times New Roman" w:eastAsia="Times New Roman" w:hAnsi="Times New Roman" w:cs="Times New Roman"/>
          <w:sz w:val="24"/>
          <w:szCs w:val="24"/>
        </w:rPr>
        <w:t xml:space="preserve"> should contact the instructor if they believe a grade for any assignment is incorrect.</w:t>
      </w:r>
    </w:p>
    <w:p w14:paraId="37F900B7" w14:textId="77777777" w:rsidR="00A046F3" w:rsidRDefault="00A046F3" w:rsidP="00A57A95">
      <w:pPr>
        <w:autoSpaceDE w:val="0"/>
        <w:autoSpaceDN w:val="0"/>
        <w:spacing w:after="0" w:line="240" w:lineRule="auto"/>
        <w:rPr>
          <w:rFonts w:ascii="Times New Roman" w:eastAsia="Times New Roman" w:hAnsi="Times New Roman" w:cs="Times New Roman"/>
          <w:sz w:val="24"/>
          <w:szCs w:val="24"/>
        </w:rPr>
      </w:pPr>
    </w:p>
    <w:p w14:paraId="669D50E2" w14:textId="1BACDDE4" w:rsidR="00A4499A" w:rsidRPr="003B14BF" w:rsidRDefault="00000000" w:rsidP="00A57A95">
      <w:pPr>
        <w:autoSpaceDE w:val="0"/>
        <w:autoSpaceDN w:val="0"/>
        <w:spacing w:after="0" w:line="240" w:lineRule="auto"/>
        <w:rPr>
          <w:rFonts w:ascii="Times New Roman" w:eastAsia="Times New Roman" w:hAnsi="Times New Roman" w:cs="Times New Roman"/>
          <w:b/>
          <w:bCs/>
          <w:color w:val="548DD4" w:themeColor="text2" w:themeTint="99"/>
          <w:sz w:val="24"/>
          <w:szCs w:val="24"/>
          <w:u w:val="single"/>
        </w:rPr>
      </w:pPr>
      <w:hyperlink r:id="rId17" w:anchor="academic-policy-appeals" w:history="1">
        <w:r w:rsidR="00A4499A" w:rsidRPr="003B14BF">
          <w:rPr>
            <w:rStyle w:val="Hyperlink"/>
            <w:rFonts w:ascii="Times New Roman" w:eastAsia="Times New Roman" w:hAnsi="Times New Roman" w:cs="Times New Roman"/>
            <w:b/>
            <w:bCs/>
            <w:color w:val="548DD4" w:themeColor="text2" w:themeTint="99"/>
            <w:sz w:val="24"/>
            <w:szCs w:val="24"/>
          </w:rPr>
          <w:t>Academic Policy Appeals</w:t>
        </w:r>
      </w:hyperlink>
    </w:p>
    <w:p w14:paraId="3C34D73A" w14:textId="77777777" w:rsidR="00A4499A" w:rsidRPr="00AE1810" w:rsidRDefault="00A4499A" w:rsidP="00A57A95">
      <w:pPr>
        <w:autoSpaceDE w:val="0"/>
        <w:autoSpaceDN w:val="0"/>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have the right to petition for exceptions to any academic policy. The Academic Standards Committee is chaired by the University Registrar and includes four faculty appointed by the Steering Committee and two students appointed by the Associated Student Council. Most requests for exception are institutional in nature such as requests to overload, requests for substitutions, and similar items. The committee’s responsibility is to balance the academic integrity of the institution with legitimate hardships students face. All requests for exceptions to institutional policy are made in writing at the Office of the Registrar. </w:t>
      </w:r>
    </w:p>
    <w:p w14:paraId="52319FD7" w14:textId="77777777" w:rsidR="00FF2FB4" w:rsidRPr="00AE1810" w:rsidRDefault="00FF2FB4" w:rsidP="00A57A95">
      <w:pPr>
        <w:autoSpaceDE w:val="0"/>
        <w:autoSpaceDN w:val="0"/>
        <w:spacing w:after="0" w:line="240" w:lineRule="auto"/>
        <w:rPr>
          <w:rFonts w:ascii="Times New Roman" w:eastAsia="Times New Roman" w:hAnsi="Times New Roman" w:cs="Times New Roman"/>
          <w:sz w:val="24"/>
          <w:szCs w:val="24"/>
        </w:rPr>
      </w:pPr>
    </w:p>
    <w:p w14:paraId="54CDD7CA" w14:textId="35FAC6B2" w:rsidR="00A4499A" w:rsidRDefault="00A4499A" w:rsidP="00590B30">
      <w:pPr>
        <w:autoSpaceDE w:val="0"/>
        <w:autoSpaceDN w:val="0"/>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lastRenderedPageBreak/>
        <w:t>In some cases, departments have internal policies unique to their programs. Students may request an exception to those policies through whatever internal process is in place in that department. If those requests are not approved, students may appeal to the Academic Standards Committee. In reviewing such cases it is essential to have faculty from the department involved in making decisions about exceptions; it is also necessary to have faculty from outside the department to ensure consistency across the university and to prevent conflicts of interest.</w:t>
      </w:r>
    </w:p>
    <w:p w14:paraId="77DC54AB" w14:textId="77777777" w:rsidR="00A4499A" w:rsidRPr="00AE1810" w:rsidRDefault="00A4499A" w:rsidP="005D26BE">
      <w:pPr>
        <w:autoSpaceDE w:val="0"/>
        <w:autoSpaceDN w:val="0"/>
        <w:spacing w:after="0" w:line="240" w:lineRule="auto"/>
        <w:rPr>
          <w:rFonts w:ascii="Times New Roman" w:eastAsia="Times New Roman" w:hAnsi="Times New Roman" w:cs="Times New Roman"/>
          <w:sz w:val="24"/>
          <w:szCs w:val="24"/>
          <w:u w:val="single"/>
        </w:rPr>
      </w:pPr>
    </w:p>
    <w:p w14:paraId="5AA920BA" w14:textId="074F1161" w:rsidR="00A4499A" w:rsidRPr="003B14BF" w:rsidRDefault="00000000" w:rsidP="005D26BE">
      <w:pPr>
        <w:autoSpaceDE w:val="0"/>
        <w:autoSpaceDN w:val="0"/>
        <w:spacing w:after="0" w:line="240" w:lineRule="auto"/>
        <w:rPr>
          <w:rFonts w:ascii="Times New Roman" w:eastAsia="Times New Roman" w:hAnsi="Times New Roman" w:cs="Times New Roman"/>
          <w:b/>
          <w:bCs/>
          <w:color w:val="548DD4" w:themeColor="text2" w:themeTint="99"/>
          <w:sz w:val="24"/>
          <w:szCs w:val="24"/>
          <w:u w:val="single"/>
        </w:rPr>
      </w:pPr>
      <w:hyperlink r:id="rId18" w:anchor="Grievance_Procedure_-_SGCS" w:history="1">
        <w:r w:rsidR="00A4499A" w:rsidRPr="003B14BF">
          <w:rPr>
            <w:rStyle w:val="Hyperlink"/>
            <w:rFonts w:ascii="Times New Roman" w:eastAsia="Times New Roman" w:hAnsi="Times New Roman" w:cs="Times New Roman"/>
            <w:b/>
            <w:bCs/>
            <w:color w:val="548DD4" w:themeColor="text2" w:themeTint="99"/>
            <w:sz w:val="24"/>
            <w:szCs w:val="24"/>
          </w:rPr>
          <w:t>Grievance Policy</w:t>
        </w:r>
      </w:hyperlink>
    </w:p>
    <w:p w14:paraId="25595C1C" w14:textId="77777777" w:rsidR="00A4499A" w:rsidRPr="00AE1810" w:rsidRDefault="00A4499A" w:rsidP="005D26BE">
      <w:pPr>
        <w:autoSpaceDE w:val="0"/>
        <w:autoSpaceDN w:val="0"/>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Students may file a grievance when they believe their student rights, as outlined in written university policy, were violated or there was a lack of due process as defined by university policy. Students must file their grievance within 30 calendar days of the alleged incident. If the concern is regarding a final grade, the student should follow the grade appeal process. If the student is requesting an exception, they should follow the process for exceptions to departmental policy. If the student is alleging sexual discrimination or harassment, they should file an incident report with the Title IX coordinator.</w:t>
      </w:r>
    </w:p>
    <w:p w14:paraId="702F5E28" w14:textId="77777777" w:rsidR="00C33558" w:rsidRDefault="00C33558" w:rsidP="005D26BE">
      <w:pPr>
        <w:autoSpaceDE w:val="0"/>
        <w:autoSpaceDN w:val="0"/>
        <w:spacing w:after="0" w:line="240" w:lineRule="auto"/>
        <w:rPr>
          <w:rFonts w:ascii="Times New Roman" w:eastAsia="Times New Roman" w:hAnsi="Times New Roman" w:cs="Times New Roman"/>
          <w:b/>
          <w:bCs/>
          <w:sz w:val="24"/>
          <w:szCs w:val="24"/>
        </w:rPr>
      </w:pPr>
    </w:p>
    <w:p w14:paraId="3980B593" w14:textId="6E0EB571" w:rsidR="00A4499A" w:rsidRPr="00AE1810" w:rsidRDefault="005918D8" w:rsidP="005D26BE">
      <w:pPr>
        <w:autoSpaceDE w:val="0"/>
        <w:autoSpaceDN w:val="0"/>
        <w:spacing w:after="0" w:line="240" w:lineRule="auto"/>
        <w:rPr>
          <w:rFonts w:ascii="Times New Roman" w:eastAsia="Times New Roman" w:hAnsi="Times New Roman" w:cs="Times New Roman"/>
          <w:sz w:val="24"/>
          <w:szCs w:val="24"/>
        </w:rPr>
      </w:pPr>
      <w:r w:rsidRPr="00AD3E61">
        <w:rPr>
          <w:rFonts w:ascii="Times New Roman" w:eastAsia="Times New Roman" w:hAnsi="Times New Roman" w:cs="Times New Roman"/>
          <w:b/>
          <w:bCs/>
          <w:sz w:val="24"/>
          <w:szCs w:val="24"/>
        </w:rPr>
        <w:t>School o</w:t>
      </w:r>
      <w:r w:rsidR="009C53B4" w:rsidRPr="00AD3E61">
        <w:rPr>
          <w:rFonts w:ascii="Times New Roman" w:eastAsia="Times New Roman" w:hAnsi="Times New Roman" w:cs="Times New Roman"/>
          <w:b/>
          <w:bCs/>
          <w:sz w:val="24"/>
          <w:szCs w:val="24"/>
        </w:rPr>
        <w:t xml:space="preserve">f </w:t>
      </w:r>
      <w:r w:rsidRPr="00AD3E61">
        <w:rPr>
          <w:rFonts w:ascii="Times New Roman" w:eastAsia="Times New Roman" w:hAnsi="Times New Roman" w:cs="Times New Roman"/>
          <w:b/>
          <w:bCs/>
          <w:sz w:val="24"/>
          <w:szCs w:val="24"/>
        </w:rPr>
        <w:t>Nursing</w:t>
      </w:r>
      <w:r w:rsidR="009C53B4">
        <w:rPr>
          <w:rFonts w:ascii="Times New Roman" w:eastAsia="Times New Roman" w:hAnsi="Times New Roman" w:cs="Times New Roman"/>
          <w:b/>
          <w:bCs/>
          <w:sz w:val="24"/>
          <w:szCs w:val="24"/>
        </w:rPr>
        <w:t xml:space="preserve"> </w:t>
      </w:r>
      <w:r w:rsidR="00A4499A" w:rsidRPr="00AE1810">
        <w:rPr>
          <w:rFonts w:ascii="Times New Roman" w:eastAsia="Times New Roman" w:hAnsi="Times New Roman" w:cs="Times New Roman"/>
          <w:b/>
          <w:bCs/>
          <w:sz w:val="24"/>
          <w:szCs w:val="24"/>
        </w:rPr>
        <w:t>Procedure</w:t>
      </w:r>
      <w:r w:rsidR="00C70451">
        <w:rPr>
          <w:rFonts w:ascii="Times New Roman" w:eastAsia="Times New Roman" w:hAnsi="Times New Roman" w:cs="Times New Roman"/>
          <w:b/>
          <w:bCs/>
          <w:sz w:val="24"/>
          <w:szCs w:val="24"/>
        </w:rPr>
        <w:t>:</w:t>
      </w:r>
      <w:r w:rsidR="0063170D">
        <w:rPr>
          <w:rFonts w:ascii="Times New Roman" w:eastAsia="Times New Roman" w:hAnsi="Times New Roman" w:cs="Times New Roman"/>
          <w:b/>
          <w:bCs/>
          <w:sz w:val="24"/>
          <w:szCs w:val="24"/>
        </w:rPr>
        <w:t xml:space="preserve"> </w:t>
      </w:r>
      <w:r w:rsidR="00A4499A" w:rsidRPr="00AE1810">
        <w:rPr>
          <w:rFonts w:ascii="Times New Roman" w:eastAsia="Times New Roman" w:hAnsi="Times New Roman" w:cs="Times New Roman"/>
          <w:sz w:val="24"/>
          <w:szCs w:val="24"/>
        </w:rPr>
        <w:t xml:space="preserve">Grade appeals and Grievances will follow the university policy from the beginning. Academic policy appeals will start with the </w:t>
      </w:r>
      <w:r w:rsidR="009C53B4" w:rsidRPr="00AD3E61">
        <w:rPr>
          <w:rFonts w:ascii="Times New Roman" w:eastAsia="Times New Roman" w:hAnsi="Times New Roman" w:cs="Times New Roman"/>
          <w:sz w:val="24"/>
          <w:szCs w:val="24"/>
        </w:rPr>
        <w:t>School of Nursing</w:t>
      </w:r>
      <w:r w:rsidR="00A4499A" w:rsidRPr="00AE1810">
        <w:rPr>
          <w:rFonts w:ascii="Times New Roman" w:eastAsia="Times New Roman" w:hAnsi="Times New Roman" w:cs="Times New Roman"/>
          <w:sz w:val="24"/>
          <w:szCs w:val="24"/>
        </w:rPr>
        <w:t xml:space="preserve"> through our own informal process:</w:t>
      </w:r>
    </w:p>
    <w:p w14:paraId="19C2A9BD" w14:textId="0A0B2554" w:rsidR="00A4499A" w:rsidRDefault="00A4499A" w:rsidP="005D26BE">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If a student wishes to appeal a nursing policy, the informal process is the first mechan</w:t>
      </w:r>
      <w:r w:rsidR="00AD506E">
        <w:rPr>
          <w:rFonts w:ascii="Times New Roman" w:eastAsia="Times New Roman" w:hAnsi="Times New Roman" w:cs="Times New Roman"/>
          <w:sz w:val="24"/>
          <w:szCs w:val="24"/>
        </w:rPr>
        <w:t>ism for resolution.</w:t>
      </w:r>
      <w:r w:rsidRPr="00AE1810">
        <w:rPr>
          <w:rFonts w:ascii="Times New Roman" w:eastAsia="Times New Roman" w:hAnsi="Times New Roman" w:cs="Times New Roman"/>
          <w:sz w:val="24"/>
          <w:szCs w:val="24"/>
        </w:rPr>
        <w:t xml:space="preserve"> This process </w:t>
      </w:r>
      <w:r w:rsidRPr="00116316">
        <w:rPr>
          <w:rFonts w:ascii="Times New Roman" w:eastAsia="Times New Roman" w:hAnsi="Times New Roman" w:cs="Times New Roman"/>
          <w:sz w:val="24"/>
          <w:szCs w:val="24"/>
        </w:rPr>
        <w:t xml:space="preserve">involves </w:t>
      </w:r>
      <w:r w:rsidR="002374B0" w:rsidRPr="00116316">
        <w:rPr>
          <w:rFonts w:ascii="Times New Roman" w:eastAsia="Times New Roman" w:hAnsi="Times New Roman" w:cs="Times New Roman"/>
          <w:sz w:val="24"/>
          <w:szCs w:val="24"/>
        </w:rPr>
        <w:t xml:space="preserve">documented </w:t>
      </w:r>
      <w:r w:rsidRPr="00116316">
        <w:rPr>
          <w:rFonts w:ascii="Times New Roman" w:eastAsia="Times New Roman" w:hAnsi="Times New Roman" w:cs="Times New Roman"/>
          <w:sz w:val="24"/>
          <w:szCs w:val="24"/>
        </w:rPr>
        <w:t>conferences</w:t>
      </w:r>
      <w:r w:rsidRPr="00AE1810">
        <w:rPr>
          <w:rFonts w:ascii="Times New Roman" w:eastAsia="Times New Roman" w:hAnsi="Times New Roman" w:cs="Times New Roman"/>
          <w:sz w:val="24"/>
          <w:szCs w:val="24"/>
        </w:rPr>
        <w:t xml:space="preserve"> progressing sequentially between:</w:t>
      </w:r>
    </w:p>
    <w:p w14:paraId="5BF66943" w14:textId="77777777" w:rsidR="00AD506E" w:rsidRPr="00AE1810" w:rsidRDefault="00AD506E" w:rsidP="005D26BE">
      <w:pPr>
        <w:spacing w:after="0" w:line="240" w:lineRule="auto"/>
        <w:rPr>
          <w:rFonts w:ascii="Times New Roman" w:eastAsia="Times New Roman" w:hAnsi="Times New Roman" w:cs="Times New Roman"/>
          <w:sz w:val="24"/>
          <w:szCs w:val="24"/>
        </w:rPr>
      </w:pPr>
    </w:p>
    <w:p w14:paraId="1731129F" w14:textId="05D2B7A1" w:rsidR="00A4499A" w:rsidRPr="00C54779" w:rsidRDefault="00A4499A" w:rsidP="0021135A">
      <w:pPr>
        <w:spacing w:after="0" w:line="240" w:lineRule="auto"/>
        <w:ind w:left="360"/>
        <w:rPr>
          <w:rFonts w:ascii="Times New Roman" w:eastAsia="Times New Roman" w:hAnsi="Times New Roman" w:cs="Times New Roman"/>
          <w:sz w:val="24"/>
          <w:szCs w:val="24"/>
        </w:rPr>
      </w:pPr>
      <w:r w:rsidRPr="00C54779">
        <w:rPr>
          <w:rFonts w:ascii="Times New Roman" w:eastAsia="Times New Roman" w:hAnsi="Times New Roman" w:cs="Times New Roman"/>
          <w:sz w:val="24"/>
          <w:szCs w:val="24"/>
        </w:rPr>
        <w:t>1.    The student</w:t>
      </w:r>
      <w:r w:rsidR="00D23F72">
        <w:rPr>
          <w:rFonts w:ascii="Times New Roman" w:eastAsia="Times New Roman" w:hAnsi="Times New Roman" w:cs="Times New Roman"/>
          <w:sz w:val="24"/>
          <w:szCs w:val="24"/>
        </w:rPr>
        <w:t>(s)</w:t>
      </w:r>
      <w:r w:rsidRPr="00C54779">
        <w:rPr>
          <w:rFonts w:ascii="Times New Roman" w:eastAsia="Times New Roman" w:hAnsi="Times New Roman" w:cs="Times New Roman"/>
          <w:sz w:val="24"/>
          <w:szCs w:val="24"/>
        </w:rPr>
        <w:t xml:space="preserve"> and involved instructor</w:t>
      </w:r>
    </w:p>
    <w:p w14:paraId="1F221E68" w14:textId="28CAF0CA" w:rsidR="009C53B4" w:rsidRDefault="00A4499A" w:rsidP="0021135A">
      <w:pPr>
        <w:spacing w:after="0" w:line="240" w:lineRule="auto"/>
        <w:ind w:left="360"/>
        <w:rPr>
          <w:rFonts w:ascii="Times New Roman" w:eastAsia="Times New Roman" w:hAnsi="Times New Roman" w:cs="Times New Roman"/>
          <w:sz w:val="24"/>
          <w:szCs w:val="24"/>
        </w:rPr>
      </w:pPr>
      <w:r w:rsidRPr="00C54779">
        <w:rPr>
          <w:rFonts w:ascii="Times New Roman" w:eastAsia="Times New Roman" w:hAnsi="Times New Roman" w:cs="Times New Roman"/>
          <w:sz w:val="24"/>
          <w:szCs w:val="24"/>
        </w:rPr>
        <w:t xml:space="preserve">2.    </w:t>
      </w:r>
      <w:r w:rsidR="00693110" w:rsidRPr="00C54779">
        <w:rPr>
          <w:rFonts w:ascii="Times New Roman" w:eastAsia="Times New Roman" w:hAnsi="Times New Roman" w:cs="Times New Roman"/>
          <w:sz w:val="24"/>
          <w:szCs w:val="24"/>
        </w:rPr>
        <w:t>The student</w:t>
      </w:r>
      <w:r w:rsidR="002E5AC1" w:rsidRPr="00C54779">
        <w:rPr>
          <w:rFonts w:ascii="Times New Roman" w:eastAsia="Times New Roman" w:hAnsi="Times New Roman" w:cs="Times New Roman"/>
          <w:sz w:val="24"/>
          <w:szCs w:val="24"/>
        </w:rPr>
        <w:t xml:space="preserve"> and a s</w:t>
      </w:r>
      <w:r w:rsidRPr="00C54779">
        <w:rPr>
          <w:rFonts w:ascii="Times New Roman" w:eastAsia="Times New Roman" w:hAnsi="Times New Roman" w:cs="Times New Roman"/>
          <w:sz w:val="24"/>
          <w:szCs w:val="24"/>
        </w:rPr>
        <w:t xml:space="preserve">hared meeting with the </w:t>
      </w:r>
      <w:r w:rsidR="00693110" w:rsidRPr="00C54779">
        <w:rPr>
          <w:rFonts w:ascii="Times New Roman" w:eastAsia="Times New Roman" w:hAnsi="Times New Roman" w:cs="Times New Roman"/>
          <w:sz w:val="24"/>
          <w:szCs w:val="24"/>
        </w:rPr>
        <w:t xml:space="preserve">ABSN program </w:t>
      </w:r>
      <w:r w:rsidRPr="00C54779">
        <w:rPr>
          <w:rFonts w:ascii="Times New Roman" w:eastAsia="Times New Roman" w:hAnsi="Times New Roman" w:cs="Times New Roman"/>
          <w:sz w:val="24"/>
          <w:szCs w:val="24"/>
        </w:rPr>
        <w:t xml:space="preserve">director and the </w:t>
      </w:r>
      <w:r w:rsidR="001366B9" w:rsidRPr="00AD3E61">
        <w:rPr>
          <w:rFonts w:ascii="Times New Roman" w:eastAsia="Times New Roman" w:hAnsi="Times New Roman" w:cs="Times New Roman"/>
          <w:sz w:val="24"/>
          <w:szCs w:val="24"/>
        </w:rPr>
        <w:t>A</w:t>
      </w:r>
      <w:r w:rsidR="009C53B4" w:rsidRPr="00AD3E61">
        <w:rPr>
          <w:rFonts w:ascii="Times New Roman" w:eastAsia="Times New Roman" w:hAnsi="Times New Roman" w:cs="Times New Roman"/>
          <w:sz w:val="24"/>
          <w:szCs w:val="24"/>
        </w:rPr>
        <w:t>ss</w:t>
      </w:r>
      <w:r w:rsidR="001366B9" w:rsidRPr="00AD3E61">
        <w:rPr>
          <w:rFonts w:ascii="Times New Roman" w:eastAsia="Times New Roman" w:hAnsi="Times New Roman" w:cs="Times New Roman"/>
          <w:sz w:val="24"/>
          <w:szCs w:val="24"/>
        </w:rPr>
        <w:t>ociate</w:t>
      </w:r>
      <w:r w:rsidR="009C53B4" w:rsidRPr="00AD3E61">
        <w:rPr>
          <w:rFonts w:ascii="Times New Roman" w:eastAsia="Times New Roman" w:hAnsi="Times New Roman" w:cs="Times New Roman"/>
          <w:sz w:val="24"/>
          <w:szCs w:val="24"/>
        </w:rPr>
        <w:t xml:space="preserve"> </w:t>
      </w:r>
      <w:r w:rsidR="001366B9" w:rsidRPr="00AD3E61">
        <w:rPr>
          <w:rFonts w:ascii="Times New Roman" w:eastAsia="Times New Roman" w:hAnsi="Times New Roman" w:cs="Times New Roman"/>
          <w:sz w:val="24"/>
          <w:szCs w:val="24"/>
        </w:rPr>
        <w:t>D</w:t>
      </w:r>
      <w:r w:rsidR="009C53B4" w:rsidRPr="00AD3E61">
        <w:rPr>
          <w:rFonts w:ascii="Times New Roman" w:eastAsia="Times New Roman" w:hAnsi="Times New Roman" w:cs="Times New Roman"/>
          <w:sz w:val="24"/>
          <w:szCs w:val="24"/>
        </w:rPr>
        <w:t>ean</w:t>
      </w:r>
      <w:r w:rsidRPr="00AD3E61">
        <w:rPr>
          <w:rFonts w:ascii="Times New Roman" w:eastAsia="Times New Roman" w:hAnsi="Times New Roman" w:cs="Times New Roman"/>
          <w:sz w:val="24"/>
          <w:szCs w:val="24"/>
        </w:rPr>
        <w:t xml:space="preserve"> of</w:t>
      </w:r>
      <w:r w:rsidRPr="00C54779">
        <w:rPr>
          <w:rFonts w:ascii="Times New Roman" w:eastAsia="Times New Roman" w:hAnsi="Times New Roman" w:cs="Times New Roman"/>
          <w:sz w:val="24"/>
          <w:szCs w:val="24"/>
        </w:rPr>
        <w:t xml:space="preserve"> </w:t>
      </w:r>
      <w:r w:rsidR="009C53B4">
        <w:rPr>
          <w:rFonts w:ascii="Times New Roman" w:eastAsia="Times New Roman" w:hAnsi="Times New Roman" w:cs="Times New Roman"/>
          <w:sz w:val="24"/>
          <w:szCs w:val="24"/>
        </w:rPr>
        <w:t xml:space="preserve">    </w:t>
      </w:r>
    </w:p>
    <w:p w14:paraId="50A42B16" w14:textId="5BB462E5" w:rsidR="00A4499A" w:rsidRPr="00AE1810" w:rsidRDefault="009C53B4" w:rsidP="0021135A">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23F72">
        <w:rPr>
          <w:rFonts w:ascii="Times New Roman" w:eastAsia="Times New Roman" w:hAnsi="Times New Roman" w:cs="Times New Roman"/>
          <w:sz w:val="24"/>
          <w:szCs w:val="24"/>
        </w:rPr>
        <w:t>N</w:t>
      </w:r>
      <w:r w:rsidR="00A4499A" w:rsidRPr="00C54779">
        <w:rPr>
          <w:rFonts w:ascii="Times New Roman" w:eastAsia="Times New Roman" w:hAnsi="Times New Roman" w:cs="Times New Roman"/>
          <w:sz w:val="24"/>
          <w:szCs w:val="24"/>
        </w:rPr>
        <w:t>ursing</w:t>
      </w:r>
      <w:r w:rsidR="00FF2FB4" w:rsidRPr="00C54779">
        <w:rPr>
          <w:rFonts w:ascii="Times New Roman" w:eastAsia="Times New Roman" w:hAnsi="Times New Roman" w:cs="Times New Roman"/>
          <w:sz w:val="24"/>
          <w:szCs w:val="24"/>
        </w:rPr>
        <w:t xml:space="preserve"> p</w:t>
      </w:r>
      <w:r w:rsidR="00A4499A" w:rsidRPr="00C54779">
        <w:rPr>
          <w:rFonts w:ascii="Times New Roman" w:eastAsia="Times New Roman" w:hAnsi="Times New Roman" w:cs="Times New Roman"/>
          <w:sz w:val="24"/>
          <w:szCs w:val="24"/>
        </w:rPr>
        <w:t>rograms</w:t>
      </w:r>
    </w:p>
    <w:p w14:paraId="4515D637" w14:textId="77777777" w:rsidR="00FF2FB4" w:rsidRPr="00AE1810" w:rsidRDefault="00FF2FB4" w:rsidP="0021135A">
      <w:pPr>
        <w:spacing w:after="0" w:line="240" w:lineRule="auto"/>
        <w:ind w:left="360"/>
        <w:rPr>
          <w:rFonts w:ascii="Times New Roman" w:eastAsia="Times New Roman" w:hAnsi="Times New Roman" w:cs="Times New Roman"/>
          <w:sz w:val="24"/>
          <w:szCs w:val="24"/>
        </w:rPr>
      </w:pPr>
    </w:p>
    <w:p w14:paraId="71C7D30B" w14:textId="77777777" w:rsidR="00A4499A" w:rsidRDefault="00A4499A" w:rsidP="00D737D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The informal process should be initiated by the student no later than 10 school* days after the policy was applied to the student. (See the </w:t>
      </w:r>
      <w:r w:rsidR="00E119D3" w:rsidRPr="00AE1810">
        <w:rPr>
          <w:rFonts w:ascii="Times New Roman" w:eastAsia="Times New Roman" w:hAnsi="Times New Roman" w:cs="Times New Roman"/>
          <w:sz w:val="24"/>
          <w:szCs w:val="24"/>
        </w:rPr>
        <w:t>ABSN program director</w:t>
      </w:r>
      <w:r w:rsidRPr="00AE1810">
        <w:rPr>
          <w:rFonts w:ascii="Times New Roman" w:eastAsia="Times New Roman" w:hAnsi="Times New Roman" w:cs="Times New Roman"/>
          <w:sz w:val="24"/>
          <w:szCs w:val="24"/>
        </w:rPr>
        <w:t xml:space="preserve"> for forms). If a satisfactory conclusion is not attained by the completion of step 2 of the informal process, the student may then initiate the formal process by appealing to the Academic Standards Committee as outlined in the Academic Policy Appeals procedure.</w:t>
      </w:r>
    </w:p>
    <w:p w14:paraId="66182AE0" w14:textId="77777777" w:rsidR="00C33558" w:rsidRPr="00AE1810" w:rsidRDefault="00C33558" w:rsidP="00D737DB">
      <w:pPr>
        <w:spacing w:after="0" w:line="240" w:lineRule="auto"/>
        <w:rPr>
          <w:rFonts w:ascii="Times New Roman" w:eastAsia="Times New Roman" w:hAnsi="Times New Roman" w:cs="Times New Roman"/>
          <w:sz w:val="24"/>
          <w:szCs w:val="24"/>
        </w:rPr>
      </w:pPr>
      <w:r w:rsidRPr="00AD506E">
        <w:rPr>
          <w:rFonts w:ascii="Times New Roman" w:eastAsia="Times New Roman" w:hAnsi="Times New Roman" w:cs="Times New Roman"/>
          <w:sz w:val="24"/>
          <w:szCs w:val="24"/>
        </w:rPr>
        <w:t>*School = days when the university is in session and excludes all holidays, weekends, and designated breaks.</w:t>
      </w:r>
      <w:r>
        <w:rPr>
          <w:rFonts w:ascii="Times New Roman" w:eastAsia="Times New Roman" w:hAnsi="Times New Roman" w:cs="Times New Roman"/>
          <w:sz w:val="24"/>
          <w:szCs w:val="24"/>
        </w:rPr>
        <w:t xml:space="preserve"> </w:t>
      </w:r>
    </w:p>
    <w:p w14:paraId="4831C112" w14:textId="77777777" w:rsidR="00A4499A" w:rsidRPr="00AE1810" w:rsidRDefault="00A4499A" w:rsidP="00632B8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37C8A662" w14:textId="77777777" w:rsidR="00286AB3" w:rsidRPr="00565616" w:rsidRDefault="00286AB3" w:rsidP="00632B8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RETENTION</w:t>
      </w:r>
    </w:p>
    <w:p w14:paraId="27A3C516" w14:textId="1B4F4EAF" w:rsidR="00286AB3" w:rsidRDefault="00286AB3" w:rsidP="13910972">
      <w:p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who are struggling in their courses should reach out to their didactic professor for help. If a student is </w:t>
      </w:r>
      <w:r w:rsidR="009525C2">
        <w:rPr>
          <w:rFonts w:ascii="Times New Roman" w:eastAsia="Times New Roman" w:hAnsi="Times New Roman" w:cs="Times New Roman"/>
          <w:sz w:val="24"/>
          <w:szCs w:val="24"/>
        </w:rPr>
        <w:t xml:space="preserve">having </w:t>
      </w:r>
      <w:r w:rsidR="009525C2" w:rsidRPr="00AD3E61">
        <w:rPr>
          <w:rFonts w:ascii="Times New Roman" w:eastAsia="Times New Roman" w:hAnsi="Times New Roman" w:cs="Times New Roman"/>
          <w:sz w:val="24"/>
          <w:szCs w:val="24"/>
        </w:rPr>
        <w:t xml:space="preserve">difficulty </w:t>
      </w:r>
      <w:r w:rsidRPr="00AD3E61">
        <w:rPr>
          <w:rFonts w:ascii="Times New Roman" w:eastAsia="Times New Roman" w:hAnsi="Times New Roman" w:cs="Times New Roman"/>
          <w:sz w:val="24"/>
          <w:szCs w:val="24"/>
        </w:rPr>
        <w:t xml:space="preserve">in one or more of </w:t>
      </w:r>
      <w:r w:rsidR="00366D88" w:rsidRPr="00AD3E61">
        <w:rPr>
          <w:rFonts w:ascii="Times New Roman" w:eastAsia="Times New Roman" w:hAnsi="Times New Roman" w:cs="Times New Roman"/>
          <w:sz w:val="24"/>
          <w:szCs w:val="24"/>
        </w:rPr>
        <w:t xml:space="preserve">their </w:t>
      </w:r>
      <w:r w:rsidRPr="00AD3E61">
        <w:rPr>
          <w:rFonts w:ascii="Times New Roman" w:eastAsia="Times New Roman" w:hAnsi="Times New Roman" w:cs="Times New Roman"/>
          <w:sz w:val="24"/>
          <w:szCs w:val="24"/>
        </w:rPr>
        <w:t>courses,</w:t>
      </w:r>
      <w:r w:rsidR="0024372E">
        <w:rPr>
          <w:rFonts w:ascii="Times New Roman" w:eastAsia="Times New Roman" w:hAnsi="Times New Roman" w:cs="Times New Roman"/>
          <w:sz w:val="24"/>
          <w:szCs w:val="24"/>
        </w:rPr>
        <w:t xml:space="preserve"> (e</w:t>
      </w:r>
      <w:r w:rsidR="007F3CEF">
        <w:rPr>
          <w:rFonts w:ascii="Times New Roman" w:eastAsia="Times New Roman" w:hAnsi="Times New Roman" w:cs="Times New Roman"/>
          <w:sz w:val="24"/>
          <w:szCs w:val="24"/>
        </w:rPr>
        <w:t>.</w:t>
      </w:r>
      <w:r w:rsidR="0024372E">
        <w:rPr>
          <w:rFonts w:ascii="Times New Roman" w:eastAsia="Times New Roman" w:hAnsi="Times New Roman" w:cs="Times New Roman"/>
          <w:sz w:val="24"/>
          <w:szCs w:val="24"/>
        </w:rPr>
        <w:t>g.,</w:t>
      </w:r>
      <w:r w:rsidR="60CCE951" w:rsidRPr="13910972">
        <w:rPr>
          <w:rFonts w:ascii="Times New Roman" w:eastAsia="Times New Roman" w:hAnsi="Times New Roman" w:cs="Times New Roman"/>
          <w:sz w:val="24"/>
          <w:szCs w:val="24"/>
        </w:rPr>
        <w:t xml:space="preserve"> </w:t>
      </w:r>
      <w:r w:rsidR="0024372E">
        <w:rPr>
          <w:rFonts w:ascii="Times New Roman" w:eastAsia="Times New Roman" w:hAnsi="Times New Roman" w:cs="Times New Roman"/>
          <w:sz w:val="24"/>
          <w:szCs w:val="24"/>
        </w:rPr>
        <w:t xml:space="preserve">attendance, exam scores, behavior, missing assignments), </w:t>
      </w:r>
      <w:r w:rsidRPr="00AD3E61">
        <w:rPr>
          <w:rFonts w:ascii="Times New Roman" w:eastAsia="Times New Roman" w:hAnsi="Times New Roman" w:cs="Times New Roman"/>
          <w:sz w:val="24"/>
          <w:szCs w:val="24"/>
        </w:rPr>
        <w:t xml:space="preserve">a </w:t>
      </w:r>
      <w:r w:rsidR="006945AD" w:rsidRPr="00AD3E61">
        <w:rPr>
          <w:rFonts w:ascii="Times New Roman" w:eastAsia="Times New Roman" w:hAnsi="Times New Roman" w:cs="Times New Roman"/>
          <w:sz w:val="24"/>
          <w:szCs w:val="24"/>
        </w:rPr>
        <w:t xml:space="preserve">retention </w:t>
      </w:r>
      <w:r w:rsidRPr="00AD3E61">
        <w:rPr>
          <w:rFonts w:ascii="Times New Roman" w:eastAsia="Times New Roman" w:hAnsi="Times New Roman" w:cs="Times New Roman"/>
          <w:sz w:val="24"/>
          <w:szCs w:val="24"/>
        </w:rPr>
        <w:t xml:space="preserve">alert </w:t>
      </w:r>
      <w:r w:rsidR="0071722B" w:rsidRPr="00AD3E61">
        <w:rPr>
          <w:rFonts w:ascii="Times New Roman" w:eastAsia="Times New Roman" w:hAnsi="Times New Roman" w:cs="Times New Roman"/>
          <w:sz w:val="24"/>
          <w:szCs w:val="24"/>
        </w:rPr>
        <w:t>may</w:t>
      </w:r>
      <w:r w:rsidR="0021135A" w:rsidRPr="00AD3E61">
        <w:rPr>
          <w:rFonts w:ascii="Times New Roman" w:eastAsia="Times New Roman" w:hAnsi="Times New Roman" w:cs="Times New Roman"/>
          <w:sz w:val="24"/>
          <w:szCs w:val="24"/>
        </w:rPr>
        <w:t xml:space="preserve"> </w:t>
      </w:r>
      <w:r w:rsidRPr="00AD3E61">
        <w:rPr>
          <w:rFonts w:ascii="Times New Roman" w:eastAsia="Times New Roman" w:hAnsi="Times New Roman" w:cs="Times New Roman"/>
          <w:sz w:val="24"/>
          <w:szCs w:val="24"/>
        </w:rPr>
        <w:t>be submitted to the</w:t>
      </w:r>
      <w:r w:rsidR="00A30117">
        <w:rPr>
          <w:rFonts w:ascii="Times New Roman" w:eastAsia="Times New Roman" w:hAnsi="Times New Roman" w:cs="Times New Roman"/>
          <w:sz w:val="24"/>
          <w:szCs w:val="24"/>
        </w:rPr>
        <w:t xml:space="preserve"> </w:t>
      </w:r>
      <w:r w:rsidR="00330DC0">
        <w:rPr>
          <w:rFonts w:ascii="Times New Roman" w:eastAsia="Times New Roman" w:hAnsi="Times New Roman" w:cs="Times New Roman"/>
          <w:sz w:val="24"/>
          <w:szCs w:val="24"/>
        </w:rPr>
        <w:t xml:space="preserve">Accessibility and Disability Resources (ADR)  </w:t>
      </w:r>
      <w:hyperlink r:id="rId19" w:history="1">
        <w:r w:rsidR="00330DC0" w:rsidRPr="00F42730">
          <w:rPr>
            <w:rStyle w:val="Hyperlink"/>
            <w:rFonts w:ascii="Times New Roman" w:eastAsia="Times New Roman" w:hAnsi="Times New Roman" w:cs="Times New Roman"/>
            <w:sz w:val="24"/>
            <w:szCs w:val="24"/>
          </w:rPr>
          <w:t>ADR@olivet.edu</w:t>
        </w:r>
      </w:hyperlink>
      <w:r w:rsidR="00330DC0">
        <w:rPr>
          <w:rFonts w:ascii="Times New Roman" w:eastAsia="Times New Roman" w:hAnsi="Times New Roman" w:cs="Times New Roman"/>
          <w:sz w:val="24"/>
          <w:szCs w:val="24"/>
        </w:rPr>
        <w:t xml:space="preserve"> </w:t>
      </w:r>
      <w:r w:rsidRPr="00AD3E61">
        <w:rPr>
          <w:rFonts w:ascii="Times New Roman" w:eastAsia="Times New Roman" w:hAnsi="Times New Roman" w:cs="Times New Roman"/>
          <w:sz w:val="24"/>
          <w:szCs w:val="24"/>
        </w:rPr>
        <w:t xml:space="preserve">for documentation. The </w:t>
      </w:r>
      <w:r w:rsidR="00E119D3" w:rsidRPr="00AD3E61">
        <w:rPr>
          <w:rFonts w:ascii="Times New Roman" w:eastAsia="Times New Roman" w:hAnsi="Times New Roman" w:cs="Times New Roman"/>
          <w:sz w:val="24"/>
          <w:szCs w:val="24"/>
        </w:rPr>
        <w:t>ABSN</w:t>
      </w:r>
      <w:r w:rsidR="00E119D3" w:rsidRPr="00AE1810">
        <w:rPr>
          <w:rFonts w:ascii="Times New Roman" w:eastAsia="Times New Roman" w:hAnsi="Times New Roman" w:cs="Times New Roman"/>
          <w:sz w:val="24"/>
          <w:szCs w:val="24"/>
        </w:rPr>
        <w:t xml:space="preserve"> program director</w:t>
      </w:r>
      <w:r w:rsidRPr="00AE1810">
        <w:rPr>
          <w:rFonts w:ascii="Times New Roman" w:eastAsia="Times New Roman" w:hAnsi="Times New Roman" w:cs="Times New Roman"/>
          <w:sz w:val="24"/>
          <w:szCs w:val="24"/>
        </w:rPr>
        <w:t xml:space="preserve"> will be notified for proper advising. </w:t>
      </w:r>
    </w:p>
    <w:p w14:paraId="4673717E" w14:textId="2E011332" w:rsidR="00DE60BE" w:rsidRDefault="00DE60BE" w:rsidP="0021135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p>
    <w:p w14:paraId="7E2CE208" w14:textId="22E6D036" w:rsidR="0029374C" w:rsidRDefault="00DF5B8B" w:rsidP="0021135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nursing faculty strives to reasonably support students who are experiencing difficulties. The goal of the School of Nursing is to produce knowledgeable nursing graduates capable of successful completion of the NCLEX-RN </w:t>
      </w:r>
      <w:r w:rsidR="00AA2370">
        <w:rPr>
          <w:rFonts w:ascii="Times New Roman" w:hAnsi="Times New Roman" w:cs="Times New Roman"/>
          <w:sz w:val="24"/>
          <w:szCs w:val="24"/>
        </w:rPr>
        <w:t xml:space="preserve">and </w:t>
      </w:r>
      <w:r>
        <w:rPr>
          <w:rFonts w:ascii="Times New Roman" w:hAnsi="Times New Roman" w:cs="Times New Roman"/>
          <w:sz w:val="24"/>
          <w:szCs w:val="24"/>
        </w:rPr>
        <w:t>with the ability to function in a variety of settings. Students who are deemed at risk by the nursing faculty may be referred for additional support, though the ultimate responsibility for learning resides with the student.</w:t>
      </w:r>
    </w:p>
    <w:p w14:paraId="75028CD7" w14:textId="77777777" w:rsidR="00740777" w:rsidRDefault="00740777" w:rsidP="0021135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p>
    <w:p w14:paraId="50CC9B68" w14:textId="1E676C12" w:rsidR="00FF2FB4" w:rsidRDefault="005C5DBA" w:rsidP="0021135A">
      <w:pPr>
        <w:tabs>
          <w:tab w:val="left" w:pos="-1080"/>
          <w:tab w:val="left" w:pos="-720"/>
          <w:tab w:val="left" w:pos="720"/>
          <w:tab w:val="left" w:pos="1092"/>
          <w:tab w:val="left" w:pos="1419"/>
          <w:tab w:val="left" w:pos="2070"/>
          <w:tab w:val="left" w:pos="3600"/>
        </w:tabs>
        <w:spacing w:after="0" w:line="240" w:lineRule="auto"/>
        <w:rPr>
          <w:rFonts w:ascii="Times New Roman" w:hAnsi="Times New Roman" w:cs="Times New Roman"/>
          <w:sz w:val="24"/>
          <w:szCs w:val="24"/>
        </w:rPr>
      </w:pPr>
      <w:r w:rsidRPr="0024372E">
        <w:rPr>
          <w:rFonts w:ascii="Times New Roman" w:hAnsi="Times New Roman" w:cs="Times New Roman"/>
          <w:sz w:val="24"/>
          <w:szCs w:val="24"/>
        </w:rPr>
        <w:t>Faculty tracks students who are not maintaining established standards via the Student Progression Committee. Faculty believe that all students who feel called into nursing should have an opportunity to plan for their success.</w:t>
      </w:r>
    </w:p>
    <w:p w14:paraId="62FC0827" w14:textId="77777777" w:rsidR="00681F6A" w:rsidRDefault="00681F6A" w:rsidP="0021135A">
      <w:pPr>
        <w:tabs>
          <w:tab w:val="left" w:pos="-1080"/>
          <w:tab w:val="left" w:pos="-720"/>
          <w:tab w:val="left" w:pos="720"/>
          <w:tab w:val="left" w:pos="1092"/>
          <w:tab w:val="left" w:pos="1419"/>
          <w:tab w:val="left" w:pos="2070"/>
          <w:tab w:val="left" w:pos="3600"/>
        </w:tabs>
        <w:spacing w:after="0" w:line="240" w:lineRule="auto"/>
        <w:rPr>
          <w:rFonts w:ascii="Times New Roman" w:hAnsi="Times New Roman" w:cs="Times New Roman"/>
          <w:sz w:val="24"/>
          <w:szCs w:val="24"/>
        </w:rPr>
      </w:pPr>
    </w:p>
    <w:p w14:paraId="00A9B9B2" w14:textId="77777777" w:rsidR="00461D30" w:rsidRPr="00DF5B8B" w:rsidRDefault="00461D30" w:rsidP="0021135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5472CA62" w14:textId="360AE5E2" w:rsidR="005C04DE" w:rsidRPr="00565616" w:rsidRDefault="005C04DE" w:rsidP="0021135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 xml:space="preserve">ACADEMIC </w:t>
      </w:r>
      <w:r w:rsidR="00C70451" w:rsidRPr="00565616">
        <w:rPr>
          <w:rFonts w:ascii="Times New Roman" w:eastAsia="Times New Roman" w:hAnsi="Times New Roman" w:cs="Times New Roman"/>
          <w:b/>
          <w:sz w:val="24"/>
          <w:szCs w:val="24"/>
        </w:rPr>
        <w:t>PROBLEM-SOLVING</w:t>
      </w:r>
      <w:r w:rsidR="006A4A8D" w:rsidRPr="00565616">
        <w:rPr>
          <w:rFonts w:ascii="Times New Roman" w:eastAsia="Times New Roman" w:hAnsi="Times New Roman" w:cs="Times New Roman"/>
          <w:b/>
          <w:sz w:val="24"/>
          <w:szCs w:val="24"/>
        </w:rPr>
        <w:t xml:space="preserve"> CHAIN OF COMMAND</w:t>
      </w:r>
    </w:p>
    <w:p w14:paraId="52CAF721" w14:textId="222D2CEC" w:rsidR="005C04DE" w:rsidRPr="001332C7" w:rsidRDefault="005C04DE" w:rsidP="0021135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Problems are best resolved at</w:t>
      </w:r>
      <w:r w:rsidR="00AD506E">
        <w:rPr>
          <w:rFonts w:ascii="Times New Roman" w:eastAsia="Times New Roman" w:hAnsi="Times New Roman" w:cs="Times New Roman"/>
          <w:sz w:val="24"/>
          <w:szCs w:val="24"/>
        </w:rPr>
        <w:t xml:space="preserve"> the level on which they occur.</w:t>
      </w:r>
      <w:r w:rsidRPr="00AE1810">
        <w:rPr>
          <w:rFonts w:ascii="Times New Roman" w:eastAsia="Times New Roman" w:hAnsi="Times New Roman" w:cs="Times New Roman"/>
          <w:sz w:val="24"/>
          <w:szCs w:val="24"/>
        </w:rPr>
        <w:t xml:space="preserve"> If you are having </w:t>
      </w:r>
      <w:r w:rsidR="001366B9">
        <w:rPr>
          <w:rFonts w:ascii="Times New Roman" w:eastAsia="Times New Roman" w:hAnsi="Times New Roman" w:cs="Times New Roman"/>
          <w:sz w:val="24"/>
          <w:szCs w:val="24"/>
        </w:rPr>
        <w:t xml:space="preserve">a </w:t>
      </w:r>
      <w:r w:rsidRPr="00AE1810">
        <w:rPr>
          <w:rFonts w:ascii="Times New Roman" w:eastAsia="Times New Roman" w:hAnsi="Times New Roman" w:cs="Times New Roman"/>
          <w:sz w:val="24"/>
          <w:szCs w:val="24"/>
        </w:rPr>
        <w:t xml:space="preserve">problem in one of your courses, </w:t>
      </w:r>
      <w:r w:rsidR="001366B9" w:rsidRPr="00AD3E61">
        <w:rPr>
          <w:rFonts w:ascii="Times New Roman" w:eastAsia="Times New Roman" w:hAnsi="Times New Roman" w:cs="Times New Roman"/>
          <w:sz w:val="24"/>
          <w:szCs w:val="24"/>
        </w:rPr>
        <w:t>please contact the course instructor to arrange a meeting with them.</w:t>
      </w:r>
      <w:r w:rsidR="00AD506E" w:rsidRPr="00AD3E61">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The instructor will want to hear your views and concerns and will welcome the opportunity to talk with you. </w:t>
      </w:r>
      <w:r w:rsidRPr="001332C7">
        <w:rPr>
          <w:rFonts w:ascii="Times New Roman" w:eastAsia="Times New Roman" w:hAnsi="Times New Roman" w:cs="Times New Roman"/>
          <w:sz w:val="24"/>
          <w:szCs w:val="24"/>
        </w:rPr>
        <w:t xml:space="preserve">Most academic problems </w:t>
      </w:r>
      <w:r w:rsidR="00AD506E" w:rsidRPr="001332C7">
        <w:rPr>
          <w:rFonts w:ascii="Times New Roman" w:eastAsia="Times New Roman" w:hAnsi="Times New Roman" w:cs="Times New Roman"/>
          <w:sz w:val="24"/>
          <w:szCs w:val="24"/>
        </w:rPr>
        <w:t xml:space="preserve">can be resolved at this level. </w:t>
      </w:r>
      <w:r w:rsidRPr="001332C7">
        <w:rPr>
          <w:rFonts w:ascii="Times New Roman" w:eastAsia="Times New Roman" w:hAnsi="Times New Roman" w:cs="Times New Roman"/>
          <w:sz w:val="24"/>
          <w:szCs w:val="24"/>
        </w:rPr>
        <w:t xml:space="preserve">If the problem cannot be resolved with the instructor, then </w:t>
      </w:r>
      <w:r w:rsidR="00010D26" w:rsidRPr="001332C7">
        <w:rPr>
          <w:rFonts w:ascii="Times New Roman" w:eastAsia="Times New Roman" w:hAnsi="Times New Roman" w:cs="Times New Roman"/>
          <w:sz w:val="24"/>
          <w:szCs w:val="24"/>
        </w:rPr>
        <w:t>the problem should be taken</w:t>
      </w:r>
      <w:r w:rsidRPr="001332C7">
        <w:rPr>
          <w:rFonts w:ascii="Times New Roman" w:eastAsia="Times New Roman" w:hAnsi="Times New Roman" w:cs="Times New Roman"/>
          <w:sz w:val="24"/>
          <w:szCs w:val="24"/>
        </w:rPr>
        <w:t xml:space="preserve"> to </w:t>
      </w:r>
      <w:r w:rsidR="00010D26" w:rsidRPr="001332C7">
        <w:rPr>
          <w:rFonts w:ascii="Times New Roman" w:eastAsia="Times New Roman" w:hAnsi="Times New Roman" w:cs="Times New Roman"/>
          <w:sz w:val="24"/>
          <w:szCs w:val="24"/>
        </w:rPr>
        <w:t xml:space="preserve">the level coordinator. Should the problem remain unresolved after meeting with the level coordinator the student can then contact the </w:t>
      </w:r>
      <w:r w:rsidR="00E119D3" w:rsidRPr="001332C7">
        <w:rPr>
          <w:rFonts w:ascii="Times New Roman" w:eastAsia="Times New Roman" w:hAnsi="Times New Roman" w:cs="Times New Roman"/>
          <w:sz w:val="24"/>
          <w:szCs w:val="24"/>
        </w:rPr>
        <w:t>ABSN program director</w:t>
      </w:r>
      <w:r w:rsidR="00010D26" w:rsidRPr="001332C7">
        <w:rPr>
          <w:rFonts w:ascii="Times New Roman" w:eastAsia="Times New Roman" w:hAnsi="Times New Roman" w:cs="Times New Roman"/>
          <w:sz w:val="24"/>
          <w:szCs w:val="24"/>
        </w:rPr>
        <w:t xml:space="preserve">. </w:t>
      </w:r>
    </w:p>
    <w:p w14:paraId="4F778B8C" w14:textId="77777777" w:rsidR="005C04DE" w:rsidRPr="001332C7" w:rsidRDefault="005C04DE" w:rsidP="00A57A95">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38315C8A" w14:textId="2787D349" w:rsidR="005C04DE" w:rsidRPr="00AE1810" w:rsidRDefault="005C04DE" w:rsidP="00A57A95">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u w:val="single"/>
        </w:rPr>
      </w:pPr>
      <w:r w:rsidRPr="001332C7">
        <w:rPr>
          <w:rFonts w:ascii="Times New Roman" w:eastAsia="Times New Roman" w:hAnsi="Times New Roman" w:cs="Times New Roman"/>
          <w:sz w:val="24"/>
          <w:szCs w:val="24"/>
        </w:rPr>
        <w:t xml:space="preserve">It is important to follow this </w:t>
      </w:r>
      <w:r w:rsidR="006A4A8D" w:rsidRPr="001332C7">
        <w:rPr>
          <w:rFonts w:ascii="Times New Roman" w:eastAsia="Times New Roman" w:hAnsi="Times New Roman" w:cs="Times New Roman"/>
          <w:sz w:val="24"/>
          <w:szCs w:val="24"/>
        </w:rPr>
        <w:t xml:space="preserve">chain of command procedure </w:t>
      </w:r>
      <w:r w:rsidRPr="001332C7">
        <w:rPr>
          <w:rFonts w:ascii="Times New Roman" w:eastAsia="Times New Roman" w:hAnsi="Times New Roman" w:cs="Times New Roman"/>
          <w:sz w:val="24"/>
          <w:szCs w:val="24"/>
        </w:rPr>
        <w:t>in resolving problems. It is important to respect the organizational structure so that problems can be resolved at the level on which they occur.</w:t>
      </w:r>
    </w:p>
    <w:p w14:paraId="58B7FC70" w14:textId="77777777" w:rsidR="005C04DE" w:rsidRPr="00AE1810" w:rsidRDefault="005C04DE" w:rsidP="00A57A95">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255C3A84" w14:textId="77777777" w:rsidR="00307E7B" w:rsidRPr="001332C7" w:rsidRDefault="00307E7B" w:rsidP="00A57A95">
      <w:pPr>
        <w:keepNext/>
        <w:spacing w:after="0" w:line="240" w:lineRule="auto"/>
        <w:jc w:val="center"/>
        <w:outlineLvl w:val="4"/>
        <w:rPr>
          <w:rFonts w:ascii="Times New Roman" w:eastAsia="Times New Roman" w:hAnsi="Times New Roman" w:cs="Times New Roman"/>
          <w:b/>
          <w:bCs/>
          <w:caps/>
          <w:sz w:val="24"/>
          <w:szCs w:val="24"/>
        </w:rPr>
      </w:pPr>
      <w:r w:rsidRPr="001332C7">
        <w:rPr>
          <w:rFonts w:ascii="Times New Roman" w:eastAsia="Times New Roman" w:hAnsi="Times New Roman" w:cs="Times New Roman"/>
          <w:b/>
          <w:bCs/>
          <w:caps/>
          <w:sz w:val="24"/>
          <w:szCs w:val="24"/>
        </w:rPr>
        <w:t>Academic Integ</w:t>
      </w:r>
      <w:r w:rsidR="00D3139D" w:rsidRPr="001332C7">
        <w:rPr>
          <w:rFonts w:ascii="Times New Roman" w:eastAsia="Times New Roman" w:hAnsi="Times New Roman" w:cs="Times New Roman"/>
          <w:b/>
          <w:bCs/>
          <w:caps/>
          <w:sz w:val="24"/>
          <w:szCs w:val="24"/>
        </w:rPr>
        <w:t>R</w:t>
      </w:r>
      <w:r w:rsidRPr="001332C7">
        <w:rPr>
          <w:rFonts w:ascii="Times New Roman" w:eastAsia="Times New Roman" w:hAnsi="Times New Roman" w:cs="Times New Roman"/>
          <w:b/>
          <w:bCs/>
          <w:caps/>
          <w:sz w:val="24"/>
          <w:szCs w:val="24"/>
        </w:rPr>
        <w:t>i</w:t>
      </w:r>
      <w:r w:rsidR="00D3139D" w:rsidRPr="001332C7">
        <w:rPr>
          <w:rFonts w:ascii="Times New Roman" w:eastAsia="Times New Roman" w:hAnsi="Times New Roman" w:cs="Times New Roman"/>
          <w:b/>
          <w:bCs/>
          <w:caps/>
          <w:sz w:val="24"/>
          <w:szCs w:val="24"/>
        </w:rPr>
        <w:t>T</w:t>
      </w:r>
      <w:r w:rsidRPr="001332C7">
        <w:rPr>
          <w:rFonts w:ascii="Times New Roman" w:eastAsia="Times New Roman" w:hAnsi="Times New Roman" w:cs="Times New Roman"/>
          <w:b/>
          <w:bCs/>
          <w:caps/>
          <w:sz w:val="24"/>
          <w:szCs w:val="24"/>
        </w:rPr>
        <w:t>y and Professional Behavior</w:t>
      </w:r>
    </w:p>
    <w:p w14:paraId="5E3DAE05" w14:textId="77777777" w:rsidR="0060277F" w:rsidRPr="001332C7" w:rsidRDefault="0060277F" w:rsidP="00A57A95">
      <w:pPr>
        <w:keepNext/>
        <w:spacing w:after="0" w:line="240" w:lineRule="auto"/>
        <w:jc w:val="center"/>
        <w:outlineLvl w:val="4"/>
        <w:rPr>
          <w:rFonts w:ascii="Times New Roman" w:eastAsia="Times New Roman" w:hAnsi="Times New Roman" w:cs="Times New Roman"/>
          <w:b/>
          <w:bCs/>
          <w:caps/>
          <w:sz w:val="24"/>
          <w:szCs w:val="24"/>
        </w:rPr>
      </w:pPr>
    </w:p>
    <w:p w14:paraId="7F49EE5F" w14:textId="6D3193D4" w:rsidR="00391BB1" w:rsidRDefault="00000000" w:rsidP="00590B30">
      <w:pPr>
        <w:tabs>
          <w:tab w:val="left" w:pos="-1080"/>
          <w:tab w:val="left" w:pos="-720"/>
          <w:tab w:val="left" w:pos="0"/>
          <w:tab w:val="left" w:pos="540"/>
          <w:tab w:val="left" w:pos="990"/>
          <w:tab w:val="left" w:pos="2160"/>
        </w:tabs>
        <w:spacing w:after="0" w:line="240" w:lineRule="auto"/>
        <w:rPr>
          <w:rStyle w:val="Hyperlink"/>
          <w:rFonts w:ascii="Times New Roman" w:eastAsia="Times New Roman" w:hAnsi="Times New Roman" w:cs="Times New Roman"/>
          <w:b/>
          <w:color w:val="0070C0"/>
          <w:sz w:val="24"/>
          <w:szCs w:val="24"/>
        </w:rPr>
      </w:pPr>
      <w:hyperlink r:id="rId20" w:anchor="Academic_Integrity_-_SGCS" w:history="1">
        <w:r w:rsidR="00391BB1" w:rsidRPr="001332C7">
          <w:rPr>
            <w:rStyle w:val="Hyperlink"/>
            <w:rFonts w:ascii="Times New Roman" w:eastAsia="Times New Roman" w:hAnsi="Times New Roman" w:cs="Times New Roman"/>
            <w:b/>
            <w:color w:val="0070C0"/>
            <w:sz w:val="24"/>
            <w:szCs w:val="24"/>
          </w:rPr>
          <w:t>STATEMENT OF ACADEMIC INTEGRITY</w:t>
        </w:r>
        <w:r w:rsidR="00FA240A" w:rsidRPr="001332C7">
          <w:rPr>
            <w:rStyle w:val="Hyperlink"/>
            <w:rFonts w:ascii="Times New Roman" w:eastAsia="Times New Roman" w:hAnsi="Times New Roman" w:cs="Times New Roman"/>
            <w:b/>
            <w:color w:val="0070C0"/>
            <w:sz w:val="24"/>
            <w:szCs w:val="24"/>
          </w:rPr>
          <w:t xml:space="preserve"> (GCS Policy)</w:t>
        </w:r>
      </w:hyperlink>
      <w:r w:rsidR="00FA240A" w:rsidRPr="001332C7">
        <w:rPr>
          <w:rStyle w:val="Hyperlink"/>
          <w:rFonts w:ascii="Times New Roman" w:eastAsia="Times New Roman" w:hAnsi="Times New Roman" w:cs="Times New Roman"/>
          <w:b/>
          <w:color w:val="0070C0"/>
          <w:sz w:val="24"/>
          <w:szCs w:val="24"/>
        </w:rPr>
        <w:t xml:space="preserve"> </w:t>
      </w:r>
    </w:p>
    <w:p w14:paraId="524ABCAE" w14:textId="77777777" w:rsidR="0096183B" w:rsidRPr="001332C7" w:rsidRDefault="0096183B" w:rsidP="00025BEF">
      <w:pPr>
        <w:tabs>
          <w:tab w:val="left" w:pos="540"/>
          <w:tab w:val="left" w:pos="990"/>
          <w:tab w:val="left" w:pos="2160"/>
        </w:tabs>
        <w:spacing w:after="0" w:line="240" w:lineRule="auto"/>
        <w:rPr>
          <w:rFonts w:ascii="Times New Roman" w:eastAsia="Times New Roman" w:hAnsi="Times New Roman" w:cs="Times New Roman"/>
          <w:b/>
          <w:sz w:val="24"/>
          <w:szCs w:val="24"/>
          <w:u w:val="single"/>
        </w:rPr>
      </w:pPr>
    </w:p>
    <w:p w14:paraId="183536F4" w14:textId="77777777" w:rsidR="0096183B" w:rsidRPr="00693110" w:rsidRDefault="0096183B" w:rsidP="34B77198">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b/>
          <w:bCs/>
          <w:i/>
          <w:iCs/>
          <w:color w:val="000000"/>
          <w:sz w:val="24"/>
          <w:szCs w:val="24"/>
        </w:rPr>
      </w:pPr>
      <w:r w:rsidRPr="34B77198">
        <w:rPr>
          <w:rFonts w:ascii="Times New Roman" w:hAnsi="Times New Roman" w:cs="Times New Roman"/>
          <w:b/>
          <w:bCs/>
          <w:i/>
          <w:iCs/>
          <w:color w:val="000000" w:themeColor="text1"/>
          <w:sz w:val="24"/>
          <w:szCs w:val="24"/>
        </w:rPr>
        <w:t xml:space="preserve">The University has an exclusive proprietary trademark interest in its name, logos, and branding. The University must ensure the continued viability of its valuable trademark rights and will not permit unauthorized use of its name or logos to dilute these rights. No one may, without prior permission from the Office of Marketing, use the University’s name or logos for commercial purposes, on social media posts, or in any way that might confuse or mislead observers to attribute the use to the University. </w:t>
      </w:r>
    </w:p>
    <w:p w14:paraId="02843457" w14:textId="3A6DB35C" w:rsidR="000F4A29" w:rsidRPr="006D1AAE" w:rsidRDefault="000F4A29" w:rsidP="34B77198">
      <w:pPr>
        <w:tabs>
          <w:tab w:val="center" w:pos="4680"/>
          <w:tab w:val="left" w:pos="5040"/>
          <w:tab w:val="left" w:pos="5760"/>
          <w:tab w:val="left" w:pos="6480"/>
          <w:tab w:val="left" w:pos="7200"/>
          <w:tab w:val="left" w:pos="7920"/>
          <w:tab w:val="left" w:pos="8640"/>
          <w:tab w:val="left" w:pos="9360"/>
        </w:tabs>
        <w:spacing w:after="0" w:line="240" w:lineRule="auto"/>
        <w:rPr>
          <w:rFonts w:ascii="Times" w:hAnsi="Times" w:cs="Times"/>
          <w:bCs/>
          <w:i/>
          <w:iCs/>
          <w:color w:val="000000"/>
          <w:sz w:val="27"/>
          <w:szCs w:val="27"/>
        </w:rPr>
      </w:pPr>
      <w:r w:rsidRPr="00025BEF">
        <w:rPr>
          <w:rFonts w:ascii="Times New Roman" w:eastAsia="Times New Roman" w:hAnsi="Times New Roman" w:cs="Times New Roman"/>
          <w:b/>
          <w:bCs/>
          <w:color w:val="0070C0"/>
          <w:sz w:val="24"/>
          <w:szCs w:val="24"/>
        </w:rPr>
        <w:t>Please see the University Catalog for the</w:t>
      </w:r>
      <w:r w:rsidRPr="000F4A29">
        <w:rPr>
          <w:rFonts w:ascii="Times New Roman" w:eastAsia="Times New Roman" w:hAnsi="Times New Roman" w:cs="Times New Roman"/>
          <w:b/>
          <w:bCs/>
          <w:color w:val="0070C0"/>
          <w:sz w:val="24"/>
          <w:szCs w:val="24"/>
          <w:u w:val="single"/>
        </w:rPr>
        <w:t xml:space="preserve"> </w:t>
      </w:r>
      <w:hyperlink r:id="rId21" w:anchor="academic-integrity" w:history="1">
        <w:hyperlink r:id="rId22" w:anchor="academic-integrity" w:history="1">
          <w:r w:rsidRPr="000F4A29">
            <w:rPr>
              <w:rStyle w:val="Hyperlink"/>
              <w:rFonts w:ascii="Times New Roman" w:eastAsia="Times New Roman" w:hAnsi="Times New Roman" w:cs="Times New Roman"/>
              <w:b/>
              <w:bCs/>
              <w:sz w:val="24"/>
              <w:szCs w:val="24"/>
            </w:rPr>
            <w:t>Statement of Academic Integrity</w:t>
          </w:r>
        </w:hyperlink>
      </w:hyperlink>
      <w:r w:rsidRPr="000F4A29" w:rsidDel="000F4A29">
        <w:rPr>
          <w:rFonts w:ascii="Times New Roman" w:eastAsia="Times New Roman" w:hAnsi="Times New Roman" w:cs="Times New Roman"/>
          <w:b/>
          <w:bCs/>
          <w:color w:val="0070C0"/>
          <w:sz w:val="24"/>
          <w:szCs w:val="24"/>
          <w:u w:val="single"/>
        </w:rPr>
        <w:t xml:space="preserve"> </w:t>
      </w:r>
    </w:p>
    <w:p w14:paraId="4B8A1408" w14:textId="77777777" w:rsidR="00707FC9" w:rsidRDefault="00707FC9" w:rsidP="005D26BE">
      <w:pPr>
        <w:tabs>
          <w:tab w:val="center" w:pos="4680"/>
          <w:tab w:val="left" w:pos="5040"/>
          <w:tab w:val="left" w:pos="5760"/>
          <w:tab w:val="left" w:pos="6480"/>
          <w:tab w:val="left" w:pos="7200"/>
          <w:tab w:val="left" w:pos="7920"/>
          <w:tab w:val="left" w:pos="8640"/>
          <w:tab w:val="left" w:pos="9360"/>
        </w:tabs>
        <w:spacing w:after="0" w:line="240" w:lineRule="auto"/>
        <w:rPr>
          <w:rFonts w:ascii="Times" w:hAnsi="Times" w:cs="Times"/>
          <w:b/>
          <w:bCs/>
          <w:i/>
          <w:iCs/>
          <w:color w:val="000000"/>
          <w:sz w:val="27"/>
          <w:szCs w:val="27"/>
        </w:rPr>
      </w:pPr>
    </w:p>
    <w:p w14:paraId="2F0DCFE2" w14:textId="77777777" w:rsidR="006C2657" w:rsidRPr="00565616" w:rsidRDefault="006C2657" w:rsidP="0021135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ETHICS/ PLAGIARISM</w:t>
      </w:r>
    </w:p>
    <w:p w14:paraId="7C20F233" w14:textId="5B21D47C" w:rsidR="006C2657" w:rsidRPr="00AE1810" w:rsidRDefault="006C2657" w:rsidP="00C70451">
      <w:pPr>
        <w:tabs>
          <w:tab w:val="num" w:pos="-9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Preparation for a professional career includes responsibility and accountability for one’s work and decisions. Assignments are expected to reflect the effort and thoughts of the individual student, except as indicated </w:t>
      </w:r>
      <w:proofErr w:type="gramStart"/>
      <w:r w:rsidRPr="00AE1810">
        <w:rPr>
          <w:rFonts w:ascii="Times New Roman" w:eastAsia="Times New Roman" w:hAnsi="Times New Roman" w:cs="Times New Roman"/>
          <w:sz w:val="24"/>
          <w:szCs w:val="24"/>
        </w:rPr>
        <w:t>by th</w:t>
      </w:r>
      <w:r w:rsidR="00AD506E">
        <w:rPr>
          <w:rFonts w:ascii="Times New Roman" w:eastAsia="Times New Roman" w:hAnsi="Times New Roman" w:cs="Times New Roman"/>
          <w:sz w:val="24"/>
          <w:szCs w:val="24"/>
        </w:rPr>
        <w:t>e use of</w:t>
      </w:r>
      <w:proofErr w:type="gramEnd"/>
      <w:r w:rsidR="00AD506E">
        <w:rPr>
          <w:rFonts w:ascii="Times New Roman" w:eastAsia="Times New Roman" w:hAnsi="Times New Roman" w:cs="Times New Roman"/>
          <w:sz w:val="24"/>
          <w:szCs w:val="24"/>
        </w:rPr>
        <w:t xml:space="preserve"> proper documentation. </w:t>
      </w:r>
      <w:r w:rsidRPr="00AE1810">
        <w:rPr>
          <w:rFonts w:ascii="Times New Roman" w:eastAsia="Times New Roman" w:hAnsi="Times New Roman" w:cs="Times New Roman"/>
          <w:sz w:val="24"/>
          <w:szCs w:val="24"/>
        </w:rPr>
        <w:t xml:space="preserve">Failure to properly credit the work of another will result in a grade </w:t>
      </w:r>
      <w:r w:rsidR="00AD506E">
        <w:rPr>
          <w:rFonts w:ascii="Times New Roman" w:eastAsia="Times New Roman" w:hAnsi="Times New Roman" w:cs="Times New Roman"/>
          <w:sz w:val="24"/>
          <w:szCs w:val="24"/>
        </w:rPr>
        <w:t>of zero (0) for the assignment.</w:t>
      </w:r>
      <w:r w:rsidRPr="00AE1810">
        <w:rPr>
          <w:rFonts w:ascii="Times New Roman" w:eastAsia="Times New Roman" w:hAnsi="Times New Roman" w:cs="Times New Roman"/>
          <w:sz w:val="24"/>
          <w:szCs w:val="24"/>
        </w:rPr>
        <w:t xml:space="preserve"> Plagiarism is defined as use of intellectual material produced by another person wit</w:t>
      </w:r>
      <w:r w:rsidR="00AD506E">
        <w:rPr>
          <w:rFonts w:ascii="Times New Roman" w:eastAsia="Times New Roman" w:hAnsi="Times New Roman" w:cs="Times New Roman"/>
          <w:sz w:val="24"/>
          <w:szCs w:val="24"/>
        </w:rPr>
        <w:t xml:space="preserve">hout acknowledging the source. </w:t>
      </w:r>
      <w:r w:rsidRPr="00AE1810">
        <w:rPr>
          <w:rFonts w:ascii="Times New Roman" w:eastAsia="Times New Roman" w:hAnsi="Times New Roman" w:cs="Times New Roman"/>
          <w:sz w:val="24"/>
          <w:szCs w:val="24"/>
        </w:rPr>
        <w:t>For example:</w:t>
      </w:r>
    </w:p>
    <w:p w14:paraId="16F876FB" w14:textId="77777777" w:rsidR="006C2657" w:rsidRPr="00AE1810" w:rsidRDefault="006C2657" w:rsidP="0021135A">
      <w:pPr>
        <w:numPr>
          <w:ilvl w:val="0"/>
          <w:numId w:val="13"/>
        </w:numPr>
        <w:spacing w:after="0" w:line="240" w:lineRule="auto"/>
        <w:ind w:left="36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Wholesale copying of passages from works of others into an assignment, paper, posting, or thesis without acknowledgement.</w:t>
      </w:r>
    </w:p>
    <w:p w14:paraId="54F936C0" w14:textId="77777777" w:rsidR="006C2657" w:rsidRPr="00AD506E" w:rsidRDefault="006C2657" w:rsidP="0021135A">
      <w:pPr>
        <w:numPr>
          <w:ilvl w:val="0"/>
          <w:numId w:val="13"/>
        </w:numPr>
        <w:spacing w:after="0" w:line="240" w:lineRule="auto"/>
        <w:ind w:left="360"/>
        <w:rPr>
          <w:rFonts w:ascii="Times New Roman" w:eastAsia="Times New Roman" w:hAnsi="Times New Roman" w:cs="Times New Roman"/>
          <w:sz w:val="24"/>
          <w:szCs w:val="24"/>
        </w:rPr>
      </w:pPr>
      <w:r w:rsidRPr="00AD506E">
        <w:rPr>
          <w:rFonts w:ascii="Times New Roman" w:eastAsia="Times New Roman" w:hAnsi="Times New Roman" w:cs="Times New Roman"/>
          <w:sz w:val="24"/>
          <w:szCs w:val="24"/>
        </w:rPr>
        <w:t>Using the views, opinions, or insights of another without acknowledgement.</w:t>
      </w:r>
    </w:p>
    <w:p w14:paraId="77B64D19" w14:textId="77777777" w:rsidR="00AD506E" w:rsidRDefault="006C2657" w:rsidP="0021135A">
      <w:pPr>
        <w:numPr>
          <w:ilvl w:val="0"/>
          <w:numId w:val="13"/>
        </w:numPr>
        <w:spacing w:after="0" w:line="240" w:lineRule="auto"/>
        <w:ind w:left="360"/>
        <w:rPr>
          <w:rFonts w:ascii="Times New Roman" w:eastAsia="Times New Roman" w:hAnsi="Times New Roman" w:cs="Times New Roman"/>
          <w:sz w:val="24"/>
          <w:szCs w:val="24"/>
        </w:rPr>
      </w:pPr>
      <w:r w:rsidRPr="00AD506E">
        <w:rPr>
          <w:rFonts w:ascii="Times New Roman" w:eastAsia="Times New Roman" w:hAnsi="Times New Roman" w:cs="Times New Roman"/>
          <w:sz w:val="24"/>
          <w:szCs w:val="24"/>
        </w:rPr>
        <w:t>Paraphrasing another person’s characteristic or original phraseology, metaphor, or other literary device without acknowledgment.</w:t>
      </w:r>
    </w:p>
    <w:p w14:paraId="27B8A0C2" w14:textId="03ABF7F7" w:rsidR="003413A1" w:rsidRPr="00E7254E" w:rsidRDefault="003413A1">
      <w:pPr>
        <w:pStyle w:val="NormalWeb"/>
        <w:numPr>
          <w:ilvl w:val="1"/>
          <w:numId w:val="56"/>
        </w:numPr>
        <w:spacing w:line="276" w:lineRule="auto"/>
        <w:ind w:left="360"/>
      </w:pPr>
      <w:r w:rsidRPr="009D6D96">
        <w:t xml:space="preserve">A final </w:t>
      </w:r>
      <w:r w:rsidR="00D32C19" w:rsidRPr="00116316">
        <w:t xml:space="preserve">Turnitin </w:t>
      </w:r>
      <w:r w:rsidRPr="00116316">
        <w:t>score</w:t>
      </w:r>
      <w:r w:rsidRPr="009D6D96">
        <w:t xml:space="preserve"> over 25% is evidence of using too many resources other than your own thoughts and ideas, excluding </w:t>
      </w:r>
      <w:r w:rsidR="0067208E" w:rsidRPr="00E7254E">
        <w:t xml:space="preserve">journal, care plan, or concept map </w:t>
      </w:r>
      <w:r w:rsidRPr="00E7254E">
        <w:t>templates, and will result in a (0) zero for the assignment. Students can submit to Turnitin multiple times prior to the final submission to ensure a score of 25% or less is achieved. Note that a score higher than 25% can be a strong indication of plagiarism. However, a lower score does not mean the student doesn’t have any plagiarism within the assignment. The Final Turnitin report will be assessed for plagiarism.</w:t>
      </w:r>
    </w:p>
    <w:p w14:paraId="70FC02DF" w14:textId="438E3521" w:rsidR="006C2657" w:rsidRPr="00E7254E" w:rsidRDefault="00B444ED" w:rsidP="00475948">
      <w:pPr>
        <w:numPr>
          <w:ilvl w:val="0"/>
          <w:numId w:val="13"/>
        </w:numPr>
        <w:spacing w:after="0" w:line="240" w:lineRule="auto"/>
        <w:ind w:left="360"/>
        <w:rPr>
          <w:rFonts w:ascii="Times New Roman" w:eastAsia="Times New Roman" w:hAnsi="Times New Roman" w:cs="Times New Roman"/>
          <w:sz w:val="24"/>
          <w:szCs w:val="24"/>
        </w:rPr>
      </w:pPr>
      <w:r w:rsidRPr="00E7254E">
        <w:rPr>
          <w:rFonts w:ascii="Times New Roman" w:eastAsia="Times New Roman" w:hAnsi="Times New Roman" w:cs="Times New Roman"/>
          <w:sz w:val="24"/>
          <w:szCs w:val="24"/>
        </w:rPr>
        <w:t xml:space="preserve">Using previously submitted work without self-citing. </w:t>
      </w:r>
    </w:p>
    <w:p w14:paraId="42C26C9D" w14:textId="6A7BE68A" w:rsidR="0067208E" w:rsidRDefault="0067208E" w:rsidP="00475948">
      <w:pPr>
        <w:numPr>
          <w:ilvl w:val="0"/>
          <w:numId w:val="13"/>
        </w:numPr>
        <w:spacing w:after="0" w:line="240" w:lineRule="auto"/>
        <w:ind w:left="360"/>
        <w:rPr>
          <w:rFonts w:ascii="Times New Roman" w:eastAsia="Times New Roman" w:hAnsi="Times New Roman" w:cs="Times New Roman"/>
          <w:sz w:val="24"/>
          <w:szCs w:val="24"/>
        </w:rPr>
      </w:pPr>
      <w:r w:rsidRPr="00E7254E">
        <w:rPr>
          <w:rFonts w:ascii="Times New Roman" w:eastAsia="Times New Roman" w:hAnsi="Times New Roman" w:cs="Times New Roman"/>
          <w:sz w:val="24"/>
          <w:szCs w:val="24"/>
        </w:rPr>
        <w:t>The APA title page must be included with all written assignments</w:t>
      </w:r>
      <w:r w:rsidR="00475948" w:rsidRPr="00E7254E">
        <w:rPr>
          <w:rFonts w:ascii="Times New Roman" w:eastAsia="Times New Roman" w:hAnsi="Times New Roman" w:cs="Times New Roman"/>
          <w:sz w:val="24"/>
          <w:szCs w:val="24"/>
        </w:rPr>
        <w:t xml:space="preserve">, excluding journals, care plans, and concept maps. The APA title page </w:t>
      </w:r>
      <w:r w:rsidR="0014137F" w:rsidRPr="00E7254E">
        <w:rPr>
          <w:rFonts w:ascii="Times New Roman" w:eastAsia="Times New Roman" w:hAnsi="Times New Roman" w:cs="Times New Roman"/>
          <w:sz w:val="24"/>
          <w:szCs w:val="24"/>
        </w:rPr>
        <w:t>is not considered</w:t>
      </w:r>
      <w:r w:rsidRPr="00E7254E">
        <w:rPr>
          <w:rFonts w:ascii="Times New Roman" w:eastAsia="Times New Roman" w:hAnsi="Times New Roman" w:cs="Times New Roman"/>
          <w:sz w:val="24"/>
          <w:szCs w:val="24"/>
        </w:rPr>
        <w:t xml:space="preserve"> part of the exclusionary templates listed above. </w:t>
      </w:r>
    </w:p>
    <w:p w14:paraId="63767CF4" w14:textId="77777777" w:rsidR="003B14BF" w:rsidRDefault="003B14BF" w:rsidP="003B14BF">
      <w:pPr>
        <w:spacing w:after="0" w:line="240" w:lineRule="auto"/>
        <w:ind w:left="360"/>
        <w:rPr>
          <w:rFonts w:ascii="Times New Roman" w:eastAsia="Times New Roman" w:hAnsi="Times New Roman" w:cs="Times New Roman"/>
          <w:sz w:val="24"/>
          <w:szCs w:val="24"/>
        </w:rPr>
      </w:pPr>
    </w:p>
    <w:p w14:paraId="6A86FA24" w14:textId="77777777" w:rsidR="003B14BF" w:rsidRDefault="003B14BF" w:rsidP="003B14BF">
      <w:pPr>
        <w:spacing w:after="0" w:line="240" w:lineRule="auto"/>
        <w:ind w:left="360"/>
        <w:rPr>
          <w:rFonts w:ascii="Times New Roman" w:eastAsia="Times New Roman" w:hAnsi="Times New Roman" w:cs="Times New Roman"/>
          <w:sz w:val="24"/>
          <w:szCs w:val="24"/>
        </w:rPr>
      </w:pPr>
    </w:p>
    <w:p w14:paraId="7BCC5CC6" w14:textId="77777777" w:rsidR="003B14BF" w:rsidRDefault="003B14BF" w:rsidP="003B14BF">
      <w:pPr>
        <w:spacing w:after="0" w:line="240" w:lineRule="auto"/>
        <w:ind w:left="360"/>
        <w:rPr>
          <w:rFonts w:ascii="Times New Roman" w:eastAsia="Times New Roman" w:hAnsi="Times New Roman" w:cs="Times New Roman"/>
          <w:sz w:val="24"/>
          <w:szCs w:val="24"/>
        </w:rPr>
      </w:pPr>
    </w:p>
    <w:p w14:paraId="061326C2" w14:textId="77777777" w:rsidR="003B14BF" w:rsidRDefault="003B14BF" w:rsidP="003B14BF">
      <w:pPr>
        <w:spacing w:after="0" w:line="240" w:lineRule="auto"/>
        <w:ind w:left="360"/>
        <w:rPr>
          <w:rFonts w:ascii="Times New Roman" w:eastAsia="Times New Roman" w:hAnsi="Times New Roman" w:cs="Times New Roman"/>
          <w:sz w:val="24"/>
          <w:szCs w:val="24"/>
        </w:rPr>
      </w:pPr>
    </w:p>
    <w:p w14:paraId="6EE966DA" w14:textId="77777777" w:rsidR="003B14BF" w:rsidRPr="00E7254E" w:rsidRDefault="003B14BF" w:rsidP="003B14BF">
      <w:pPr>
        <w:spacing w:after="0" w:line="240" w:lineRule="auto"/>
        <w:ind w:left="360"/>
        <w:rPr>
          <w:rFonts w:ascii="Times New Roman" w:eastAsia="Times New Roman" w:hAnsi="Times New Roman" w:cs="Times New Roman"/>
          <w:sz w:val="24"/>
          <w:szCs w:val="24"/>
        </w:rPr>
      </w:pPr>
    </w:p>
    <w:p w14:paraId="69B10731" w14:textId="77777777" w:rsidR="003B14BF" w:rsidRPr="007908E0" w:rsidRDefault="003B14BF" w:rsidP="003B14BF">
      <w:pPr>
        <w:spacing w:line="240" w:lineRule="auto"/>
        <w:rPr>
          <w:rFonts w:ascii="Times New Roman" w:hAnsi="Times New Roman" w:cs="Times New Roman"/>
          <w:b/>
          <w:bCs/>
          <w:color w:val="000000"/>
          <w:sz w:val="24"/>
          <w:szCs w:val="24"/>
          <w:highlight w:val="yellow"/>
          <w:shd w:val="clear" w:color="auto" w:fill="FFFFFF"/>
        </w:rPr>
      </w:pPr>
      <w:r w:rsidRPr="007908E0">
        <w:rPr>
          <w:rFonts w:ascii="Times New Roman" w:hAnsi="Times New Roman" w:cs="Times New Roman"/>
          <w:b/>
          <w:bCs/>
          <w:sz w:val="24"/>
          <w:szCs w:val="24"/>
          <w:highlight w:val="yellow"/>
        </w:rPr>
        <w:t xml:space="preserve">STUDENT USE OF ARTIFICIAL INTELLIGENCE (AI) </w:t>
      </w:r>
    </w:p>
    <w:p w14:paraId="476DE075" w14:textId="77777777" w:rsidR="003B14BF" w:rsidRDefault="003B14BF" w:rsidP="003B14BF">
      <w:pPr>
        <w:spacing w:after="0" w:line="259" w:lineRule="auto"/>
        <w:rPr>
          <w:rFonts w:ascii="Times New Roman" w:hAnsi="Times New Roman" w:cs="Times New Roman"/>
          <w:sz w:val="24"/>
          <w:szCs w:val="24"/>
        </w:rPr>
      </w:pPr>
      <w:r w:rsidRPr="007908E0">
        <w:rPr>
          <w:rFonts w:ascii="Times New Roman" w:hAnsi="Times New Roman" w:cs="Times New Roman"/>
          <w:sz w:val="24"/>
          <w:szCs w:val="24"/>
          <w:highlight w:val="yellow"/>
        </w:rPr>
        <w:t xml:space="preserve"> Learners may use artificial intelligence (AI) tools only to help to generate topics, brainstorm, and create outlines. All submitted work must be the learner’s unique original work; using content generated by others, including AI, is prohibited. The use of generative AI tools to create assignment content is a violation of academic integrity</w:t>
      </w:r>
      <w:r w:rsidRPr="007908E0">
        <w:rPr>
          <w:highlight w:val="yellow"/>
        </w:rPr>
        <w:t>.</w:t>
      </w:r>
      <w:r>
        <w:t xml:space="preserve"> </w:t>
      </w:r>
    </w:p>
    <w:p w14:paraId="0F072165" w14:textId="1A0E495D" w:rsidR="00C015A2" w:rsidRPr="00AE1810" w:rsidRDefault="003B14BF" w:rsidP="00D737DB">
      <w:pPr>
        <w:keepNext/>
        <w:spacing w:after="0" w:line="240" w:lineRule="auto"/>
        <w:outlineLvl w:val="4"/>
        <w:rPr>
          <w:rFonts w:ascii="Times New Roman" w:eastAsia="Times New Roman" w:hAnsi="Times New Roman" w:cs="Times New Roman"/>
          <w:b/>
          <w:bCs/>
          <w:caps/>
          <w:sz w:val="24"/>
          <w:szCs w:val="24"/>
          <w:u w:val="single"/>
        </w:rPr>
      </w:pPr>
      <w:r>
        <w:rPr>
          <w:rFonts w:ascii="Times New Roman" w:eastAsia="Times New Roman" w:hAnsi="Times New Roman" w:cs="Times New Roman"/>
          <w:b/>
          <w:bCs/>
          <w:caps/>
          <w:sz w:val="24"/>
          <w:szCs w:val="24"/>
          <w:u w:val="single"/>
        </w:rPr>
        <w:t xml:space="preserve"> </w:t>
      </w:r>
    </w:p>
    <w:p w14:paraId="1F98E740" w14:textId="61432BBD" w:rsidR="008F002B" w:rsidRPr="00565616" w:rsidRDefault="008F002B" w:rsidP="00D63C19">
      <w:pPr>
        <w:spacing w:after="0" w:line="240" w:lineRule="auto"/>
        <w:rPr>
          <w:rFonts w:ascii="Times New Roman" w:hAnsi="Times New Roman" w:cs="Times New Roman"/>
          <w:color w:val="000000"/>
          <w:sz w:val="24"/>
          <w:szCs w:val="24"/>
          <w:shd w:val="clear" w:color="auto" w:fill="FFFFFF"/>
        </w:rPr>
      </w:pPr>
      <w:r w:rsidRPr="00565616">
        <w:rPr>
          <w:rFonts w:ascii="Times New Roman" w:hAnsi="Times New Roman" w:cs="Times New Roman"/>
          <w:b/>
          <w:bCs/>
          <w:color w:val="000000"/>
          <w:sz w:val="24"/>
          <w:szCs w:val="24"/>
          <w:shd w:val="clear" w:color="auto" w:fill="FFFFFF"/>
        </w:rPr>
        <w:t xml:space="preserve">CODE OF </w:t>
      </w:r>
      <w:r w:rsidR="0024372E" w:rsidRPr="00565616">
        <w:rPr>
          <w:rFonts w:ascii="Times New Roman" w:hAnsi="Times New Roman" w:cs="Times New Roman"/>
          <w:b/>
          <w:bCs/>
          <w:color w:val="000000"/>
          <w:sz w:val="24"/>
          <w:szCs w:val="24"/>
          <w:shd w:val="clear" w:color="auto" w:fill="FFFFFF"/>
        </w:rPr>
        <w:t xml:space="preserve">PROFESSIONAL CONDUCT </w:t>
      </w:r>
    </w:p>
    <w:p w14:paraId="136700B7" w14:textId="77777777" w:rsidR="003B14BF" w:rsidRDefault="008F002B" w:rsidP="003B14BF">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color w:val="000000"/>
          <w:sz w:val="24"/>
          <w:szCs w:val="24"/>
          <w:shd w:val="clear" w:color="auto" w:fill="FFFFFF"/>
        </w:rPr>
        <w:t xml:space="preserve">All students </w:t>
      </w:r>
      <w:r w:rsidR="00C70451" w:rsidRPr="004404B2">
        <w:rPr>
          <w:rFonts w:ascii="Times New Roman" w:hAnsi="Times New Roman" w:cs="Times New Roman"/>
          <w:color w:val="000000"/>
          <w:sz w:val="24"/>
          <w:szCs w:val="24"/>
          <w:shd w:val="clear" w:color="auto" w:fill="FFFFFF"/>
        </w:rPr>
        <w:t>at</w:t>
      </w:r>
      <w:r w:rsidRPr="004404B2">
        <w:rPr>
          <w:rFonts w:ascii="Times New Roman" w:hAnsi="Times New Roman" w:cs="Times New Roman"/>
          <w:color w:val="000000"/>
          <w:sz w:val="24"/>
          <w:szCs w:val="24"/>
          <w:shd w:val="clear" w:color="auto" w:fill="FFFFFF"/>
        </w:rPr>
        <w:t xml:space="preserve"> the university are required to comply with the ONU student handbook. Additionally, students seeking to enter and successfully complete the ONU nursing degree must also comply with the following </w:t>
      </w:r>
      <w:r w:rsidR="009C53B4" w:rsidRPr="00AD3E61">
        <w:rPr>
          <w:rFonts w:ascii="Times New Roman" w:hAnsi="Times New Roman" w:cs="Times New Roman"/>
          <w:color w:val="000000"/>
          <w:sz w:val="24"/>
          <w:szCs w:val="24"/>
          <w:shd w:val="clear" w:color="auto" w:fill="FFFFFF"/>
        </w:rPr>
        <w:t>school</w:t>
      </w:r>
      <w:r w:rsidRPr="004404B2">
        <w:rPr>
          <w:rFonts w:ascii="Times New Roman" w:hAnsi="Times New Roman" w:cs="Times New Roman"/>
          <w:color w:val="000000"/>
          <w:sz w:val="24"/>
          <w:szCs w:val="24"/>
          <w:shd w:val="clear" w:color="auto" w:fill="FFFFFF"/>
        </w:rPr>
        <w:t xml:space="preserve"> of nursing - code of interpersonal professional agreement.</w:t>
      </w:r>
    </w:p>
    <w:p w14:paraId="63D655FF" w14:textId="77777777" w:rsidR="003B14BF" w:rsidRPr="003B14BF" w:rsidRDefault="003B14BF" w:rsidP="003B14BF">
      <w:pPr>
        <w:spacing w:after="0" w:line="259" w:lineRule="auto"/>
        <w:rPr>
          <w:rFonts w:ascii="Times New Roman" w:hAnsi="Times New Roman" w:cs="Times New Roman"/>
          <w:sz w:val="24"/>
          <w:szCs w:val="24"/>
        </w:rPr>
      </w:pPr>
    </w:p>
    <w:p w14:paraId="4E84F355" w14:textId="77777777" w:rsidR="00AD506E" w:rsidRPr="00565616" w:rsidRDefault="008F002B" w:rsidP="00632B8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PROFESSIONAL BEHAVIOR</w:t>
      </w:r>
      <w:r w:rsidR="00077125" w:rsidRPr="00565616">
        <w:rPr>
          <w:rFonts w:ascii="Times New Roman" w:eastAsia="Times New Roman" w:hAnsi="Times New Roman" w:cs="Times New Roman"/>
          <w:b/>
          <w:sz w:val="24"/>
          <w:szCs w:val="24"/>
        </w:rPr>
        <w:t xml:space="preserve"> </w:t>
      </w:r>
    </w:p>
    <w:p w14:paraId="5D77E9C8" w14:textId="362640EA" w:rsidR="00360E33" w:rsidRDefault="00360E33" w:rsidP="00632B8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Nursing students are expected to exhibit professional behaviors both in the classr</w:t>
      </w:r>
      <w:r w:rsidR="00AD506E">
        <w:rPr>
          <w:rFonts w:ascii="Times New Roman" w:eastAsia="Times New Roman" w:hAnsi="Times New Roman" w:cs="Times New Roman"/>
          <w:sz w:val="24"/>
          <w:szCs w:val="24"/>
        </w:rPr>
        <w:t xml:space="preserve">oom and in the clinical areas. </w:t>
      </w:r>
      <w:r w:rsidRPr="00AE1810">
        <w:rPr>
          <w:rFonts w:ascii="Times New Roman" w:eastAsia="Times New Roman" w:hAnsi="Times New Roman" w:cs="Times New Roman"/>
          <w:sz w:val="24"/>
          <w:szCs w:val="24"/>
        </w:rPr>
        <w:t xml:space="preserve">Examples of these behaviors include being respectful when the instructor and/or fellow students are speaking; refraining from initiating discussions that are argumentative and disruptive to the </w:t>
      </w:r>
      <w:proofErr w:type="gramStart"/>
      <w:r w:rsidR="0024372E" w:rsidRPr="00AE1810">
        <w:rPr>
          <w:rFonts w:ascii="Times New Roman" w:eastAsia="Times New Roman" w:hAnsi="Times New Roman" w:cs="Times New Roman"/>
          <w:sz w:val="24"/>
          <w:szCs w:val="24"/>
        </w:rPr>
        <w:t>class</w:t>
      </w:r>
      <w:r w:rsidR="0024372E">
        <w:rPr>
          <w:rFonts w:ascii="Times New Roman" w:eastAsia="Times New Roman" w:hAnsi="Times New Roman" w:cs="Times New Roman"/>
          <w:sz w:val="24"/>
          <w:szCs w:val="24"/>
        </w:rPr>
        <w:t>,</w:t>
      </w:r>
      <w:r w:rsidR="0024372E" w:rsidRPr="00AE1810">
        <w:rPr>
          <w:rFonts w:ascii="Times New Roman" w:eastAsia="Times New Roman" w:hAnsi="Times New Roman" w:cs="Times New Roman"/>
          <w:sz w:val="24"/>
          <w:szCs w:val="24"/>
        </w:rPr>
        <w:t xml:space="preserve"> and</w:t>
      </w:r>
      <w:proofErr w:type="gramEnd"/>
      <w:r w:rsidRPr="00AE1810">
        <w:rPr>
          <w:rFonts w:ascii="Times New Roman" w:eastAsia="Times New Roman" w:hAnsi="Times New Roman" w:cs="Times New Roman"/>
          <w:sz w:val="24"/>
          <w:szCs w:val="24"/>
        </w:rPr>
        <w:t xml:space="preserve"> demonstrating accountability for own actions in the cl</w:t>
      </w:r>
      <w:r w:rsidR="00AD506E">
        <w:rPr>
          <w:rFonts w:ascii="Times New Roman" w:eastAsia="Times New Roman" w:hAnsi="Times New Roman" w:cs="Times New Roman"/>
          <w:sz w:val="24"/>
          <w:szCs w:val="24"/>
        </w:rPr>
        <w:t>assroom and the clinical</w:t>
      </w:r>
      <w:r w:rsidR="000E23DE">
        <w:rPr>
          <w:rFonts w:ascii="Times New Roman" w:eastAsia="Times New Roman" w:hAnsi="Times New Roman" w:cs="Times New Roman"/>
          <w:sz w:val="24"/>
          <w:szCs w:val="24"/>
        </w:rPr>
        <w:t>/lab</w:t>
      </w:r>
      <w:r w:rsidR="00AD506E">
        <w:rPr>
          <w:rFonts w:ascii="Times New Roman" w:eastAsia="Times New Roman" w:hAnsi="Times New Roman" w:cs="Times New Roman"/>
          <w:sz w:val="24"/>
          <w:szCs w:val="24"/>
        </w:rPr>
        <w:t xml:space="preserve"> areas.</w:t>
      </w:r>
      <w:r w:rsidRPr="00AE1810">
        <w:rPr>
          <w:rFonts w:ascii="Times New Roman" w:eastAsia="Times New Roman" w:hAnsi="Times New Roman" w:cs="Times New Roman"/>
          <w:sz w:val="24"/>
          <w:szCs w:val="24"/>
        </w:rPr>
        <w:t xml:space="preserve"> In turn, the faculty is also expected to design learning opportunities that foster a climate</w:t>
      </w:r>
      <w:r w:rsidR="00AD506E">
        <w:rPr>
          <w:rFonts w:ascii="Times New Roman" w:eastAsia="Times New Roman" w:hAnsi="Times New Roman" w:cs="Times New Roman"/>
          <w:sz w:val="24"/>
          <w:szCs w:val="24"/>
        </w:rPr>
        <w:t xml:space="preserve"> of mutual respect and caring. </w:t>
      </w:r>
      <w:r w:rsidRPr="00AE1810">
        <w:rPr>
          <w:rFonts w:ascii="Times New Roman" w:eastAsia="Times New Roman" w:hAnsi="Times New Roman" w:cs="Times New Roman"/>
          <w:sz w:val="24"/>
          <w:szCs w:val="24"/>
        </w:rPr>
        <w:t xml:space="preserve">Each clinical experience is an opportunity for both faculty and students to provide empathetic, </w:t>
      </w:r>
      <w:r w:rsidR="00D63C19" w:rsidRPr="00AE1810">
        <w:rPr>
          <w:rFonts w:ascii="Times New Roman" w:eastAsia="Times New Roman" w:hAnsi="Times New Roman" w:cs="Times New Roman"/>
          <w:sz w:val="24"/>
          <w:szCs w:val="24"/>
        </w:rPr>
        <w:t>sensitive,</w:t>
      </w:r>
      <w:r w:rsidRPr="00AE1810">
        <w:rPr>
          <w:rFonts w:ascii="Times New Roman" w:eastAsia="Times New Roman" w:hAnsi="Times New Roman" w:cs="Times New Roman"/>
          <w:sz w:val="24"/>
          <w:szCs w:val="24"/>
        </w:rPr>
        <w:t xml:space="preserve"> and compassionate care for individuals, fam</w:t>
      </w:r>
      <w:r w:rsidR="00AD506E">
        <w:rPr>
          <w:rFonts w:ascii="Times New Roman" w:eastAsia="Times New Roman" w:hAnsi="Times New Roman" w:cs="Times New Roman"/>
          <w:sz w:val="24"/>
          <w:szCs w:val="24"/>
        </w:rPr>
        <w:t xml:space="preserve">ilies, </w:t>
      </w:r>
      <w:r w:rsidR="003B14BF">
        <w:rPr>
          <w:rFonts w:ascii="Times New Roman" w:eastAsia="Times New Roman" w:hAnsi="Times New Roman" w:cs="Times New Roman"/>
          <w:sz w:val="24"/>
          <w:szCs w:val="24"/>
        </w:rPr>
        <w:t>groups,</w:t>
      </w:r>
      <w:r w:rsidR="00AD506E">
        <w:rPr>
          <w:rFonts w:ascii="Times New Roman" w:eastAsia="Times New Roman" w:hAnsi="Times New Roman" w:cs="Times New Roman"/>
          <w:sz w:val="24"/>
          <w:szCs w:val="24"/>
        </w:rPr>
        <w:t xml:space="preserve"> and communities. </w:t>
      </w:r>
    </w:p>
    <w:p w14:paraId="5C5078B1" w14:textId="77777777" w:rsidR="00A96CC4" w:rsidRPr="00AE1810" w:rsidRDefault="00A96CC4" w:rsidP="0021135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i/>
          <w:sz w:val="24"/>
          <w:szCs w:val="24"/>
          <w:u w:val="single"/>
        </w:rPr>
      </w:pPr>
    </w:p>
    <w:p w14:paraId="163312BE" w14:textId="77777777" w:rsidR="00360E33" w:rsidRPr="00565616" w:rsidRDefault="00360E33" w:rsidP="0021135A">
      <w:pPr>
        <w:spacing w:after="0" w:line="240" w:lineRule="auto"/>
        <w:rPr>
          <w:rFonts w:ascii="Times New Roman" w:hAnsi="Times New Roman" w:cs="Times New Roman"/>
          <w:color w:val="000000"/>
          <w:sz w:val="24"/>
          <w:szCs w:val="24"/>
          <w:shd w:val="clear" w:color="auto" w:fill="FFFFFF"/>
        </w:rPr>
      </w:pPr>
      <w:r w:rsidRPr="00565616">
        <w:rPr>
          <w:rFonts w:ascii="Times New Roman" w:hAnsi="Times New Roman" w:cs="Times New Roman"/>
          <w:b/>
          <w:bCs/>
          <w:color w:val="000000"/>
          <w:sz w:val="24"/>
          <w:szCs w:val="24"/>
          <w:shd w:val="clear" w:color="auto" w:fill="FFFFFF"/>
        </w:rPr>
        <w:t>PREAMBLE</w:t>
      </w:r>
    </w:p>
    <w:p w14:paraId="4062C0D7" w14:textId="77777777" w:rsidR="00360E33" w:rsidRPr="004404B2" w:rsidRDefault="00360E33" w:rsidP="0021135A">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color w:val="000000"/>
          <w:sz w:val="24"/>
          <w:szCs w:val="24"/>
          <w:shd w:val="clear" w:color="auto" w:fill="FFFFFF"/>
        </w:rPr>
        <w:t>Students of nursing have a responsibility to society in learning the academic theory, technical knowledge and clinical skills n</w:t>
      </w:r>
      <w:r w:rsidR="00AD506E">
        <w:rPr>
          <w:rFonts w:ascii="Times New Roman" w:hAnsi="Times New Roman" w:cs="Times New Roman"/>
          <w:color w:val="000000"/>
          <w:sz w:val="24"/>
          <w:szCs w:val="24"/>
          <w:shd w:val="clear" w:color="auto" w:fill="FFFFFF"/>
        </w:rPr>
        <w:t>eeded to provide nursing care. </w:t>
      </w:r>
      <w:r w:rsidRPr="004404B2">
        <w:rPr>
          <w:rFonts w:ascii="Times New Roman" w:hAnsi="Times New Roman" w:cs="Times New Roman"/>
          <w:color w:val="000000"/>
          <w:sz w:val="24"/>
          <w:szCs w:val="24"/>
          <w:shd w:val="clear" w:color="auto" w:fill="FFFFFF"/>
        </w:rPr>
        <w:t>The clinical setting presents unique challenges and responsibilities while caring for human beings in a variet</w:t>
      </w:r>
      <w:r w:rsidR="00AD506E">
        <w:rPr>
          <w:rFonts w:ascii="Times New Roman" w:hAnsi="Times New Roman" w:cs="Times New Roman"/>
          <w:color w:val="000000"/>
          <w:sz w:val="24"/>
          <w:szCs w:val="24"/>
          <w:shd w:val="clear" w:color="auto" w:fill="FFFFFF"/>
        </w:rPr>
        <w:t>y of health care environments. </w:t>
      </w:r>
      <w:r w:rsidRPr="004404B2">
        <w:rPr>
          <w:rFonts w:ascii="Times New Roman" w:hAnsi="Times New Roman" w:cs="Times New Roman"/>
          <w:color w:val="000000"/>
          <w:sz w:val="24"/>
          <w:szCs w:val="24"/>
          <w:shd w:val="clear" w:color="auto" w:fill="FFFFFF"/>
        </w:rPr>
        <w:t>Along with this knowledge, students are expected to develop and demonstrate interpersonal skills consistent with the profession for interaction with patients, colleagues, faculty, other health care professionals and the public.</w:t>
      </w:r>
    </w:p>
    <w:p w14:paraId="278CCC54" w14:textId="3A212C02" w:rsidR="00360E33" w:rsidRDefault="00360E33" w:rsidP="0021135A">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color w:val="000000"/>
          <w:sz w:val="24"/>
          <w:szCs w:val="24"/>
          <w:shd w:val="clear" w:color="auto" w:fill="FFFFFF"/>
        </w:rPr>
        <w:t xml:space="preserve">This Code is based on the understanding that, to practice nursing as a student, agreement </w:t>
      </w:r>
      <w:r w:rsidR="008D743B" w:rsidRPr="00AD3E61">
        <w:rPr>
          <w:rFonts w:ascii="Times New Roman" w:hAnsi="Times New Roman" w:cs="Times New Roman"/>
          <w:color w:val="000000"/>
          <w:sz w:val="24"/>
          <w:szCs w:val="24"/>
          <w:shd w:val="clear" w:color="auto" w:fill="FFFFFF"/>
        </w:rPr>
        <w:t xml:space="preserve">is made </w:t>
      </w:r>
      <w:r w:rsidRPr="00AD3E61">
        <w:rPr>
          <w:rFonts w:ascii="Times New Roman" w:hAnsi="Times New Roman" w:cs="Times New Roman"/>
          <w:color w:val="000000"/>
          <w:sz w:val="24"/>
          <w:szCs w:val="24"/>
          <w:shd w:val="clear" w:color="auto" w:fill="FFFFFF"/>
        </w:rPr>
        <w:t xml:space="preserve">to uphold the trust with which society has placed in the profession and to present ourselves according to those standards. The statements of the Code establish the contract between the nursing student and the </w:t>
      </w:r>
      <w:r w:rsidR="009C53B4" w:rsidRPr="00AD3E61">
        <w:rPr>
          <w:rFonts w:ascii="Times New Roman" w:hAnsi="Times New Roman" w:cs="Times New Roman"/>
          <w:color w:val="000000"/>
          <w:sz w:val="24"/>
          <w:szCs w:val="24"/>
          <w:shd w:val="clear" w:color="auto" w:fill="FFFFFF"/>
        </w:rPr>
        <w:t xml:space="preserve">School </w:t>
      </w:r>
      <w:r w:rsidRPr="00AD3E61">
        <w:rPr>
          <w:rFonts w:ascii="Times New Roman" w:hAnsi="Times New Roman" w:cs="Times New Roman"/>
          <w:color w:val="000000"/>
          <w:sz w:val="24"/>
          <w:szCs w:val="24"/>
          <w:shd w:val="clear" w:color="auto" w:fill="FFFFFF"/>
        </w:rPr>
        <w:t>of</w:t>
      </w:r>
      <w:r w:rsidRPr="004404B2">
        <w:rPr>
          <w:rFonts w:ascii="Times New Roman" w:hAnsi="Times New Roman" w:cs="Times New Roman"/>
          <w:color w:val="000000"/>
          <w:sz w:val="24"/>
          <w:szCs w:val="24"/>
          <w:shd w:val="clear" w:color="auto" w:fill="FFFFFF"/>
        </w:rPr>
        <w:t xml:space="preserve"> Nursing whereby students agree to adhere to civility standards of the profession as formally set forth in this Code of Interpersonal Professionalism.</w:t>
      </w:r>
    </w:p>
    <w:p w14:paraId="5F876C49" w14:textId="674FE7D4" w:rsidR="00360E33" w:rsidRPr="00AD3E61" w:rsidRDefault="008D743B" w:rsidP="00475948">
      <w:pPr>
        <w:spacing w:after="0" w:line="240" w:lineRule="auto"/>
        <w:rPr>
          <w:rFonts w:ascii="Times New Roman" w:hAnsi="Times New Roman" w:cs="Times New Roman"/>
          <w:color w:val="000000"/>
          <w:sz w:val="24"/>
          <w:szCs w:val="24"/>
          <w:shd w:val="clear" w:color="auto" w:fill="FFFFFF"/>
        </w:rPr>
      </w:pPr>
      <w:r w:rsidRPr="00AD3E61">
        <w:rPr>
          <w:rFonts w:ascii="Times New Roman" w:hAnsi="Times New Roman" w:cs="Times New Roman"/>
          <w:b/>
          <w:bCs/>
          <w:color w:val="000000"/>
          <w:sz w:val="24"/>
          <w:szCs w:val="24"/>
          <w:shd w:val="clear" w:color="auto" w:fill="FFFFFF"/>
        </w:rPr>
        <w:t xml:space="preserve">School </w:t>
      </w:r>
      <w:r w:rsidR="00360E33" w:rsidRPr="00AD3E61">
        <w:rPr>
          <w:rFonts w:ascii="Times New Roman" w:hAnsi="Times New Roman" w:cs="Times New Roman"/>
          <w:b/>
          <w:bCs/>
          <w:color w:val="000000"/>
          <w:sz w:val="24"/>
          <w:szCs w:val="24"/>
          <w:shd w:val="clear" w:color="auto" w:fill="FFFFFF"/>
        </w:rPr>
        <w:t>of Nursing - Students’ Responsibilities:</w:t>
      </w:r>
    </w:p>
    <w:p w14:paraId="69520814" w14:textId="13124EEA" w:rsidR="00360E33" w:rsidRPr="004404B2" w:rsidRDefault="00360E33" w:rsidP="34B77198">
      <w:pPr>
        <w:spacing w:line="240" w:lineRule="auto"/>
        <w:rPr>
          <w:rFonts w:ascii="Times New Roman" w:hAnsi="Times New Roman" w:cs="Times New Roman"/>
          <w:i/>
          <w:iCs/>
          <w:color w:val="000000"/>
          <w:sz w:val="24"/>
          <w:szCs w:val="24"/>
          <w:shd w:val="clear" w:color="auto" w:fill="FFFFFF"/>
        </w:rPr>
      </w:pPr>
      <w:r w:rsidRPr="34B77198">
        <w:rPr>
          <w:rFonts w:ascii="Times New Roman" w:hAnsi="Times New Roman" w:cs="Times New Roman"/>
          <w:i/>
          <w:iCs/>
          <w:color w:val="000000"/>
          <w:sz w:val="24"/>
          <w:szCs w:val="24"/>
          <w:shd w:val="clear" w:color="auto" w:fill="FFFFFF"/>
        </w:rPr>
        <w:t xml:space="preserve">Failure to comply with the requirements of any of the following items or other policies in the </w:t>
      </w:r>
      <w:r w:rsidR="009525C2" w:rsidRPr="34B77198">
        <w:rPr>
          <w:rFonts w:ascii="Times New Roman" w:hAnsi="Times New Roman" w:cs="Times New Roman"/>
          <w:i/>
          <w:iCs/>
          <w:color w:val="000000"/>
          <w:sz w:val="24"/>
          <w:szCs w:val="24"/>
          <w:shd w:val="clear" w:color="auto" w:fill="FFFFFF"/>
        </w:rPr>
        <w:t xml:space="preserve">School </w:t>
      </w:r>
      <w:r w:rsidRPr="34B77198">
        <w:rPr>
          <w:rFonts w:ascii="Times New Roman" w:hAnsi="Times New Roman" w:cs="Times New Roman"/>
          <w:i/>
          <w:iCs/>
          <w:color w:val="000000"/>
          <w:sz w:val="24"/>
          <w:szCs w:val="24"/>
          <w:shd w:val="clear" w:color="auto" w:fill="FFFFFF"/>
        </w:rPr>
        <w:t xml:space="preserve">of Nursing Student Handbook or Olivet Nazarene University Student Handbook may result in a conference with the appropriate Director or </w:t>
      </w:r>
      <w:r w:rsidR="001B0C6D" w:rsidRPr="34B77198">
        <w:rPr>
          <w:rFonts w:ascii="Times New Roman" w:hAnsi="Times New Roman" w:cs="Times New Roman"/>
          <w:i/>
          <w:iCs/>
          <w:color w:val="000000"/>
          <w:sz w:val="24"/>
          <w:szCs w:val="24"/>
          <w:shd w:val="clear" w:color="auto" w:fill="FFFFFF"/>
        </w:rPr>
        <w:t>their</w:t>
      </w:r>
      <w:r w:rsidRPr="34B77198">
        <w:rPr>
          <w:rFonts w:ascii="Times New Roman" w:hAnsi="Times New Roman" w:cs="Times New Roman"/>
          <w:i/>
          <w:iCs/>
          <w:color w:val="000000"/>
          <w:sz w:val="24"/>
          <w:szCs w:val="24"/>
          <w:shd w:val="clear" w:color="auto" w:fill="FFFFFF"/>
        </w:rPr>
        <w:t xml:space="preserve"> designee to discuss the difficulty. Should the problems warrant immediate action, the Director may recommend the student be dismissed from the </w:t>
      </w:r>
      <w:r w:rsidR="008D743B" w:rsidRPr="34B77198">
        <w:rPr>
          <w:rFonts w:ascii="Times New Roman" w:hAnsi="Times New Roman" w:cs="Times New Roman"/>
          <w:i/>
          <w:iCs/>
          <w:color w:val="000000"/>
          <w:sz w:val="24"/>
          <w:szCs w:val="24"/>
          <w:shd w:val="clear" w:color="auto" w:fill="FFFFFF"/>
        </w:rPr>
        <w:t xml:space="preserve">School of </w:t>
      </w:r>
      <w:r w:rsidR="00AD3E61" w:rsidRPr="34B77198">
        <w:rPr>
          <w:rFonts w:ascii="Times New Roman" w:hAnsi="Times New Roman" w:cs="Times New Roman"/>
          <w:i/>
          <w:iCs/>
          <w:color w:val="000000"/>
          <w:sz w:val="24"/>
          <w:szCs w:val="24"/>
          <w:shd w:val="clear" w:color="auto" w:fill="FFFFFF"/>
        </w:rPr>
        <w:t>N</w:t>
      </w:r>
      <w:r w:rsidRPr="34B77198">
        <w:rPr>
          <w:rFonts w:ascii="Times New Roman" w:hAnsi="Times New Roman" w:cs="Times New Roman"/>
          <w:i/>
          <w:iCs/>
          <w:color w:val="000000"/>
          <w:sz w:val="24"/>
          <w:szCs w:val="24"/>
          <w:shd w:val="clear" w:color="auto" w:fill="FFFFFF"/>
        </w:rPr>
        <w:t>ursing program.</w:t>
      </w:r>
      <w:r w:rsidR="008D743B" w:rsidRPr="34B77198">
        <w:rPr>
          <w:rFonts w:ascii="Times New Roman" w:hAnsi="Times New Roman" w:cs="Times New Roman"/>
          <w:i/>
          <w:iCs/>
          <w:color w:val="000000"/>
          <w:sz w:val="24"/>
          <w:szCs w:val="24"/>
          <w:shd w:val="clear" w:color="auto" w:fill="FFFFFF"/>
        </w:rPr>
        <w:t xml:space="preserve"> See </w:t>
      </w:r>
      <w:r w:rsidR="00195345" w:rsidRPr="34B77198">
        <w:rPr>
          <w:rFonts w:ascii="Times New Roman" w:hAnsi="Times New Roman" w:cs="Times New Roman"/>
          <w:i/>
          <w:iCs/>
          <w:color w:val="000000"/>
          <w:sz w:val="24"/>
          <w:szCs w:val="24"/>
          <w:shd w:val="clear" w:color="auto" w:fill="FFFFFF"/>
        </w:rPr>
        <w:t>Appendix B for</w:t>
      </w:r>
      <w:r w:rsidR="008D743B" w:rsidRPr="34B77198">
        <w:rPr>
          <w:rFonts w:ascii="Times New Roman" w:hAnsi="Times New Roman" w:cs="Times New Roman"/>
          <w:i/>
          <w:iCs/>
          <w:color w:val="000000"/>
          <w:sz w:val="24"/>
          <w:szCs w:val="24"/>
          <w:shd w:val="clear" w:color="auto" w:fill="FFFFFF"/>
        </w:rPr>
        <w:t xml:space="preserve"> the Student Bill of Rights</w:t>
      </w:r>
    </w:p>
    <w:p w14:paraId="0B0CE61F" w14:textId="77777777" w:rsidR="00360E33" w:rsidRPr="004404B2" w:rsidRDefault="00360E33" w:rsidP="00A57A95">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b/>
          <w:bCs/>
          <w:color w:val="000000"/>
          <w:sz w:val="24"/>
          <w:szCs w:val="24"/>
          <w:shd w:val="clear" w:color="auto" w:fill="FFFFFF"/>
        </w:rPr>
        <w:t xml:space="preserve">Attentiveness – </w:t>
      </w:r>
      <w:r w:rsidRPr="004404B2">
        <w:rPr>
          <w:rFonts w:ascii="Times New Roman" w:hAnsi="Times New Roman" w:cs="Times New Roman"/>
          <w:color w:val="000000"/>
          <w:sz w:val="24"/>
          <w:szCs w:val="24"/>
          <w:shd w:val="clear" w:color="auto" w:fill="FFFFFF"/>
        </w:rPr>
        <w:t>The student regularly attends class</w:t>
      </w:r>
      <w:r w:rsidR="00635825" w:rsidRPr="004404B2">
        <w:rPr>
          <w:rFonts w:ascii="Times New Roman" w:hAnsi="Times New Roman" w:cs="Times New Roman"/>
          <w:color w:val="000000"/>
          <w:sz w:val="24"/>
          <w:szCs w:val="24"/>
          <w:shd w:val="clear" w:color="auto" w:fill="FFFFFF"/>
        </w:rPr>
        <w:t>/clinical/lab/simulation</w:t>
      </w:r>
      <w:r w:rsidR="00AD506E">
        <w:rPr>
          <w:rFonts w:ascii="Times New Roman" w:hAnsi="Times New Roman" w:cs="Times New Roman"/>
          <w:color w:val="000000"/>
          <w:sz w:val="24"/>
          <w:szCs w:val="24"/>
          <w:shd w:val="clear" w:color="auto" w:fill="FFFFFF"/>
        </w:rPr>
        <w:t>. </w:t>
      </w:r>
      <w:r w:rsidRPr="004404B2">
        <w:rPr>
          <w:rFonts w:ascii="Times New Roman" w:hAnsi="Times New Roman" w:cs="Times New Roman"/>
          <w:color w:val="000000"/>
          <w:sz w:val="24"/>
          <w:szCs w:val="24"/>
          <w:shd w:val="clear" w:color="auto" w:fill="FFFFFF"/>
        </w:rPr>
        <w:t xml:space="preserve">All extended absences are for relevant and serious reasons and approved, where applicable, by the appropriate authority. The student is consistently on time for </w:t>
      </w:r>
      <w:r w:rsidR="00635825" w:rsidRPr="004404B2">
        <w:rPr>
          <w:rFonts w:ascii="Times New Roman" w:hAnsi="Times New Roman" w:cs="Times New Roman"/>
          <w:color w:val="000000"/>
          <w:sz w:val="24"/>
          <w:szCs w:val="24"/>
          <w:shd w:val="clear" w:color="auto" w:fill="FFFFFF"/>
        </w:rPr>
        <w:t xml:space="preserve">class/clinical/lab/simulation </w:t>
      </w:r>
      <w:r w:rsidR="00AD506E">
        <w:rPr>
          <w:rFonts w:ascii="Times New Roman" w:hAnsi="Times New Roman" w:cs="Times New Roman"/>
          <w:color w:val="000000"/>
          <w:sz w:val="24"/>
          <w:szCs w:val="24"/>
          <w:shd w:val="clear" w:color="auto" w:fill="FFFFFF"/>
        </w:rPr>
        <w:t>and stays until the end. </w:t>
      </w:r>
      <w:r w:rsidRPr="004404B2">
        <w:rPr>
          <w:rFonts w:ascii="Times New Roman" w:hAnsi="Times New Roman" w:cs="Times New Roman"/>
          <w:color w:val="000000"/>
          <w:sz w:val="24"/>
          <w:szCs w:val="24"/>
          <w:shd w:val="clear" w:color="auto" w:fill="FFFFFF"/>
        </w:rPr>
        <w:t xml:space="preserve">The student is alert and demonstrates attentiveness by taking notes </w:t>
      </w:r>
      <w:r w:rsidR="00635825" w:rsidRPr="004404B2">
        <w:rPr>
          <w:rFonts w:ascii="Times New Roman" w:hAnsi="Times New Roman" w:cs="Times New Roman"/>
          <w:color w:val="000000"/>
          <w:sz w:val="24"/>
          <w:szCs w:val="24"/>
          <w:shd w:val="clear" w:color="auto" w:fill="FFFFFF"/>
        </w:rPr>
        <w:t xml:space="preserve">when appropriate </w:t>
      </w:r>
      <w:r w:rsidRPr="004404B2">
        <w:rPr>
          <w:rFonts w:ascii="Times New Roman" w:hAnsi="Times New Roman" w:cs="Times New Roman"/>
          <w:color w:val="000000"/>
          <w:sz w:val="24"/>
          <w:szCs w:val="24"/>
          <w:shd w:val="clear" w:color="auto" w:fill="FFFFFF"/>
        </w:rPr>
        <w:t>and asking appropriate questions.</w:t>
      </w:r>
      <w:r w:rsidR="00635825" w:rsidRPr="004404B2">
        <w:rPr>
          <w:rFonts w:ascii="Times New Roman" w:hAnsi="Times New Roman" w:cs="Times New Roman"/>
          <w:color w:val="000000"/>
          <w:sz w:val="24"/>
          <w:szCs w:val="24"/>
          <w:shd w:val="clear" w:color="auto" w:fill="FFFFFF"/>
        </w:rPr>
        <w:t xml:space="preserve"> </w:t>
      </w:r>
    </w:p>
    <w:p w14:paraId="08E4FA99" w14:textId="77777777" w:rsidR="00360E33" w:rsidRPr="004404B2" w:rsidRDefault="00360E33" w:rsidP="00A57A95">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b/>
          <w:bCs/>
          <w:color w:val="000000"/>
          <w:sz w:val="24"/>
          <w:szCs w:val="24"/>
          <w:shd w:val="clear" w:color="auto" w:fill="FFFFFF"/>
        </w:rPr>
        <w:t>Demeanor</w:t>
      </w:r>
      <w:r w:rsidRPr="004404B2">
        <w:rPr>
          <w:rFonts w:ascii="Times New Roman" w:hAnsi="Times New Roman" w:cs="Times New Roman"/>
          <w:color w:val="000000"/>
          <w:sz w:val="24"/>
          <w:szCs w:val="24"/>
          <w:shd w:val="clear" w:color="auto" w:fill="FFFFFF"/>
        </w:rPr>
        <w:t xml:space="preserve"> – The student has a positive, open attitude towards peers, teachers, and others </w:t>
      </w:r>
      <w:proofErr w:type="gramStart"/>
      <w:r w:rsidRPr="004404B2">
        <w:rPr>
          <w:rFonts w:ascii="Times New Roman" w:hAnsi="Times New Roman" w:cs="Times New Roman"/>
          <w:color w:val="000000"/>
          <w:sz w:val="24"/>
          <w:szCs w:val="24"/>
          <w:shd w:val="clear" w:color="auto" w:fill="FFFFFF"/>
        </w:rPr>
        <w:t>during the course of</w:t>
      </w:r>
      <w:proofErr w:type="gramEnd"/>
      <w:r w:rsidRPr="004404B2">
        <w:rPr>
          <w:rFonts w:ascii="Times New Roman" w:hAnsi="Times New Roman" w:cs="Times New Roman"/>
          <w:color w:val="000000"/>
          <w:sz w:val="24"/>
          <w:szCs w:val="24"/>
          <w:shd w:val="clear" w:color="auto" w:fill="FFFFFF"/>
        </w:rPr>
        <w:t xml:space="preserve"> nursing studies. The student maintains a professional beari</w:t>
      </w:r>
      <w:r w:rsidR="00AD506E">
        <w:rPr>
          <w:rFonts w:ascii="Times New Roman" w:hAnsi="Times New Roman" w:cs="Times New Roman"/>
          <w:color w:val="000000"/>
          <w:sz w:val="24"/>
          <w:szCs w:val="24"/>
          <w:shd w:val="clear" w:color="auto" w:fill="FFFFFF"/>
        </w:rPr>
        <w:t>ng in interpersonal relations. </w:t>
      </w:r>
      <w:r w:rsidRPr="004404B2">
        <w:rPr>
          <w:rFonts w:ascii="Times New Roman" w:hAnsi="Times New Roman" w:cs="Times New Roman"/>
          <w:color w:val="000000"/>
          <w:sz w:val="24"/>
          <w:szCs w:val="24"/>
          <w:shd w:val="clear" w:color="auto" w:fill="FFFFFF"/>
        </w:rPr>
        <w:t xml:space="preserve">The </w:t>
      </w:r>
      <w:r w:rsidRPr="004404B2">
        <w:rPr>
          <w:rFonts w:ascii="Times New Roman" w:hAnsi="Times New Roman" w:cs="Times New Roman"/>
          <w:color w:val="000000"/>
          <w:sz w:val="24"/>
          <w:szCs w:val="24"/>
          <w:shd w:val="clear" w:color="auto" w:fill="FFFFFF"/>
        </w:rPr>
        <w:lastRenderedPageBreak/>
        <w:t>student functions in a supportive and constructive fashion in group situations and makes good use of feedback and evaluations.</w:t>
      </w:r>
    </w:p>
    <w:p w14:paraId="536E700F" w14:textId="77777777" w:rsidR="00360E33" w:rsidRPr="004404B2" w:rsidRDefault="00360E33" w:rsidP="00590B30">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b/>
          <w:bCs/>
          <w:color w:val="000000"/>
          <w:sz w:val="24"/>
          <w:szCs w:val="24"/>
          <w:shd w:val="clear" w:color="auto" w:fill="FFFFFF"/>
        </w:rPr>
        <w:t>Maturity</w:t>
      </w:r>
      <w:r w:rsidRPr="004404B2">
        <w:rPr>
          <w:rFonts w:ascii="Times New Roman" w:hAnsi="Times New Roman" w:cs="Times New Roman"/>
          <w:color w:val="000000"/>
          <w:sz w:val="24"/>
          <w:szCs w:val="24"/>
          <w:shd w:val="clear" w:color="auto" w:fill="FFFFFF"/>
        </w:rPr>
        <w:t xml:space="preserve"> – The student functions as a responsible, ethical, law-abiding adult.</w:t>
      </w:r>
    </w:p>
    <w:p w14:paraId="4ECDDD4B" w14:textId="1D24A5DB" w:rsidR="00360E33" w:rsidRPr="00AD3E61" w:rsidRDefault="00360E33" w:rsidP="005D26BE">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b/>
          <w:bCs/>
          <w:color w:val="000000"/>
          <w:sz w:val="24"/>
          <w:szCs w:val="24"/>
          <w:shd w:val="clear" w:color="auto" w:fill="FFFFFF"/>
        </w:rPr>
        <w:t>Cooperation</w:t>
      </w:r>
      <w:r w:rsidRPr="004404B2">
        <w:rPr>
          <w:rFonts w:ascii="Times New Roman" w:hAnsi="Times New Roman" w:cs="Times New Roman"/>
          <w:color w:val="000000"/>
          <w:sz w:val="24"/>
          <w:szCs w:val="24"/>
          <w:shd w:val="clear" w:color="auto" w:fill="FFFFFF"/>
        </w:rPr>
        <w:t xml:space="preserve"> – The student demonstrates</w:t>
      </w:r>
      <w:r w:rsidRPr="00AD3E61">
        <w:rPr>
          <w:rFonts w:ascii="Times New Roman" w:hAnsi="Times New Roman" w:cs="Times New Roman"/>
          <w:color w:val="000000"/>
          <w:sz w:val="24"/>
          <w:szCs w:val="24"/>
          <w:shd w:val="clear" w:color="auto" w:fill="FFFFFF"/>
        </w:rPr>
        <w:t xml:space="preserve"> </w:t>
      </w:r>
      <w:r w:rsidR="003C30B6" w:rsidRPr="00AD3E61">
        <w:rPr>
          <w:rFonts w:ascii="Times New Roman" w:hAnsi="Times New Roman" w:cs="Times New Roman"/>
          <w:color w:val="000000"/>
          <w:sz w:val="24"/>
          <w:szCs w:val="24"/>
          <w:shd w:val="clear" w:color="auto" w:fill="FFFFFF"/>
        </w:rPr>
        <w:t xml:space="preserve">their </w:t>
      </w:r>
      <w:r w:rsidRPr="00AD3E61">
        <w:rPr>
          <w:rFonts w:ascii="Times New Roman" w:hAnsi="Times New Roman" w:cs="Times New Roman"/>
          <w:color w:val="000000"/>
          <w:sz w:val="24"/>
          <w:szCs w:val="24"/>
          <w:shd w:val="clear" w:color="auto" w:fill="FFFFFF"/>
        </w:rPr>
        <w:t>ability to work effectively in large and small groups and with other members of the health team, giving and accepting freely in the interchange of information.</w:t>
      </w:r>
    </w:p>
    <w:p w14:paraId="4AAF6B06" w14:textId="31A279EB" w:rsidR="00360E33" w:rsidRPr="00AD3E61" w:rsidRDefault="00360E33" w:rsidP="005D26BE">
      <w:pPr>
        <w:spacing w:line="240" w:lineRule="auto"/>
        <w:rPr>
          <w:rFonts w:ascii="Times New Roman" w:hAnsi="Times New Roman" w:cs="Times New Roman"/>
          <w:color w:val="000000"/>
          <w:sz w:val="24"/>
          <w:szCs w:val="24"/>
          <w:shd w:val="clear" w:color="auto" w:fill="FFFFFF"/>
        </w:rPr>
      </w:pPr>
      <w:r w:rsidRPr="00AD3E61">
        <w:rPr>
          <w:rFonts w:ascii="Times New Roman" w:hAnsi="Times New Roman" w:cs="Times New Roman"/>
          <w:b/>
          <w:bCs/>
          <w:color w:val="000000"/>
          <w:sz w:val="24"/>
          <w:szCs w:val="24"/>
          <w:shd w:val="clear" w:color="auto" w:fill="FFFFFF"/>
        </w:rPr>
        <w:t>Inquisitiveness</w:t>
      </w:r>
      <w:r w:rsidRPr="00AD3E61">
        <w:rPr>
          <w:rFonts w:ascii="Times New Roman" w:hAnsi="Times New Roman" w:cs="Times New Roman"/>
          <w:color w:val="000000"/>
          <w:sz w:val="24"/>
          <w:szCs w:val="24"/>
          <w:shd w:val="clear" w:color="auto" w:fill="FFFFFF"/>
        </w:rPr>
        <w:t xml:space="preserve"> – The student acquires an interest in </w:t>
      </w:r>
      <w:r w:rsidR="003C30B6" w:rsidRPr="00AD3E61">
        <w:rPr>
          <w:rFonts w:ascii="Times New Roman" w:hAnsi="Times New Roman" w:cs="Times New Roman"/>
          <w:color w:val="000000"/>
          <w:sz w:val="24"/>
          <w:szCs w:val="24"/>
          <w:shd w:val="clear" w:color="auto" w:fill="FFFFFF"/>
        </w:rPr>
        <w:t xml:space="preserve">their </w:t>
      </w:r>
      <w:r w:rsidRPr="00AD3E61">
        <w:rPr>
          <w:rFonts w:ascii="Times New Roman" w:hAnsi="Times New Roman" w:cs="Times New Roman"/>
          <w:color w:val="000000"/>
          <w:sz w:val="24"/>
          <w:szCs w:val="24"/>
          <w:shd w:val="clear" w:color="auto" w:fill="FFFFFF"/>
        </w:rPr>
        <w:t>courses and curricular subjects, demonstrating individual pursuit of further knowledge.</w:t>
      </w:r>
    </w:p>
    <w:p w14:paraId="46A9AAC8" w14:textId="7E5FAA59" w:rsidR="00360E33" w:rsidRPr="00AD3E61" w:rsidRDefault="00360E33" w:rsidP="005D26BE">
      <w:pPr>
        <w:spacing w:line="240" w:lineRule="auto"/>
        <w:rPr>
          <w:rFonts w:ascii="Times New Roman" w:hAnsi="Times New Roman" w:cs="Times New Roman"/>
          <w:color w:val="000000"/>
          <w:sz w:val="24"/>
          <w:szCs w:val="24"/>
          <w:shd w:val="clear" w:color="auto" w:fill="FFFFFF"/>
        </w:rPr>
      </w:pPr>
      <w:r w:rsidRPr="00AD3E61">
        <w:rPr>
          <w:rFonts w:ascii="Times New Roman" w:hAnsi="Times New Roman" w:cs="Times New Roman"/>
          <w:b/>
          <w:bCs/>
          <w:color w:val="000000"/>
          <w:sz w:val="24"/>
          <w:szCs w:val="24"/>
          <w:shd w:val="clear" w:color="auto" w:fill="FFFFFF"/>
        </w:rPr>
        <w:t>Responsibility</w:t>
      </w:r>
      <w:r w:rsidRPr="00AD3E61">
        <w:rPr>
          <w:rFonts w:ascii="Times New Roman" w:hAnsi="Times New Roman" w:cs="Times New Roman"/>
          <w:color w:val="000000"/>
          <w:sz w:val="24"/>
          <w:szCs w:val="24"/>
          <w:shd w:val="clear" w:color="auto" w:fill="FFFFFF"/>
        </w:rPr>
        <w:t xml:space="preserve"> – The student has nursing school</w:t>
      </w:r>
      <w:r w:rsidR="00A4052B" w:rsidRPr="00AD3E61">
        <w:rPr>
          <w:rFonts w:ascii="Times New Roman" w:hAnsi="Times New Roman" w:cs="Times New Roman"/>
          <w:color w:val="000000"/>
          <w:sz w:val="24"/>
          <w:szCs w:val="24"/>
          <w:shd w:val="clear" w:color="auto" w:fill="FFFFFF"/>
        </w:rPr>
        <w:t xml:space="preserve"> performance as</w:t>
      </w:r>
      <w:r w:rsidR="00AD3E61" w:rsidRPr="00AD3E61">
        <w:rPr>
          <w:rFonts w:ascii="Times New Roman" w:hAnsi="Times New Roman" w:cs="Times New Roman"/>
          <w:color w:val="000000"/>
          <w:sz w:val="24"/>
          <w:szCs w:val="24"/>
          <w:shd w:val="clear" w:color="auto" w:fill="FFFFFF"/>
        </w:rPr>
        <w:t xml:space="preserve"> </w:t>
      </w:r>
      <w:r w:rsidR="003C30B6" w:rsidRPr="00AD3E61">
        <w:rPr>
          <w:rFonts w:ascii="Times New Roman" w:hAnsi="Times New Roman" w:cs="Times New Roman"/>
          <w:color w:val="000000"/>
          <w:sz w:val="24"/>
          <w:szCs w:val="24"/>
          <w:shd w:val="clear" w:color="auto" w:fill="FFFFFF"/>
        </w:rPr>
        <w:t xml:space="preserve">their </w:t>
      </w:r>
      <w:r w:rsidR="00A4052B" w:rsidRPr="00AD3E61">
        <w:rPr>
          <w:rFonts w:ascii="Times New Roman" w:hAnsi="Times New Roman" w:cs="Times New Roman"/>
          <w:color w:val="000000"/>
          <w:sz w:val="24"/>
          <w:szCs w:val="24"/>
          <w:shd w:val="clear" w:color="auto" w:fill="FFFFFF"/>
        </w:rPr>
        <w:t xml:space="preserve">primary </w:t>
      </w:r>
      <w:r w:rsidRPr="00AD3E61">
        <w:rPr>
          <w:rFonts w:ascii="Times New Roman" w:hAnsi="Times New Roman" w:cs="Times New Roman"/>
          <w:color w:val="000000"/>
          <w:sz w:val="24"/>
          <w:szCs w:val="24"/>
          <w:shd w:val="clear" w:color="auto" w:fill="FFFFFF"/>
        </w:rPr>
        <w:t>commitment. Student/student and student/faculty academic interchanges are carried out in a reliable and trustworthy manner.</w:t>
      </w:r>
      <w:r w:rsidR="00635825" w:rsidRPr="00AD3E61">
        <w:rPr>
          <w:rFonts w:ascii="Times New Roman" w:hAnsi="Times New Roman" w:cs="Times New Roman"/>
          <w:color w:val="000000"/>
          <w:sz w:val="24"/>
          <w:szCs w:val="24"/>
          <w:shd w:val="clear" w:color="auto" w:fill="FFFFFF"/>
        </w:rPr>
        <w:t xml:space="preserve"> Students are expected to maintain professional behavior which includes no loitering, no use of cell phones, no use of social media, no studying for other courses while in preconference, clinical, </w:t>
      </w:r>
      <w:r w:rsidR="00344DC6" w:rsidRPr="00AD3E61">
        <w:rPr>
          <w:rFonts w:ascii="Times New Roman" w:hAnsi="Times New Roman" w:cs="Times New Roman"/>
          <w:color w:val="000000"/>
          <w:sz w:val="24"/>
          <w:szCs w:val="24"/>
          <w:shd w:val="clear" w:color="auto" w:fill="FFFFFF"/>
        </w:rPr>
        <w:t>or</w:t>
      </w:r>
      <w:r w:rsidR="00635825" w:rsidRPr="00AD3E61">
        <w:rPr>
          <w:rFonts w:ascii="Times New Roman" w:hAnsi="Times New Roman" w:cs="Times New Roman"/>
          <w:color w:val="000000"/>
          <w:sz w:val="24"/>
          <w:szCs w:val="24"/>
          <w:shd w:val="clear" w:color="auto" w:fill="FFFFFF"/>
        </w:rPr>
        <w:t xml:space="preserve"> </w:t>
      </w:r>
      <w:r w:rsidR="009746FC" w:rsidRPr="00AD3E61">
        <w:rPr>
          <w:rFonts w:ascii="Times New Roman" w:hAnsi="Times New Roman" w:cs="Times New Roman"/>
          <w:color w:val="000000"/>
          <w:sz w:val="24"/>
          <w:szCs w:val="24"/>
          <w:shd w:val="clear" w:color="auto" w:fill="FFFFFF"/>
        </w:rPr>
        <w:t>post conference</w:t>
      </w:r>
      <w:r w:rsidR="00635825" w:rsidRPr="00AD3E61">
        <w:rPr>
          <w:rFonts w:ascii="Times New Roman" w:hAnsi="Times New Roman" w:cs="Times New Roman"/>
          <w:color w:val="000000"/>
          <w:sz w:val="24"/>
          <w:szCs w:val="24"/>
          <w:shd w:val="clear" w:color="auto" w:fill="FFFFFF"/>
        </w:rPr>
        <w:t xml:space="preserve"> unless asked to perform additional research on a topic. </w:t>
      </w:r>
    </w:p>
    <w:p w14:paraId="7609A02E" w14:textId="3C491A76" w:rsidR="00360E33" w:rsidRPr="004404B2" w:rsidRDefault="00360E33" w:rsidP="005D26BE">
      <w:pPr>
        <w:spacing w:line="240" w:lineRule="auto"/>
        <w:rPr>
          <w:rFonts w:ascii="Times New Roman" w:hAnsi="Times New Roman" w:cs="Times New Roman"/>
          <w:color w:val="000000"/>
          <w:sz w:val="24"/>
          <w:szCs w:val="24"/>
          <w:shd w:val="clear" w:color="auto" w:fill="FFFFFF"/>
        </w:rPr>
      </w:pPr>
      <w:r w:rsidRPr="00AD3E61">
        <w:rPr>
          <w:rFonts w:ascii="Times New Roman" w:hAnsi="Times New Roman" w:cs="Times New Roman"/>
          <w:b/>
          <w:bCs/>
          <w:color w:val="000000"/>
          <w:sz w:val="24"/>
          <w:szCs w:val="24"/>
          <w:shd w:val="clear" w:color="auto" w:fill="FFFFFF"/>
        </w:rPr>
        <w:t>Authority</w:t>
      </w:r>
      <w:r w:rsidRPr="00AD3E61">
        <w:rPr>
          <w:rFonts w:ascii="Times New Roman" w:hAnsi="Times New Roman" w:cs="Times New Roman"/>
          <w:color w:val="000000"/>
          <w:sz w:val="24"/>
          <w:szCs w:val="24"/>
          <w:shd w:val="clear" w:color="auto" w:fill="FFFFFF"/>
        </w:rPr>
        <w:t xml:space="preserve"> – A student shows appropriate respect for those placed in authority over </w:t>
      </w:r>
      <w:r w:rsidR="003C30B6" w:rsidRPr="00AD3E61">
        <w:rPr>
          <w:rFonts w:ascii="Times New Roman" w:hAnsi="Times New Roman" w:cs="Times New Roman"/>
          <w:color w:val="000000"/>
          <w:sz w:val="24"/>
          <w:szCs w:val="24"/>
          <w:shd w:val="clear" w:color="auto" w:fill="FFFFFF"/>
        </w:rPr>
        <w:t>them</w:t>
      </w:r>
      <w:r w:rsidR="003C30B6">
        <w:rPr>
          <w:rFonts w:ascii="Times New Roman" w:hAnsi="Times New Roman" w:cs="Times New Roman"/>
          <w:color w:val="000000"/>
          <w:sz w:val="24"/>
          <w:szCs w:val="24"/>
          <w:shd w:val="clear" w:color="auto" w:fill="FFFFFF"/>
        </w:rPr>
        <w:t xml:space="preserve"> </w:t>
      </w:r>
      <w:r w:rsidRPr="004404B2">
        <w:rPr>
          <w:rFonts w:ascii="Times New Roman" w:hAnsi="Times New Roman" w:cs="Times New Roman"/>
          <w:color w:val="000000"/>
          <w:sz w:val="24"/>
          <w:szCs w:val="24"/>
          <w:shd w:val="clear" w:color="auto" w:fill="FFFFFF"/>
        </w:rPr>
        <w:t>both within the University and society.</w:t>
      </w:r>
    </w:p>
    <w:p w14:paraId="6A5309A2" w14:textId="77777777" w:rsidR="00360E33" w:rsidRPr="004404B2" w:rsidRDefault="00360E33" w:rsidP="005D26BE">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b/>
          <w:bCs/>
          <w:color w:val="000000"/>
          <w:sz w:val="24"/>
          <w:szCs w:val="24"/>
          <w:shd w:val="clear" w:color="auto" w:fill="FFFFFF"/>
        </w:rPr>
        <w:t>Personal Appearance</w:t>
      </w:r>
      <w:r w:rsidRPr="004404B2">
        <w:rPr>
          <w:rFonts w:ascii="Times New Roman" w:hAnsi="Times New Roman" w:cs="Times New Roman"/>
          <w:color w:val="000000"/>
          <w:sz w:val="24"/>
          <w:szCs w:val="24"/>
          <w:shd w:val="clear" w:color="auto" w:fill="FFFFFF"/>
        </w:rPr>
        <w:t xml:space="preserve"> – The student’s personal hygiene and dress reflect the high standards expected of a professional nurse.</w:t>
      </w:r>
      <w:r w:rsidR="00635825" w:rsidRPr="004404B2">
        <w:rPr>
          <w:rFonts w:ascii="Times New Roman" w:hAnsi="Times New Roman" w:cs="Times New Roman"/>
          <w:color w:val="000000"/>
          <w:sz w:val="24"/>
          <w:szCs w:val="24"/>
          <w:shd w:val="clear" w:color="auto" w:fill="FFFFFF"/>
        </w:rPr>
        <w:t xml:space="preserve"> Please note compliance of student uniform is an expectation for clinical/lab/simulation.</w:t>
      </w:r>
    </w:p>
    <w:p w14:paraId="0EA56EAF" w14:textId="77777777" w:rsidR="00360E33" w:rsidRPr="004404B2" w:rsidRDefault="00360E33" w:rsidP="005D26BE">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b/>
          <w:bCs/>
          <w:color w:val="000000"/>
          <w:sz w:val="24"/>
          <w:szCs w:val="24"/>
          <w:shd w:val="clear" w:color="auto" w:fill="FFFFFF"/>
        </w:rPr>
        <w:t xml:space="preserve">Communication – </w:t>
      </w:r>
      <w:r w:rsidRPr="004404B2">
        <w:rPr>
          <w:rFonts w:ascii="Times New Roman" w:hAnsi="Times New Roman" w:cs="Times New Roman"/>
          <w:color w:val="000000"/>
          <w:sz w:val="24"/>
          <w:szCs w:val="24"/>
          <w:shd w:val="clear" w:color="auto" w:fill="FFFFFF"/>
        </w:rPr>
        <w:t>The student demonstrates an ability to communicate effectively, verbally, nonverbally, and in writing with peers, teachers, patients, and others.</w:t>
      </w:r>
    </w:p>
    <w:p w14:paraId="7B93F973" w14:textId="7277997E" w:rsidR="00360E33" w:rsidRPr="004404B2" w:rsidRDefault="00360E33" w:rsidP="005D26BE">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b/>
          <w:bCs/>
          <w:color w:val="000000"/>
          <w:sz w:val="24"/>
          <w:szCs w:val="24"/>
          <w:shd w:val="clear" w:color="auto" w:fill="FFFFFF"/>
        </w:rPr>
        <w:t>Professional Role</w:t>
      </w:r>
      <w:r w:rsidRPr="004404B2">
        <w:rPr>
          <w:rFonts w:ascii="Times New Roman" w:hAnsi="Times New Roman" w:cs="Times New Roman"/>
          <w:color w:val="000000"/>
          <w:sz w:val="24"/>
          <w:szCs w:val="24"/>
          <w:shd w:val="clear" w:color="auto" w:fill="FFFFFF"/>
        </w:rPr>
        <w:t xml:space="preserve"> – The student conducts self as a professional role model at all times and in compliance with Standards of Practice Relative to Registered Nurses (OAC Chapter 4723-4) and the ANA Code of </w:t>
      </w:r>
      <w:hyperlink r:id="rId23" w:history="1">
        <w:r w:rsidRPr="004404B2">
          <w:rPr>
            <w:rStyle w:val="Hyperlink"/>
            <w:rFonts w:ascii="Times New Roman" w:hAnsi="Times New Roman" w:cs="Times New Roman"/>
            <w:sz w:val="24"/>
            <w:szCs w:val="24"/>
            <w:shd w:val="clear" w:color="auto" w:fill="FFFFFF"/>
          </w:rPr>
          <w:t>Ethics for Nurses with Interpretive Statements-</w:t>
        </w:r>
      </w:hyperlink>
      <w:r w:rsidRPr="004404B2">
        <w:rPr>
          <w:rFonts w:ascii="Times New Roman" w:hAnsi="Times New Roman" w:cs="Times New Roman"/>
          <w:color w:val="000000"/>
          <w:sz w:val="24"/>
          <w:szCs w:val="24"/>
          <w:shd w:val="clear" w:color="auto" w:fill="FFFFFF"/>
        </w:rPr>
        <w:t xml:space="preserve"> The student demonstrates the personal, intellectual and motivational qualifications of a professional nurse.</w:t>
      </w:r>
      <w:r w:rsidR="008D743B">
        <w:rPr>
          <w:rFonts w:ascii="Times New Roman" w:hAnsi="Times New Roman" w:cs="Times New Roman"/>
          <w:color w:val="000000"/>
          <w:sz w:val="24"/>
          <w:szCs w:val="24"/>
          <w:shd w:val="clear" w:color="auto" w:fill="FFFFFF"/>
        </w:rPr>
        <w:t xml:space="preserve"> </w:t>
      </w:r>
      <w:r w:rsidR="008D743B" w:rsidRPr="00D87F70">
        <w:rPr>
          <w:rFonts w:ascii="Times New Roman" w:hAnsi="Times New Roman" w:cs="Times New Roman"/>
          <w:color w:val="000000"/>
          <w:sz w:val="24"/>
          <w:szCs w:val="24"/>
          <w:shd w:val="clear" w:color="auto" w:fill="FFFFFF"/>
        </w:rPr>
        <w:t>See Appendix A</w:t>
      </w:r>
      <w:r w:rsidR="00D87F70">
        <w:rPr>
          <w:rFonts w:ascii="Times New Roman" w:hAnsi="Times New Roman" w:cs="Times New Roman"/>
          <w:color w:val="000000"/>
          <w:sz w:val="24"/>
          <w:szCs w:val="24"/>
          <w:shd w:val="clear" w:color="auto" w:fill="FFFFFF"/>
        </w:rPr>
        <w:t>.</w:t>
      </w:r>
    </w:p>
    <w:p w14:paraId="76D5B4B9" w14:textId="184BD1EB" w:rsidR="00360E33" w:rsidRPr="009E1E1B" w:rsidRDefault="00360E33" w:rsidP="005D26BE">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b/>
          <w:bCs/>
          <w:color w:val="000000"/>
          <w:sz w:val="24"/>
          <w:szCs w:val="24"/>
          <w:shd w:val="clear" w:color="auto" w:fill="FFFFFF"/>
        </w:rPr>
        <w:t>Judgment</w:t>
      </w:r>
      <w:r w:rsidRPr="004404B2">
        <w:rPr>
          <w:rFonts w:ascii="Times New Roman" w:hAnsi="Times New Roman" w:cs="Times New Roman"/>
          <w:color w:val="000000"/>
          <w:sz w:val="24"/>
          <w:szCs w:val="24"/>
          <w:shd w:val="clear" w:color="auto" w:fill="FFFFFF"/>
        </w:rPr>
        <w:t xml:space="preserve"> – The student shows an ability to think critically regarding options, reflecting</w:t>
      </w:r>
      <w:r w:rsidRPr="009E1E1B">
        <w:rPr>
          <w:rFonts w:ascii="Times New Roman" w:hAnsi="Times New Roman" w:cs="Times New Roman"/>
          <w:color w:val="000000"/>
          <w:sz w:val="24"/>
          <w:szCs w:val="24"/>
          <w:shd w:val="clear" w:color="auto" w:fill="FFFFFF"/>
        </w:rPr>
        <w:t xml:space="preserve"> </w:t>
      </w:r>
      <w:r w:rsidR="003C30B6" w:rsidRPr="009E1E1B">
        <w:rPr>
          <w:rFonts w:ascii="Times New Roman" w:hAnsi="Times New Roman" w:cs="Times New Roman"/>
          <w:color w:val="000000"/>
          <w:sz w:val="24"/>
          <w:szCs w:val="24"/>
          <w:shd w:val="clear" w:color="auto" w:fill="FFFFFF"/>
        </w:rPr>
        <w:t xml:space="preserve">their </w:t>
      </w:r>
      <w:r w:rsidRPr="009E1E1B">
        <w:rPr>
          <w:rFonts w:ascii="Times New Roman" w:hAnsi="Times New Roman" w:cs="Times New Roman"/>
          <w:color w:val="000000"/>
          <w:sz w:val="24"/>
          <w:szCs w:val="24"/>
          <w:shd w:val="clear" w:color="auto" w:fill="FFFFFF"/>
        </w:rPr>
        <w:t>ability to make intelligent decisions in his/her personal and academic life.</w:t>
      </w:r>
    </w:p>
    <w:p w14:paraId="7F831876" w14:textId="77777777" w:rsidR="00360E33" w:rsidRPr="009E1E1B" w:rsidRDefault="00360E33" w:rsidP="005D26BE">
      <w:pPr>
        <w:spacing w:line="240" w:lineRule="auto"/>
        <w:rPr>
          <w:rFonts w:ascii="Times New Roman" w:hAnsi="Times New Roman" w:cs="Times New Roman"/>
          <w:color w:val="000000"/>
          <w:sz w:val="24"/>
          <w:szCs w:val="24"/>
          <w:shd w:val="clear" w:color="auto" w:fill="FFFFFF"/>
        </w:rPr>
      </w:pPr>
      <w:r w:rsidRPr="009E1E1B">
        <w:rPr>
          <w:rFonts w:ascii="Times New Roman" w:hAnsi="Times New Roman" w:cs="Times New Roman"/>
          <w:b/>
          <w:bCs/>
          <w:color w:val="000000"/>
          <w:sz w:val="24"/>
          <w:szCs w:val="24"/>
          <w:shd w:val="clear" w:color="auto" w:fill="FFFFFF"/>
        </w:rPr>
        <w:t>Ethics</w:t>
      </w:r>
      <w:r w:rsidRPr="009E1E1B">
        <w:rPr>
          <w:rFonts w:ascii="Times New Roman" w:hAnsi="Times New Roman" w:cs="Times New Roman"/>
          <w:color w:val="000000"/>
          <w:sz w:val="24"/>
          <w:szCs w:val="24"/>
          <w:shd w:val="clear" w:color="auto" w:fill="FFFFFF"/>
        </w:rPr>
        <w:t xml:space="preserve"> – The student conducts self in compliance with the ANA Code of Ethics.</w:t>
      </w:r>
    </w:p>
    <w:p w14:paraId="634E5F6D" w14:textId="77777777" w:rsidR="00360E33" w:rsidRPr="009E1E1B" w:rsidRDefault="00360E33" w:rsidP="005D26BE">
      <w:pPr>
        <w:spacing w:line="240" w:lineRule="auto"/>
        <w:rPr>
          <w:rFonts w:ascii="Times New Roman" w:hAnsi="Times New Roman" w:cs="Times New Roman"/>
          <w:color w:val="000000"/>
          <w:sz w:val="24"/>
          <w:szCs w:val="24"/>
          <w:shd w:val="clear" w:color="auto" w:fill="FFFFFF"/>
        </w:rPr>
      </w:pPr>
      <w:r w:rsidRPr="009E1E1B">
        <w:rPr>
          <w:rFonts w:ascii="Times New Roman" w:hAnsi="Times New Roman" w:cs="Times New Roman"/>
          <w:b/>
          <w:bCs/>
          <w:color w:val="000000"/>
          <w:sz w:val="24"/>
          <w:szCs w:val="24"/>
          <w:shd w:val="clear" w:color="auto" w:fill="FFFFFF"/>
        </w:rPr>
        <w:t>Moral Standards</w:t>
      </w:r>
      <w:r w:rsidRPr="009E1E1B">
        <w:rPr>
          <w:rFonts w:ascii="Times New Roman" w:hAnsi="Times New Roman" w:cs="Times New Roman"/>
          <w:color w:val="000000"/>
          <w:sz w:val="24"/>
          <w:szCs w:val="24"/>
          <w:shd w:val="clear" w:color="auto" w:fill="FFFFFF"/>
        </w:rPr>
        <w:t xml:space="preserve"> – The student respects the rights and privacy of other individuals and does not violate the laws of our society.</w:t>
      </w:r>
    </w:p>
    <w:p w14:paraId="449EC397" w14:textId="16C49896" w:rsidR="00D916E1" w:rsidRDefault="001C4F5B" w:rsidP="00500500">
      <w:pPr>
        <w:spacing w:line="240" w:lineRule="auto"/>
        <w:rPr>
          <w:rFonts w:ascii="Times New Roman" w:hAnsi="Times New Roman" w:cs="Times New Roman"/>
          <w:b/>
          <w:bCs/>
          <w:color w:val="000000"/>
          <w:sz w:val="24"/>
          <w:szCs w:val="24"/>
          <w:shd w:val="clear" w:color="auto" w:fill="FFFFFF"/>
        </w:rPr>
      </w:pPr>
      <w:r w:rsidRPr="009E1E1B">
        <w:rPr>
          <w:rFonts w:ascii="Times New Roman" w:hAnsi="Times New Roman" w:cs="Times New Roman"/>
          <w:b/>
          <w:bCs/>
          <w:color w:val="000000"/>
          <w:sz w:val="24"/>
          <w:szCs w:val="24"/>
          <w:shd w:val="clear" w:color="auto" w:fill="FFFFFF"/>
        </w:rPr>
        <w:t xml:space="preserve">The Olivet Nazarene </w:t>
      </w:r>
      <w:r w:rsidR="009525C2" w:rsidRPr="009E1E1B">
        <w:rPr>
          <w:rFonts w:ascii="Times New Roman" w:hAnsi="Times New Roman" w:cs="Times New Roman"/>
          <w:b/>
          <w:bCs/>
          <w:color w:val="000000"/>
          <w:sz w:val="24"/>
          <w:szCs w:val="24"/>
          <w:shd w:val="clear" w:color="auto" w:fill="FFFFFF"/>
        </w:rPr>
        <w:t>School</w:t>
      </w:r>
      <w:r w:rsidRPr="009E1E1B">
        <w:rPr>
          <w:rFonts w:ascii="Times New Roman" w:hAnsi="Times New Roman" w:cs="Times New Roman"/>
          <w:b/>
          <w:bCs/>
          <w:color w:val="000000"/>
          <w:sz w:val="24"/>
          <w:szCs w:val="24"/>
          <w:shd w:val="clear" w:color="auto" w:fill="FFFFFF"/>
        </w:rPr>
        <w:t xml:space="preserve"> of Nursing reserves the right to dismiss a student at any time based on actions or behaviors the University may deem inappropriate. Each studen</w:t>
      </w:r>
      <w:r w:rsidR="00D916E1" w:rsidRPr="009E1E1B">
        <w:rPr>
          <w:rFonts w:ascii="Times New Roman" w:hAnsi="Times New Roman" w:cs="Times New Roman"/>
          <w:b/>
          <w:bCs/>
          <w:color w:val="000000"/>
          <w:sz w:val="24"/>
          <w:szCs w:val="24"/>
          <w:shd w:val="clear" w:color="auto" w:fill="FFFFFF"/>
        </w:rPr>
        <w:t xml:space="preserve">t, by </w:t>
      </w:r>
      <w:r w:rsidRPr="009E1E1B">
        <w:rPr>
          <w:rFonts w:ascii="Times New Roman" w:hAnsi="Times New Roman" w:cs="Times New Roman"/>
          <w:b/>
          <w:bCs/>
          <w:color w:val="000000"/>
          <w:sz w:val="24"/>
          <w:szCs w:val="24"/>
          <w:shd w:val="clear" w:color="auto" w:fill="FFFFFF"/>
        </w:rPr>
        <w:t xml:space="preserve">admission to the ABSN program track in the </w:t>
      </w:r>
      <w:r w:rsidR="009525C2" w:rsidRPr="009E1E1B">
        <w:rPr>
          <w:rFonts w:ascii="Times New Roman" w:hAnsi="Times New Roman" w:cs="Times New Roman"/>
          <w:b/>
          <w:bCs/>
          <w:color w:val="000000"/>
          <w:sz w:val="24"/>
          <w:szCs w:val="24"/>
          <w:shd w:val="clear" w:color="auto" w:fill="FFFFFF"/>
        </w:rPr>
        <w:t xml:space="preserve">School </w:t>
      </w:r>
      <w:r w:rsidRPr="009E1E1B">
        <w:rPr>
          <w:rFonts w:ascii="Times New Roman" w:hAnsi="Times New Roman" w:cs="Times New Roman"/>
          <w:b/>
          <w:bCs/>
          <w:color w:val="000000"/>
          <w:sz w:val="24"/>
          <w:szCs w:val="24"/>
          <w:shd w:val="clear" w:color="auto" w:fill="FFFFFF"/>
        </w:rPr>
        <w:t>of Nursing, recognizes this right of the University</w:t>
      </w:r>
      <w:r w:rsidR="00D916E1" w:rsidRPr="009E1E1B">
        <w:rPr>
          <w:rFonts w:ascii="Times New Roman" w:hAnsi="Times New Roman" w:cs="Times New Roman"/>
          <w:b/>
          <w:bCs/>
          <w:color w:val="000000"/>
          <w:sz w:val="24"/>
          <w:szCs w:val="24"/>
          <w:shd w:val="clear" w:color="auto" w:fill="FFFFFF"/>
        </w:rPr>
        <w:t>.</w:t>
      </w:r>
    </w:p>
    <w:p w14:paraId="00DE7309" w14:textId="721A3233" w:rsidR="00360E33" w:rsidRPr="004404B2" w:rsidRDefault="00360E33" w:rsidP="00A57A95">
      <w:pPr>
        <w:spacing w:after="0"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color w:val="000000"/>
          <w:sz w:val="24"/>
          <w:szCs w:val="24"/>
          <w:shd w:val="clear" w:color="auto" w:fill="FFFFFF"/>
        </w:rPr>
        <w:t xml:space="preserve">The continuance of any student on the roster of the </w:t>
      </w:r>
      <w:r w:rsidR="00D87F70">
        <w:rPr>
          <w:rFonts w:ascii="Times New Roman" w:hAnsi="Times New Roman" w:cs="Times New Roman"/>
          <w:color w:val="000000"/>
          <w:sz w:val="24"/>
          <w:szCs w:val="24"/>
          <w:shd w:val="clear" w:color="auto" w:fill="FFFFFF"/>
        </w:rPr>
        <w:t>School</w:t>
      </w:r>
      <w:r w:rsidRPr="004404B2">
        <w:rPr>
          <w:rFonts w:ascii="Times New Roman" w:hAnsi="Times New Roman" w:cs="Times New Roman"/>
          <w:color w:val="000000"/>
          <w:sz w:val="24"/>
          <w:szCs w:val="24"/>
          <w:shd w:val="clear" w:color="auto" w:fill="FFFFFF"/>
        </w:rPr>
        <w:t xml:space="preserve"> of Nursing, the receipt of academic credit, graduation, and the granting of a degree rests solely within the powers of the University and </w:t>
      </w:r>
      <w:r w:rsidR="00BC1660">
        <w:rPr>
          <w:rFonts w:ascii="Times New Roman" w:hAnsi="Times New Roman" w:cs="Times New Roman"/>
          <w:color w:val="000000"/>
          <w:sz w:val="24"/>
          <w:szCs w:val="24"/>
          <w:shd w:val="clear" w:color="auto" w:fill="FFFFFF"/>
        </w:rPr>
        <w:t>School</w:t>
      </w:r>
      <w:r w:rsidR="00DE60BE">
        <w:rPr>
          <w:rFonts w:ascii="Times New Roman" w:hAnsi="Times New Roman" w:cs="Times New Roman"/>
          <w:color w:val="000000"/>
          <w:sz w:val="24"/>
          <w:szCs w:val="24"/>
          <w:shd w:val="clear" w:color="auto" w:fill="FFFFFF"/>
        </w:rPr>
        <w:t xml:space="preserve"> </w:t>
      </w:r>
      <w:r w:rsidRPr="004404B2">
        <w:rPr>
          <w:rFonts w:ascii="Times New Roman" w:hAnsi="Times New Roman" w:cs="Times New Roman"/>
          <w:color w:val="000000"/>
          <w:sz w:val="24"/>
          <w:szCs w:val="24"/>
          <w:shd w:val="clear" w:color="auto" w:fill="FFFFFF"/>
        </w:rPr>
        <w:t>of Nursing.</w:t>
      </w:r>
    </w:p>
    <w:p w14:paraId="49B38042" w14:textId="39F887EA" w:rsidR="00360E33" w:rsidRPr="00051639" w:rsidRDefault="00360E33" w:rsidP="00500500">
      <w:pPr>
        <w:spacing w:after="0" w:line="240" w:lineRule="auto"/>
        <w:ind w:left="360" w:hanging="360"/>
        <w:rPr>
          <w:rFonts w:ascii="Times New Roman" w:hAnsi="Times New Roman" w:cs="Times New Roman"/>
          <w:color w:val="000000"/>
          <w:sz w:val="24"/>
          <w:szCs w:val="24"/>
          <w:shd w:val="clear" w:color="auto" w:fill="FFFFFF"/>
        </w:rPr>
      </w:pPr>
    </w:p>
    <w:p w14:paraId="21B119A6" w14:textId="77777777" w:rsidR="00C81B70" w:rsidRPr="00565616" w:rsidRDefault="00C81B70" w:rsidP="00D737DB">
      <w:pPr>
        <w:spacing w:after="0" w:line="240" w:lineRule="auto"/>
        <w:rPr>
          <w:rFonts w:ascii="Times New Roman" w:eastAsia="Times New Roman" w:hAnsi="Times New Roman" w:cs="Times New Roman"/>
          <w:b/>
          <w:caps/>
          <w:sz w:val="24"/>
          <w:szCs w:val="24"/>
        </w:rPr>
      </w:pPr>
      <w:r w:rsidRPr="00565616">
        <w:rPr>
          <w:rFonts w:ascii="Times New Roman" w:eastAsia="Times New Roman" w:hAnsi="Times New Roman" w:cs="Times New Roman"/>
          <w:b/>
          <w:caps/>
          <w:sz w:val="24"/>
          <w:szCs w:val="24"/>
        </w:rPr>
        <w:t>Confidentiality</w:t>
      </w:r>
    </w:p>
    <w:p w14:paraId="2231B645" w14:textId="77777777" w:rsidR="00C81B70" w:rsidRDefault="00C81B70" w:rsidP="00D737D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Confidentiality of patients and information co</w:t>
      </w:r>
      <w:r w:rsidR="00A4052B">
        <w:rPr>
          <w:rFonts w:ascii="Times New Roman" w:eastAsia="Times New Roman" w:hAnsi="Times New Roman" w:cs="Times New Roman"/>
          <w:sz w:val="24"/>
          <w:szCs w:val="24"/>
        </w:rPr>
        <w:t xml:space="preserve">ncerning patients is critical. </w:t>
      </w:r>
      <w:r w:rsidRPr="00AE1810">
        <w:rPr>
          <w:rFonts w:ascii="Times New Roman" w:eastAsia="Times New Roman" w:hAnsi="Times New Roman" w:cs="Times New Roman"/>
          <w:sz w:val="24"/>
          <w:szCs w:val="24"/>
        </w:rPr>
        <w:t>Clinical agencies have guidelines for confidentiality as well as con</w:t>
      </w:r>
      <w:r w:rsidR="00A4052B">
        <w:rPr>
          <w:rFonts w:ascii="Times New Roman" w:eastAsia="Times New Roman" w:hAnsi="Times New Roman" w:cs="Times New Roman"/>
          <w:sz w:val="24"/>
          <w:szCs w:val="24"/>
        </w:rPr>
        <w:t>sequences of failure to comply.</w:t>
      </w:r>
      <w:r w:rsidRPr="00AE1810">
        <w:rPr>
          <w:rFonts w:ascii="Times New Roman" w:eastAsia="Times New Roman" w:hAnsi="Times New Roman" w:cs="Times New Roman"/>
          <w:sz w:val="24"/>
          <w:szCs w:val="24"/>
        </w:rPr>
        <w:t xml:space="preserve"> Students may be sent home from the clinical setting if compliance is not maintained and will not be eligible to r</w:t>
      </w:r>
      <w:r w:rsidR="00A4052B">
        <w:rPr>
          <w:rFonts w:ascii="Times New Roman" w:eastAsia="Times New Roman" w:hAnsi="Times New Roman" w:cs="Times New Roman"/>
          <w:sz w:val="24"/>
          <w:szCs w:val="24"/>
        </w:rPr>
        <w:t xml:space="preserve">eturn to the clinical setting. </w:t>
      </w:r>
      <w:r w:rsidRPr="00AE1810">
        <w:rPr>
          <w:rFonts w:ascii="Times New Roman" w:eastAsia="Times New Roman" w:hAnsi="Times New Roman" w:cs="Times New Roman"/>
          <w:sz w:val="24"/>
          <w:szCs w:val="24"/>
        </w:rPr>
        <w:t>This will result in failure for the clinical component and subsequent failure of the course.</w:t>
      </w:r>
    </w:p>
    <w:p w14:paraId="505C8C36" w14:textId="77777777" w:rsidR="00565616" w:rsidRPr="00AE1810" w:rsidRDefault="00565616" w:rsidP="00D737DB">
      <w:pPr>
        <w:spacing w:after="0" w:line="240" w:lineRule="auto"/>
        <w:rPr>
          <w:rFonts w:ascii="Times New Roman" w:eastAsia="Times New Roman" w:hAnsi="Times New Roman" w:cs="Times New Roman"/>
          <w:sz w:val="24"/>
          <w:szCs w:val="24"/>
        </w:rPr>
      </w:pPr>
    </w:p>
    <w:p w14:paraId="682A3B0C" w14:textId="77777777" w:rsidR="00C81B70" w:rsidRPr="00AE1810" w:rsidRDefault="00C81B70" w:rsidP="00D737DB">
      <w:pPr>
        <w:tabs>
          <w:tab w:val="left" w:pos="-1080"/>
          <w:tab w:val="left" w:pos="-720"/>
          <w:tab w:val="left" w:pos="0"/>
          <w:tab w:val="left" w:pos="180"/>
          <w:tab w:val="left" w:pos="630"/>
          <w:tab w:val="left" w:pos="2160"/>
        </w:tabs>
        <w:spacing w:after="0" w:line="264" w:lineRule="auto"/>
        <w:rPr>
          <w:rFonts w:ascii="Times New Roman" w:eastAsia="Times New Roman" w:hAnsi="Times New Roman" w:cs="Times New Roman"/>
          <w:b/>
          <w:sz w:val="24"/>
          <w:szCs w:val="24"/>
          <w:u w:val="single"/>
        </w:rPr>
      </w:pPr>
    </w:p>
    <w:p w14:paraId="2E2413B7" w14:textId="77777777" w:rsidR="00C81B70" w:rsidRPr="00565616" w:rsidRDefault="00C81B70" w:rsidP="00632B8A">
      <w:pPr>
        <w:tabs>
          <w:tab w:val="left" w:pos="-1080"/>
          <w:tab w:val="left" w:pos="-720"/>
          <w:tab w:val="left" w:pos="0"/>
          <w:tab w:val="left" w:pos="180"/>
          <w:tab w:val="left" w:pos="630"/>
          <w:tab w:val="left" w:pos="2160"/>
        </w:tabs>
        <w:spacing w:after="0" w:line="264"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PRIVACY AND CONFIDENTIALITY UNDER THE HEALTH INSURANCE PORTABILITY AND ACCOUNTABILITY ACT OF 1995 (HIPAA)</w:t>
      </w:r>
    </w:p>
    <w:p w14:paraId="391511BF" w14:textId="77777777" w:rsidR="00C81B70" w:rsidRPr="00AE1810" w:rsidRDefault="00C81B70" w:rsidP="00632B8A">
      <w:pPr>
        <w:autoSpaceDE w:val="0"/>
        <w:autoSpaceDN w:val="0"/>
        <w:adjustRightInd w:val="0"/>
        <w:spacing w:after="0" w:line="240" w:lineRule="auto"/>
        <w:jc w:val="center"/>
        <w:rPr>
          <w:rFonts w:ascii="Times New Roman" w:eastAsia="Times New Roman" w:hAnsi="Times New Roman" w:cs="Times New Roman"/>
          <w:color w:val="000000"/>
          <w:sz w:val="24"/>
          <w:szCs w:val="24"/>
        </w:rPr>
      </w:pPr>
    </w:p>
    <w:p w14:paraId="7856A40D" w14:textId="77777777" w:rsidR="00C81B70" w:rsidRPr="00AE1810" w:rsidRDefault="00C81B70" w:rsidP="0021135A">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 xml:space="preserve">To ensure your written course assignments comply with the 1996, </w:t>
      </w:r>
      <w:r w:rsidRPr="00AE1810">
        <w:rPr>
          <w:rFonts w:ascii="Times New Roman" w:eastAsia="Times New Roman" w:hAnsi="Times New Roman" w:cs="Times New Roman"/>
          <w:i/>
          <w:color w:val="000000"/>
          <w:sz w:val="24"/>
          <w:szCs w:val="24"/>
        </w:rPr>
        <w:t>Health Insurance Portability and Accountability Act</w:t>
      </w:r>
      <w:r w:rsidRPr="00AE1810">
        <w:rPr>
          <w:rFonts w:ascii="Times New Roman" w:eastAsia="Times New Roman" w:hAnsi="Times New Roman" w:cs="Times New Roman"/>
          <w:color w:val="000000"/>
          <w:sz w:val="24"/>
          <w:szCs w:val="24"/>
        </w:rPr>
        <w:t>, please never name:</w:t>
      </w:r>
    </w:p>
    <w:p w14:paraId="2EE0747E" w14:textId="77777777" w:rsidR="00C81B70" w:rsidRPr="00AE1810" w:rsidRDefault="00C81B70" w:rsidP="00500500">
      <w:pPr>
        <w:numPr>
          <w:ilvl w:val="0"/>
          <w:numId w:val="11"/>
        </w:numPr>
        <w:autoSpaceDE w:val="0"/>
        <w:autoSpaceDN w:val="0"/>
        <w:adjustRightInd w:val="0"/>
        <w:spacing w:after="0" w:line="240" w:lineRule="auto"/>
        <w:ind w:left="360"/>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Your employer</w:t>
      </w:r>
    </w:p>
    <w:p w14:paraId="73E1E3A8" w14:textId="77777777" w:rsidR="00C81B70" w:rsidRPr="00AE1810" w:rsidRDefault="00C81B70" w:rsidP="00500500">
      <w:pPr>
        <w:numPr>
          <w:ilvl w:val="0"/>
          <w:numId w:val="11"/>
        </w:numPr>
        <w:autoSpaceDE w:val="0"/>
        <w:autoSpaceDN w:val="0"/>
        <w:adjustRightInd w:val="0"/>
        <w:spacing w:after="0" w:line="240" w:lineRule="auto"/>
        <w:ind w:left="360"/>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A patient</w:t>
      </w:r>
    </w:p>
    <w:p w14:paraId="3BE794B9" w14:textId="77777777" w:rsidR="00C81B70" w:rsidRPr="00AE1810" w:rsidRDefault="00C81B70" w:rsidP="00500500">
      <w:pPr>
        <w:numPr>
          <w:ilvl w:val="0"/>
          <w:numId w:val="11"/>
        </w:numPr>
        <w:autoSpaceDE w:val="0"/>
        <w:autoSpaceDN w:val="0"/>
        <w:adjustRightInd w:val="0"/>
        <w:spacing w:after="0" w:line="240" w:lineRule="auto"/>
        <w:ind w:left="360"/>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A co-worker</w:t>
      </w:r>
    </w:p>
    <w:p w14:paraId="3E415E3D" w14:textId="77777777" w:rsidR="00C81B70" w:rsidRPr="00AE1810" w:rsidRDefault="00C81B70" w:rsidP="00D737DB">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 xml:space="preserve"> </w:t>
      </w:r>
    </w:p>
    <w:p w14:paraId="6CC92C9D" w14:textId="77777777" w:rsidR="00C81B70" w:rsidRPr="00AE1810" w:rsidRDefault="00C81B70" w:rsidP="00D737DB">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Breaking a HIPAA privacy rule may jeopardize the clinical affiliation agreement between ONU and the health care institution and may result in the student’s removal from the clinica</w:t>
      </w:r>
      <w:r w:rsidR="00A4052B">
        <w:rPr>
          <w:rFonts w:ascii="Times New Roman" w:eastAsia="Times New Roman" w:hAnsi="Times New Roman" w:cs="Times New Roman"/>
          <w:color w:val="000000"/>
          <w:sz w:val="24"/>
          <w:szCs w:val="24"/>
        </w:rPr>
        <w:t xml:space="preserve">l site and/or nursing program. </w:t>
      </w:r>
      <w:r w:rsidRPr="00AE1810">
        <w:rPr>
          <w:rFonts w:ascii="Times New Roman" w:eastAsia="Times New Roman" w:hAnsi="Times New Roman" w:cs="Times New Roman"/>
          <w:color w:val="000000"/>
          <w:sz w:val="24"/>
          <w:szCs w:val="24"/>
        </w:rPr>
        <w:t>C</w:t>
      </w:r>
      <w:r w:rsidRPr="00AE1810">
        <w:rPr>
          <w:rFonts w:ascii="Times New Roman" w:eastAsia="Times New Roman" w:hAnsi="Times New Roman" w:cs="Times New Roman"/>
          <w:sz w:val="24"/>
          <w:szCs w:val="24"/>
        </w:rPr>
        <w:t>riminal penalties for wrongful disclosure can include not only large fines but also prison time. The criminal penalties increase as the serious</w:t>
      </w:r>
      <w:r w:rsidR="00A4052B">
        <w:rPr>
          <w:rFonts w:ascii="Times New Roman" w:eastAsia="Times New Roman" w:hAnsi="Times New Roman" w:cs="Times New Roman"/>
          <w:sz w:val="24"/>
          <w:szCs w:val="24"/>
        </w:rPr>
        <w:t xml:space="preserve">ness of the offense increases. </w:t>
      </w:r>
      <w:r w:rsidRPr="00AE1810">
        <w:rPr>
          <w:rFonts w:ascii="Times New Roman" w:eastAsia="Times New Roman" w:hAnsi="Times New Roman" w:cs="Times New Roman"/>
          <w:sz w:val="24"/>
          <w:szCs w:val="24"/>
        </w:rPr>
        <w:t>These penalties can be as high as fines of $250,000 or prison sentences of up to 10 years. A</w:t>
      </w:r>
      <w:r w:rsidRPr="00AE1810">
        <w:rPr>
          <w:rFonts w:ascii="Times New Roman" w:eastAsia="Times New Roman" w:hAnsi="Times New Roman" w:cs="Times New Roman"/>
          <w:color w:val="000000"/>
          <w:sz w:val="24"/>
          <w:szCs w:val="24"/>
        </w:rPr>
        <w:t xml:space="preserve"> modification to HIPAA is the HITECH (Health Information Technology) Act.  </w:t>
      </w:r>
    </w:p>
    <w:p w14:paraId="7CC176CC" w14:textId="77777777" w:rsidR="00C81B70" w:rsidRPr="00AE1810" w:rsidRDefault="00C81B70" w:rsidP="00D737DB">
      <w:p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To be eligible for American Recovery and Reinvestment Act (2009) funding, healthcare facilities must prove they are HIPA</w:t>
      </w:r>
      <w:r w:rsidR="00A4052B">
        <w:rPr>
          <w:rFonts w:ascii="Times New Roman" w:eastAsia="Times New Roman" w:hAnsi="Times New Roman" w:cs="Times New Roman"/>
          <w:sz w:val="24"/>
          <w:szCs w:val="24"/>
        </w:rPr>
        <w:t xml:space="preserve">A compliant. </w:t>
      </w:r>
      <w:r w:rsidRPr="00AE1810">
        <w:rPr>
          <w:rFonts w:ascii="Times New Roman" w:eastAsia="Times New Roman" w:hAnsi="Times New Roman" w:cs="Times New Roman"/>
          <w:sz w:val="24"/>
          <w:szCs w:val="24"/>
        </w:rPr>
        <w:t>The HITECH Act defines and enforces compliance standards, rules, and penalties related to the electronic exchange of the electronic medical or health record (EMR, EHR) programs and Pat</w:t>
      </w:r>
      <w:r w:rsidR="00A4052B">
        <w:rPr>
          <w:rFonts w:ascii="Times New Roman" w:eastAsia="Times New Roman" w:hAnsi="Times New Roman" w:cs="Times New Roman"/>
          <w:sz w:val="24"/>
          <w:szCs w:val="24"/>
        </w:rPr>
        <w:t xml:space="preserve">ient Health Information (PHI). </w:t>
      </w:r>
      <w:r w:rsidRPr="00AE1810">
        <w:rPr>
          <w:rFonts w:ascii="Times New Roman" w:eastAsia="Times New Roman" w:hAnsi="Times New Roman" w:cs="Times New Roman"/>
          <w:sz w:val="24"/>
          <w:szCs w:val="24"/>
        </w:rPr>
        <w:t>In gross summary, HITECH requires:</w:t>
      </w:r>
    </w:p>
    <w:p w14:paraId="5F1A8A4A" w14:textId="18382B3A" w:rsidR="00690B39" w:rsidRPr="00690B39" w:rsidRDefault="00C81B70" w:rsidP="00690B39">
      <w:pPr>
        <w:pStyle w:val="ListParagraph"/>
        <w:numPr>
          <w:ilvl w:val="0"/>
          <w:numId w:val="75"/>
        </w:numPr>
        <w:spacing w:after="0" w:line="240" w:lineRule="auto"/>
        <w:rPr>
          <w:rFonts w:ascii="Times New Roman" w:eastAsia="Times New Roman" w:hAnsi="Times New Roman" w:cs="Times New Roman"/>
          <w:sz w:val="24"/>
          <w:szCs w:val="24"/>
        </w:rPr>
      </w:pPr>
      <w:r w:rsidRPr="00690B39">
        <w:rPr>
          <w:rFonts w:ascii="Times New Roman" w:eastAsia="Times New Roman" w:hAnsi="Times New Roman" w:cs="Times New Roman"/>
          <w:b/>
          <w:bCs/>
          <w:sz w:val="24"/>
          <w:szCs w:val="24"/>
        </w:rPr>
        <w:t>Enforced HIPAA compliance</w:t>
      </w:r>
      <w:r w:rsidRPr="00690B39">
        <w:rPr>
          <w:rFonts w:ascii="Times New Roman" w:eastAsia="Times New Roman" w:hAnsi="Times New Roman" w:cs="Times New Roman"/>
          <w:sz w:val="24"/>
          <w:szCs w:val="24"/>
        </w:rPr>
        <w:t xml:space="preserve"> —willful neglect may result in up to a fine of </w:t>
      </w:r>
      <w:r w:rsidR="00C015A2" w:rsidRPr="00690B39">
        <w:rPr>
          <w:rFonts w:ascii="Times New Roman" w:eastAsia="Times New Roman" w:hAnsi="Times New Roman" w:cs="Times New Roman"/>
          <w:sz w:val="24"/>
          <w:szCs w:val="24"/>
        </w:rPr>
        <w:t xml:space="preserve">$250,000 </w:t>
      </w:r>
      <w:r w:rsidRPr="00690B39">
        <w:rPr>
          <w:rFonts w:ascii="Times New Roman" w:eastAsia="Times New Roman" w:hAnsi="Times New Roman" w:cs="Times New Roman"/>
          <w:sz w:val="24"/>
          <w:szCs w:val="24"/>
        </w:rPr>
        <w:t xml:space="preserve">for a </w:t>
      </w:r>
      <w:r w:rsidR="00690B39" w:rsidRPr="00690B39">
        <w:rPr>
          <w:rFonts w:ascii="Times New Roman" w:eastAsia="Times New Roman" w:hAnsi="Times New Roman" w:cs="Times New Roman"/>
          <w:sz w:val="24"/>
          <w:szCs w:val="24"/>
        </w:rPr>
        <w:t xml:space="preserve"> </w:t>
      </w:r>
    </w:p>
    <w:p w14:paraId="24F76261" w14:textId="33EE7C12" w:rsidR="00C81B70" w:rsidRPr="00690B39" w:rsidRDefault="00C81B70" w:rsidP="00690B39">
      <w:pPr>
        <w:pStyle w:val="ListParagraph"/>
        <w:spacing w:after="0" w:line="240" w:lineRule="auto"/>
        <w:ind w:left="1080"/>
        <w:rPr>
          <w:rFonts w:ascii="Times New Roman" w:eastAsia="Times New Roman" w:hAnsi="Times New Roman" w:cs="Times New Roman"/>
          <w:sz w:val="24"/>
          <w:szCs w:val="24"/>
        </w:rPr>
      </w:pPr>
      <w:r w:rsidRPr="00690B39">
        <w:rPr>
          <w:rFonts w:ascii="Times New Roman" w:eastAsia="Times New Roman" w:hAnsi="Times New Roman" w:cs="Times New Roman"/>
          <w:sz w:val="24"/>
          <w:szCs w:val="24"/>
        </w:rPr>
        <w:t>single violation and repeated violations may be fined up to $1.5 million. Anyone can initiate a complaint regarding non-compliance.</w:t>
      </w:r>
    </w:p>
    <w:p w14:paraId="4990DCE8" w14:textId="71441F09" w:rsidR="00690B39" w:rsidRDefault="00C81B70" w:rsidP="00690B39">
      <w:pPr>
        <w:spacing w:after="0" w:line="240"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b/>
          <w:bCs/>
          <w:sz w:val="24"/>
          <w:szCs w:val="24"/>
        </w:rPr>
        <w:t>2.</w:t>
      </w:r>
      <w:r w:rsidR="00690B39">
        <w:rPr>
          <w:rFonts w:ascii="Times New Roman" w:eastAsia="Times New Roman" w:hAnsi="Times New Roman" w:cs="Times New Roman"/>
          <w:b/>
          <w:bCs/>
          <w:sz w:val="24"/>
          <w:szCs w:val="24"/>
        </w:rPr>
        <w:t xml:space="preserve">   </w:t>
      </w:r>
      <w:r w:rsidRPr="00AE1810">
        <w:rPr>
          <w:rFonts w:ascii="Times New Roman" w:eastAsia="Times New Roman" w:hAnsi="Times New Roman" w:cs="Times New Roman"/>
          <w:b/>
          <w:bCs/>
          <w:sz w:val="24"/>
          <w:szCs w:val="24"/>
        </w:rPr>
        <w:t>Access to EMR</w:t>
      </w:r>
      <w:r w:rsidRPr="00AE1810">
        <w:rPr>
          <w:rFonts w:ascii="Times New Roman" w:eastAsia="Times New Roman" w:hAnsi="Times New Roman" w:cs="Times New Roman"/>
          <w:sz w:val="24"/>
          <w:szCs w:val="24"/>
        </w:rPr>
        <w:t xml:space="preserve"> — all health records must be available</w:t>
      </w:r>
      <w:r w:rsidR="00C015A2" w:rsidRPr="00AE1810">
        <w:rPr>
          <w:rFonts w:ascii="Times New Roman" w:eastAsia="Times New Roman" w:hAnsi="Times New Roman" w:cs="Times New Roman"/>
          <w:sz w:val="24"/>
          <w:szCs w:val="24"/>
        </w:rPr>
        <w:t xml:space="preserve"> as an EMR and/or shared (by </w:t>
      </w:r>
      <w:r w:rsidR="009677C1" w:rsidRPr="00AE1810">
        <w:rPr>
          <w:rFonts w:ascii="Times New Roman" w:eastAsia="Times New Roman" w:hAnsi="Times New Roman" w:cs="Times New Roman"/>
          <w:sz w:val="24"/>
          <w:szCs w:val="24"/>
        </w:rPr>
        <w:tab/>
      </w:r>
      <w:r w:rsidR="009677C1" w:rsidRPr="00AE1810">
        <w:rPr>
          <w:rFonts w:ascii="Times New Roman" w:eastAsia="Times New Roman" w:hAnsi="Times New Roman" w:cs="Times New Roman"/>
          <w:sz w:val="24"/>
          <w:szCs w:val="24"/>
        </w:rPr>
        <w:tab/>
      </w:r>
    </w:p>
    <w:p w14:paraId="4185D6DD" w14:textId="6D94546B" w:rsidR="00C81B70" w:rsidRPr="00AE1810" w:rsidRDefault="00690B39" w:rsidP="00690B39">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81B70" w:rsidRPr="00AE1810">
        <w:rPr>
          <w:rFonts w:ascii="Times New Roman" w:eastAsia="Times New Roman" w:hAnsi="Times New Roman" w:cs="Times New Roman"/>
          <w:sz w:val="24"/>
          <w:szCs w:val="24"/>
        </w:rPr>
        <w:t xml:space="preserve">patient permission) as an encrypted PHI (ePHI) record. </w:t>
      </w:r>
    </w:p>
    <w:p w14:paraId="7A9B02F6" w14:textId="27CD8F7B" w:rsidR="00690B39" w:rsidRPr="00690B39" w:rsidRDefault="00C81B70" w:rsidP="00690B39">
      <w:pPr>
        <w:pStyle w:val="ListParagraph"/>
        <w:numPr>
          <w:ilvl w:val="0"/>
          <w:numId w:val="75"/>
        </w:numPr>
        <w:spacing w:after="0" w:line="240" w:lineRule="auto"/>
        <w:rPr>
          <w:rFonts w:ascii="Times New Roman" w:eastAsia="Times New Roman" w:hAnsi="Times New Roman" w:cs="Times New Roman"/>
          <w:sz w:val="24"/>
          <w:szCs w:val="24"/>
        </w:rPr>
      </w:pPr>
      <w:r w:rsidRPr="00690B39">
        <w:rPr>
          <w:rFonts w:ascii="Times New Roman" w:eastAsia="Times New Roman" w:hAnsi="Times New Roman" w:cs="Times New Roman"/>
          <w:b/>
          <w:bCs/>
          <w:sz w:val="24"/>
          <w:szCs w:val="24"/>
        </w:rPr>
        <w:t>Accountability of Business Associates</w:t>
      </w:r>
      <w:r w:rsidRPr="00690B39">
        <w:rPr>
          <w:rFonts w:ascii="Times New Roman" w:eastAsia="Times New Roman" w:hAnsi="Times New Roman" w:cs="Times New Roman"/>
          <w:sz w:val="24"/>
          <w:szCs w:val="24"/>
        </w:rPr>
        <w:t xml:space="preserve"> — health care business associates and providers must </w:t>
      </w:r>
      <w:r w:rsidR="00690B39" w:rsidRPr="00690B39">
        <w:rPr>
          <w:rFonts w:ascii="Times New Roman" w:eastAsia="Times New Roman" w:hAnsi="Times New Roman" w:cs="Times New Roman"/>
          <w:sz w:val="24"/>
          <w:szCs w:val="24"/>
        </w:rPr>
        <w:t xml:space="preserve">  </w:t>
      </w:r>
    </w:p>
    <w:p w14:paraId="4690BBE5" w14:textId="0F8D2CBC" w:rsidR="00C81B70" w:rsidRPr="00690B39" w:rsidRDefault="00C81B70" w:rsidP="00690B39">
      <w:pPr>
        <w:pStyle w:val="ListParagraph"/>
        <w:spacing w:after="0" w:line="240" w:lineRule="auto"/>
        <w:ind w:left="1080"/>
        <w:rPr>
          <w:rFonts w:ascii="Times New Roman" w:eastAsia="Times New Roman" w:hAnsi="Times New Roman" w:cs="Times New Roman"/>
          <w:sz w:val="24"/>
          <w:szCs w:val="24"/>
        </w:rPr>
      </w:pPr>
      <w:r w:rsidRPr="00690B39">
        <w:rPr>
          <w:rFonts w:ascii="Times New Roman" w:eastAsia="Times New Roman" w:hAnsi="Times New Roman" w:cs="Times New Roman"/>
          <w:sz w:val="24"/>
          <w:szCs w:val="24"/>
        </w:rPr>
        <w:t xml:space="preserve">ALL adhere to privacy/security </w:t>
      </w:r>
      <w:proofErr w:type="gramStart"/>
      <w:r w:rsidRPr="00690B39">
        <w:rPr>
          <w:rFonts w:ascii="Times New Roman" w:eastAsia="Times New Roman" w:hAnsi="Times New Roman" w:cs="Times New Roman"/>
          <w:sz w:val="24"/>
          <w:szCs w:val="24"/>
        </w:rPr>
        <w:t>requir</w:t>
      </w:r>
      <w:r w:rsidR="00C015A2" w:rsidRPr="00690B39">
        <w:rPr>
          <w:rFonts w:ascii="Times New Roman" w:eastAsia="Times New Roman" w:hAnsi="Times New Roman" w:cs="Times New Roman"/>
          <w:sz w:val="24"/>
          <w:szCs w:val="24"/>
        </w:rPr>
        <w:t>ements</w:t>
      </w:r>
      <w:proofErr w:type="gramEnd"/>
      <w:r w:rsidR="00C015A2" w:rsidRPr="00690B39">
        <w:rPr>
          <w:rFonts w:ascii="Times New Roman" w:eastAsia="Times New Roman" w:hAnsi="Times New Roman" w:cs="Times New Roman"/>
          <w:sz w:val="24"/>
          <w:szCs w:val="24"/>
        </w:rPr>
        <w:t xml:space="preserve"> or EVERYONE is culpable </w:t>
      </w:r>
      <w:r w:rsidRPr="00690B39">
        <w:rPr>
          <w:rFonts w:ascii="Times New Roman" w:eastAsia="Times New Roman" w:hAnsi="Times New Roman" w:cs="Times New Roman"/>
          <w:sz w:val="24"/>
          <w:szCs w:val="24"/>
        </w:rPr>
        <w:t>(Compliance Compatibility Security Rule).</w:t>
      </w:r>
    </w:p>
    <w:p w14:paraId="39851157" w14:textId="76A37C0A" w:rsidR="00C81B70" w:rsidRPr="00690B39" w:rsidRDefault="00C81B70" w:rsidP="00690B39">
      <w:pPr>
        <w:pStyle w:val="ListParagraph"/>
        <w:numPr>
          <w:ilvl w:val="0"/>
          <w:numId w:val="75"/>
        </w:numPr>
        <w:spacing w:after="0" w:line="240" w:lineRule="auto"/>
        <w:rPr>
          <w:rFonts w:ascii="Times New Roman" w:eastAsia="Times New Roman" w:hAnsi="Times New Roman" w:cs="Times New Roman"/>
          <w:sz w:val="24"/>
          <w:szCs w:val="24"/>
        </w:rPr>
      </w:pPr>
      <w:r w:rsidRPr="00690B39">
        <w:rPr>
          <w:rFonts w:ascii="Times New Roman" w:eastAsia="Times New Roman" w:hAnsi="Times New Roman" w:cs="Times New Roman"/>
          <w:b/>
          <w:bCs/>
          <w:sz w:val="24"/>
          <w:szCs w:val="24"/>
        </w:rPr>
        <w:t>Notification of Data Breach</w:t>
      </w:r>
      <w:r w:rsidRPr="00690B39">
        <w:rPr>
          <w:rFonts w:ascii="Times New Roman" w:eastAsia="Times New Roman" w:hAnsi="Times New Roman" w:cs="Times New Roman"/>
          <w:sz w:val="24"/>
          <w:szCs w:val="24"/>
        </w:rPr>
        <w:t xml:space="preserve"> — it is mandatory to notify a patient of a data</w:t>
      </w:r>
      <w:r w:rsidR="009677C1" w:rsidRPr="00690B39">
        <w:rPr>
          <w:rFonts w:ascii="Times New Roman" w:eastAsia="Times New Roman" w:hAnsi="Times New Roman" w:cs="Times New Roman"/>
          <w:sz w:val="24"/>
          <w:szCs w:val="24"/>
        </w:rPr>
        <w:t xml:space="preserve"> </w:t>
      </w:r>
      <w:r w:rsidRPr="00690B39">
        <w:rPr>
          <w:rFonts w:ascii="Times New Roman" w:eastAsia="Times New Roman" w:hAnsi="Times New Roman" w:cs="Times New Roman"/>
          <w:sz w:val="24"/>
          <w:szCs w:val="24"/>
        </w:rPr>
        <w:t xml:space="preserve">breach of any unsecured information, meaning that it was shared with a business associate using an unencrypted format or without patient permission.  </w:t>
      </w:r>
    </w:p>
    <w:p w14:paraId="40F70595" w14:textId="505B4723" w:rsidR="00C81B70" w:rsidRPr="00AE1810" w:rsidRDefault="00C81B70" w:rsidP="00690B39">
      <w:pPr>
        <w:spacing w:after="0" w:line="240"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b/>
          <w:bCs/>
          <w:sz w:val="24"/>
          <w:szCs w:val="24"/>
        </w:rPr>
        <w:t xml:space="preserve">5. </w:t>
      </w:r>
      <w:r w:rsidR="00690B39">
        <w:rPr>
          <w:rFonts w:ascii="Times New Roman" w:eastAsia="Times New Roman" w:hAnsi="Times New Roman" w:cs="Times New Roman"/>
          <w:b/>
          <w:bCs/>
          <w:sz w:val="24"/>
          <w:szCs w:val="24"/>
        </w:rPr>
        <w:t xml:space="preserve">  </w:t>
      </w:r>
      <w:r w:rsidRPr="00AE1810">
        <w:rPr>
          <w:rFonts w:ascii="Times New Roman" w:eastAsia="Times New Roman" w:hAnsi="Times New Roman" w:cs="Times New Roman"/>
          <w:b/>
          <w:bCs/>
          <w:sz w:val="24"/>
          <w:szCs w:val="24"/>
        </w:rPr>
        <w:t>Additional Requirements</w:t>
      </w:r>
      <w:r w:rsidRPr="00AE1810">
        <w:rPr>
          <w:rFonts w:ascii="Times New Roman" w:eastAsia="Times New Roman" w:hAnsi="Times New Roman" w:cs="Times New Roman"/>
          <w:sz w:val="24"/>
          <w:szCs w:val="24"/>
        </w:rPr>
        <w:t xml:space="preserve"> — HITECH defines additional requirements to address patient </w:t>
      </w:r>
      <w:r w:rsidR="009677C1" w:rsidRPr="00AE1810">
        <w:rPr>
          <w:rFonts w:ascii="Times New Roman" w:eastAsia="Times New Roman" w:hAnsi="Times New Roman" w:cs="Times New Roman"/>
          <w:sz w:val="24"/>
          <w:szCs w:val="24"/>
        </w:rPr>
        <w:tab/>
      </w:r>
      <w:r w:rsidR="009677C1" w:rsidRPr="00AE1810">
        <w:rPr>
          <w:rFonts w:ascii="Times New Roman" w:eastAsia="Times New Roman" w:hAnsi="Times New Roman" w:cs="Times New Roman"/>
          <w:sz w:val="24"/>
          <w:szCs w:val="24"/>
        </w:rPr>
        <w:tab/>
      </w:r>
      <w:r w:rsidR="00690B39">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privacy in electronic marketing and accounting practices.</w:t>
      </w:r>
    </w:p>
    <w:p w14:paraId="5835D22E" w14:textId="6DFA68B9" w:rsidR="00100CC3" w:rsidRPr="000868AA" w:rsidRDefault="00C81B70" w:rsidP="000868AA">
      <w:pPr>
        <w:spacing w:before="100" w:beforeAutospacing="1" w:after="100" w:afterAutospacing="1" w:line="240" w:lineRule="auto"/>
        <w:rPr>
          <w:rFonts w:ascii="Times New Roman" w:eastAsia="Times New Roman" w:hAnsi="Times New Roman" w:cs="Times New Roman"/>
          <w:color w:val="0000FF"/>
          <w:sz w:val="24"/>
          <w:szCs w:val="24"/>
          <w:u w:val="single"/>
        </w:rPr>
      </w:pPr>
      <w:r w:rsidRPr="00AE1810">
        <w:rPr>
          <w:rFonts w:ascii="Times New Roman" w:eastAsia="Times New Roman" w:hAnsi="Times New Roman" w:cs="Times New Roman"/>
          <w:sz w:val="24"/>
          <w:szCs w:val="24"/>
        </w:rPr>
        <w:t xml:space="preserve">For the latest information regarding HIPAA, go to </w:t>
      </w:r>
      <w:hyperlink r:id="rId24" w:history="1">
        <w:r w:rsidR="0079709C">
          <w:rPr>
            <w:rFonts w:ascii="Times New Roman" w:eastAsia="Times New Roman" w:hAnsi="Times New Roman" w:cs="Times New Roman"/>
            <w:color w:val="0000FF"/>
            <w:sz w:val="24"/>
            <w:szCs w:val="24"/>
            <w:u w:val="single"/>
          </w:rPr>
          <w:t>https://www.edocscan.com/hitech-act-hipaa-compliance-regulations</w:t>
        </w:r>
      </w:hyperlink>
      <w:r w:rsidR="00C015A2" w:rsidRPr="00AE1810">
        <w:rPr>
          <w:rFonts w:ascii="Times New Roman" w:eastAsia="Times New Roman" w:hAnsi="Times New Roman" w:cs="Times New Roman"/>
          <w:color w:val="0000FF"/>
          <w:sz w:val="24"/>
          <w:szCs w:val="24"/>
          <w:u w:val="single"/>
        </w:rPr>
        <w:t>.</w:t>
      </w:r>
    </w:p>
    <w:p w14:paraId="0FBA011D" w14:textId="2FF80072" w:rsidR="00307E7B" w:rsidRPr="00AE1810" w:rsidRDefault="00307E7B" w:rsidP="00632B8A">
      <w:pPr>
        <w:spacing w:before="100" w:beforeAutospacing="1" w:after="100" w:afterAutospacing="1" w:line="240" w:lineRule="auto"/>
        <w:jc w:val="center"/>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ACADEMIC SUPPORT SERVICES</w:t>
      </w:r>
    </w:p>
    <w:p w14:paraId="6DC96CFB" w14:textId="5AB76CCE" w:rsidR="00307E7B" w:rsidRPr="00385BD7" w:rsidRDefault="00307E7B" w:rsidP="00632B8A">
      <w:pPr>
        <w:rPr>
          <w:rFonts w:ascii="Times New Roman" w:eastAsia="Times New Roman" w:hAnsi="Times New Roman" w:cs="Times New Roman"/>
          <w:sz w:val="24"/>
          <w:szCs w:val="24"/>
        </w:rPr>
      </w:pPr>
      <w:r w:rsidRPr="00565616">
        <w:rPr>
          <w:rFonts w:ascii="Times New Roman" w:eastAsia="Times New Roman" w:hAnsi="Times New Roman" w:cs="Times New Roman"/>
          <w:b/>
          <w:sz w:val="24"/>
          <w:szCs w:val="24"/>
        </w:rPr>
        <w:t xml:space="preserve">BENNER LIBRARY </w:t>
      </w:r>
      <w:r w:rsidRPr="00565616">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Benner Library makes numerous resources </w:t>
      </w:r>
      <w:r w:rsidR="00B60E2A">
        <w:rPr>
          <w:rFonts w:ascii="Times New Roman" w:eastAsia="Times New Roman" w:hAnsi="Times New Roman" w:cs="Times New Roman"/>
          <w:sz w:val="24"/>
          <w:szCs w:val="24"/>
        </w:rPr>
        <w:t>available for nursing students.</w:t>
      </w:r>
      <w:r w:rsidRPr="00AE1810">
        <w:rPr>
          <w:rFonts w:ascii="Times New Roman" w:eastAsia="Times New Roman" w:hAnsi="Times New Roman" w:cs="Times New Roman"/>
          <w:sz w:val="24"/>
          <w:szCs w:val="24"/>
        </w:rPr>
        <w:t xml:space="preserve"> In addition to a full complement of nursing books, Benner provides a substantial number of nursing periodicals, both in print a</w:t>
      </w:r>
      <w:r w:rsidR="00B60E2A">
        <w:rPr>
          <w:rFonts w:ascii="Times New Roman" w:eastAsia="Times New Roman" w:hAnsi="Times New Roman" w:cs="Times New Roman"/>
          <w:sz w:val="24"/>
          <w:szCs w:val="24"/>
        </w:rPr>
        <w:t xml:space="preserve">nd in electronic format. </w:t>
      </w:r>
      <w:r w:rsidRPr="00AE1810">
        <w:rPr>
          <w:rFonts w:ascii="Times New Roman" w:eastAsia="Times New Roman" w:hAnsi="Times New Roman" w:cs="Times New Roman"/>
          <w:sz w:val="24"/>
          <w:szCs w:val="24"/>
        </w:rPr>
        <w:t>Nursing students have access to several health-related online article databases</w:t>
      </w:r>
      <w:r w:rsidR="00BC1660">
        <w:rPr>
          <w:rFonts w:ascii="Times New Roman" w:eastAsia="Times New Roman" w:hAnsi="Times New Roman" w:cs="Times New Roman"/>
          <w:i/>
          <w:sz w:val="24"/>
          <w:szCs w:val="24"/>
        </w:rPr>
        <w:t xml:space="preserve">. </w:t>
      </w:r>
      <w:r w:rsidRPr="00AE1810">
        <w:rPr>
          <w:rFonts w:ascii="Times New Roman" w:eastAsia="Times New Roman" w:hAnsi="Times New Roman" w:cs="Times New Roman"/>
          <w:sz w:val="24"/>
          <w:szCs w:val="24"/>
        </w:rPr>
        <w:t>Articles not available in full text may be ordered through Benne</w:t>
      </w:r>
      <w:r w:rsidR="00B60E2A">
        <w:rPr>
          <w:rFonts w:ascii="Times New Roman" w:eastAsia="Times New Roman" w:hAnsi="Times New Roman" w:cs="Times New Roman"/>
          <w:sz w:val="24"/>
          <w:szCs w:val="24"/>
        </w:rPr>
        <w:t xml:space="preserve">r’s Interlibrary Loan service. </w:t>
      </w:r>
      <w:r w:rsidRPr="00AE1810">
        <w:rPr>
          <w:rFonts w:ascii="Times New Roman" w:eastAsia="Times New Roman" w:hAnsi="Times New Roman" w:cs="Times New Roman"/>
          <w:sz w:val="24"/>
          <w:szCs w:val="24"/>
        </w:rPr>
        <w:t xml:space="preserve">The nursing home page can be accessed at </w:t>
      </w:r>
      <w:hyperlink r:id="rId25" w:history="1">
        <w:r w:rsidR="0079709C" w:rsidRPr="00C2074E">
          <w:rPr>
            <w:rStyle w:val="Hyperlink"/>
            <w:rFonts w:ascii="Times New Roman" w:eastAsia="Times New Roman" w:hAnsi="Times New Roman" w:cs="Times New Roman"/>
            <w:sz w:val="24"/>
            <w:szCs w:val="24"/>
          </w:rPr>
          <w:t>https://library.olivet.edu/subject-guides/nursing/index.php</w:t>
        </w:r>
      </w:hyperlink>
      <w:r w:rsidR="004404B2">
        <w:rPr>
          <w:rFonts w:ascii="Times New Roman" w:eastAsia="Times New Roman" w:hAnsi="Times New Roman" w:cs="Times New Roman"/>
          <w:sz w:val="24"/>
          <w:szCs w:val="24"/>
        </w:rPr>
        <w:t xml:space="preserve"> </w:t>
      </w:r>
    </w:p>
    <w:p w14:paraId="6366C2E8" w14:textId="77777777" w:rsidR="00307E7B" w:rsidRPr="00AE1810" w:rsidRDefault="00307E7B" w:rsidP="0021135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lastRenderedPageBreak/>
        <w:t>Should other library resources be needed, Olivet students can request materials from any other library in CARLI, a consortium of 76 Illinois academic libraries. In addition, ONU nursing students have access to libraries at many of the clinical agencies.</w:t>
      </w:r>
    </w:p>
    <w:p w14:paraId="78502382" w14:textId="77777777" w:rsidR="00307E7B" w:rsidRPr="00AE1810" w:rsidRDefault="00307E7B" w:rsidP="0021135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356F1B47" w14:textId="7CA0605F" w:rsidR="00307E7B" w:rsidRPr="00385BD7" w:rsidRDefault="00307E7B" w:rsidP="0021135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Access Benner Library’s home page at </w:t>
      </w:r>
      <w:hyperlink r:id="rId26" w:history="1">
        <w:r w:rsidR="0079709C" w:rsidRPr="00C2074E">
          <w:rPr>
            <w:rStyle w:val="Hyperlink"/>
            <w:rFonts w:ascii="Times New Roman" w:eastAsia="Times New Roman" w:hAnsi="Times New Roman" w:cs="Times New Roman"/>
            <w:sz w:val="24"/>
            <w:szCs w:val="24"/>
          </w:rPr>
          <w:t>https://library.olivet.edu</w:t>
        </w:r>
      </w:hyperlink>
      <w:r w:rsidRPr="00AE1810">
        <w:rPr>
          <w:rFonts w:ascii="Times New Roman" w:eastAsia="Times New Roman" w:hAnsi="Times New Roman" w:cs="Times New Roman"/>
          <w:sz w:val="24"/>
          <w:szCs w:val="24"/>
        </w:rPr>
        <w:t xml:space="preserve"> for the most current information about the library’s resources and services, including specific inform</w:t>
      </w:r>
      <w:r w:rsidR="00B60E2A">
        <w:rPr>
          <w:rFonts w:ascii="Times New Roman" w:eastAsia="Times New Roman" w:hAnsi="Times New Roman" w:cs="Times New Roman"/>
          <w:sz w:val="24"/>
          <w:szCs w:val="24"/>
        </w:rPr>
        <w:t xml:space="preserve">ation for off-campus students. </w:t>
      </w:r>
      <w:r w:rsidRPr="00AE1810">
        <w:rPr>
          <w:rFonts w:ascii="Times New Roman" w:eastAsia="Times New Roman" w:hAnsi="Times New Roman" w:cs="Times New Roman"/>
          <w:sz w:val="24"/>
          <w:szCs w:val="24"/>
        </w:rPr>
        <w:t>For additional assistance, contact the Interlibrary Loan Department at (815) 928-5439 or the Reference Desk at (815) 939</w:t>
      </w:r>
      <w:r w:rsidRPr="00385BD7">
        <w:rPr>
          <w:rFonts w:ascii="Times New Roman" w:eastAsia="Times New Roman" w:hAnsi="Times New Roman" w:cs="Times New Roman"/>
          <w:sz w:val="24"/>
          <w:szCs w:val="24"/>
        </w:rPr>
        <w:t>-5355, or ill@olivet.edu.</w:t>
      </w:r>
    </w:p>
    <w:p w14:paraId="02763FC0" w14:textId="77777777" w:rsidR="00307E7B" w:rsidRPr="00AE1810" w:rsidRDefault="00307E7B"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u w:val="single"/>
        </w:rPr>
      </w:pPr>
    </w:p>
    <w:p w14:paraId="0D784AC5" w14:textId="77777777" w:rsidR="00307E7B" w:rsidRPr="00565616" w:rsidRDefault="00307E7B" w:rsidP="00475948">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TUTORING</w:t>
      </w:r>
    </w:p>
    <w:p w14:paraId="5AD92CE0" w14:textId="09CD2B43" w:rsidR="00307E7B" w:rsidRDefault="00307E7B"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Tutoring services are available to all students. Requests for tutoring need to come from the student to the didactic instructor.</w:t>
      </w:r>
    </w:p>
    <w:p w14:paraId="1F015793" w14:textId="5BB5E923" w:rsidR="00536F48" w:rsidRDefault="00536F48"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color w:val="000000"/>
          <w:sz w:val="24"/>
          <w:szCs w:val="24"/>
          <w:shd w:val="clear" w:color="auto" w:fill="FFFFFF"/>
        </w:rPr>
      </w:pPr>
    </w:p>
    <w:p w14:paraId="3A751EA3" w14:textId="74412E68" w:rsidR="00FC3A81" w:rsidRPr="00565616" w:rsidRDefault="00FC3A81" w:rsidP="00FC3A81">
      <w:pPr>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LEARNING SUPPORT SERVICES/DISABILITY SUPPORT SERVICES</w:t>
      </w:r>
    </w:p>
    <w:p w14:paraId="1233034E" w14:textId="77777777" w:rsidR="00330DC0" w:rsidRPr="00330DC0" w:rsidRDefault="00FC3A81" w:rsidP="00FC3A81">
      <w:pPr>
        <w:spacing w:after="0" w:line="240" w:lineRule="auto"/>
        <w:rPr>
          <w:rFonts w:ascii="Times New Roman" w:eastAsia="Times New Roman" w:hAnsi="Times New Roman" w:cs="Times New Roman"/>
          <w:sz w:val="24"/>
          <w:szCs w:val="24"/>
        </w:rPr>
      </w:pPr>
      <w:r w:rsidRPr="00E7254E">
        <w:rPr>
          <w:rFonts w:ascii="Times New Roman" w:eastAsia="Times New Roman" w:hAnsi="Times New Roman" w:cs="Times New Roman"/>
          <w:sz w:val="24"/>
          <w:szCs w:val="24"/>
        </w:rPr>
        <w:t xml:space="preserve">It is the policy of Olivet Nazarene University to accommodate students with disabilities in accordance with federal and state laws. GCS students with documented disabilities should contact the </w:t>
      </w:r>
      <w:r>
        <w:rPr>
          <w:rFonts w:ascii="Times New Roman" w:eastAsia="Times New Roman" w:hAnsi="Times New Roman" w:cs="Times New Roman"/>
          <w:sz w:val="24"/>
          <w:szCs w:val="24"/>
        </w:rPr>
        <w:t xml:space="preserve">online </w:t>
      </w:r>
      <w:r w:rsidRPr="00E7254E">
        <w:rPr>
          <w:rFonts w:ascii="Times New Roman" w:eastAsia="Times New Roman" w:hAnsi="Times New Roman" w:cs="Times New Roman"/>
          <w:sz w:val="24"/>
          <w:szCs w:val="24"/>
        </w:rPr>
        <w:t xml:space="preserve">accommodations support coordinator. Please send inquiries to </w:t>
      </w:r>
      <w:r w:rsidR="00330DC0">
        <w:rPr>
          <w:rFonts w:ascii="Times New Roman" w:eastAsia="Times New Roman" w:hAnsi="Times New Roman" w:cs="Times New Roman"/>
          <w:b/>
          <w:bCs/>
          <w:sz w:val="24"/>
          <w:szCs w:val="24"/>
        </w:rPr>
        <w:fldChar w:fldCharType="begin"/>
      </w:r>
      <w:r w:rsidR="00330DC0">
        <w:rPr>
          <w:rFonts w:ascii="Times New Roman" w:eastAsia="Times New Roman" w:hAnsi="Times New Roman" w:cs="Times New Roman"/>
          <w:b/>
          <w:bCs/>
          <w:sz w:val="24"/>
          <w:szCs w:val="24"/>
        </w:rPr>
        <w:instrText>HYPERLINK "mailto:</w:instrText>
      </w:r>
      <w:r w:rsidR="00330DC0" w:rsidRPr="00330DC0">
        <w:rPr>
          <w:rFonts w:ascii="Times New Roman" w:eastAsia="Times New Roman" w:hAnsi="Times New Roman" w:cs="Times New Roman"/>
          <w:b/>
          <w:bCs/>
          <w:sz w:val="24"/>
          <w:szCs w:val="24"/>
        </w:rPr>
        <w:instrText>adr@olivet.edu.</w:instrText>
      </w:r>
    </w:p>
    <w:p w14:paraId="4A12780A" w14:textId="77777777" w:rsidR="00330DC0" w:rsidRPr="00F42730" w:rsidRDefault="00330DC0" w:rsidP="00FC3A81">
      <w:pPr>
        <w:spacing w:after="0" w:line="240" w:lineRule="auto"/>
        <w:rPr>
          <w:rStyle w:val="Hyperlink"/>
          <w:rFonts w:ascii="Times New Roman" w:eastAsia="Times New Roman" w:hAnsi="Times New Roman" w:cs="Times New Roman"/>
          <w:sz w:val="24"/>
          <w:szCs w:val="24"/>
        </w:rPr>
      </w:pPr>
      <w:r>
        <w:rPr>
          <w:rFonts w:ascii="Times New Roman" w:eastAsia="Times New Roman" w:hAnsi="Times New Roman" w:cs="Times New Roman"/>
          <w:b/>
          <w:bCs/>
          <w:sz w:val="24"/>
          <w:szCs w:val="24"/>
        </w:rPr>
        <w:instrText>"</w:instrText>
      </w:r>
      <w:r>
        <w:rPr>
          <w:rFonts w:ascii="Times New Roman" w:eastAsia="Times New Roman" w:hAnsi="Times New Roman" w:cs="Times New Roman"/>
          <w:b/>
          <w:bCs/>
          <w:sz w:val="24"/>
          <w:szCs w:val="24"/>
        </w:rPr>
      </w:r>
      <w:r>
        <w:rPr>
          <w:rFonts w:ascii="Times New Roman" w:eastAsia="Times New Roman" w:hAnsi="Times New Roman" w:cs="Times New Roman"/>
          <w:b/>
          <w:bCs/>
          <w:sz w:val="24"/>
          <w:szCs w:val="24"/>
        </w:rPr>
        <w:fldChar w:fldCharType="separate"/>
      </w:r>
      <w:r w:rsidRPr="00F42730">
        <w:rPr>
          <w:rStyle w:val="Hyperlink"/>
          <w:rFonts w:ascii="Times New Roman" w:eastAsia="Times New Roman" w:hAnsi="Times New Roman" w:cs="Times New Roman"/>
          <w:b/>
          <w:bCs/>
          <w:sz w:val="24"/>
          <w:szCs w:val="24"/>
        </w:rPr>
        <w:t>adr@olivet.edu.</w:t>
      </w:r>
    </w:p>
    <w:p w14:paraId="589B7EE4" w14:textId="4193F405" w:rsidR="00307E7B" w:rsidRPr="00AE1810" w:rsidRDefault="00330DC0"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bCs/>
          <w:sz w:val="24"/>
          <w:szCs w:val="24"/>
        </w:rPr>
        <w:fldChar w:fldCharType="end"/>
      </w:r>
    </w:p>
    <w:p w14:paraId="56A48C34" w14:textId="77777777" w:rsidR="00574DE0" w:rsidRPr="00565616" w:rsidRDefault="00574DE0" w:rsidP="005D26BE">
      <w:pPr>
        <w:keepNext/>
        <w:spacing w:after="0" w:line="240" w:lineRule="auto"/>
        <w:outlineLvl w:val="4"/>
        <w:rPr>
          <w:rFonts w:ascii="Times New Roman" w:eastAsia="Times New Roman" w:hAnsi="Times New Roman" w:cs="Times New Roman"/>
          <w:b/>
          <w:bCs/>
          <w:caps/>
          <w:sz w:val="24"/>
          <w:szCs w:val="24"/>
        </w:rPr>
      </w:pPr>
      <w:r w:rsidRPr="00565616">
        <w:rPr>
          <w:rFonts w:ascii="Times New Roman" w:eastAsia="Times New Roman" w:hAnsi="Times New Roman" w:cs="Times New Roman"/>
          <w:b/>
          <w:bCs/>
          <w:caps/>
          <w:sz w:val="24"/>
          <w:szCs w:val="24"/>
        </w:rPr>
        <w:t>Guidelines for Accommodating Students with Disability</w:t>
      </w:r>
    </w:p>
    <w:p w14:paraId="01A37D5D" w14:textId="77777777" w:rsidR="00574DE0" w:rsidRPr="00AE1810" w:rsidRDefault="00574DE0" w:rsidP="005D26BE">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In accordance with the National Council of State Board of Nursing (NCSBN) the following competencies are necessary for the professional practice of nursing:</w:t>
      </w:r>
    </w:p>
    <w:p w14:paraId="780CFD6C" w14:textId="77777777" w:rsidR="00574DE0" w:rsidRPr="00AE1810" w:rsidRDefault="00574DE0" w:rsidP="005D26BE">
      <w:pPr>
        <w:spacing w:after="0" w:line="240" w:lineRule="auto"/>
        <w:rPr>
          <w:rFonts w:ascii="Times New Roman" w:eastAsia="Times New Roman" w:hAnsi="Times New Roman" w:cs="Times New Roman"/>
          <w:sz w:val="24"/>
          <w:szCs w:val="24"/>
        </w:rPr>
      </w:pPr>
    </w:p>
    <w:p w14:paraId="2563119F" w14:textId="77777777" w:rsidR="00574DE0" w:rsidRPr="00AE1810" w:rsidRDefault="00574DE0" w:rsidP="005D26BE">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1.     The ability to see, hear, touch, smell, and distinguish colors.</w:t>
      </w:r>
    </w:p>
    <w:p w14:paraId="64A7C9AA" w14:textId="77777777" w:rsidR="00574DE0" w:rsidRPr="00AE1810" w:rsidRDefault="00574DE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2.      Oral and writing ability with accuracy, clarity, and efficiency.</w:t>
      </w:r>
    </w:p>
    <w:p w14:paraId="13F074D9" w14:textId="77777777" w:rsidR="00574DE0" w:rsidRPr="00AE1810" w:rsidRDefault="00574DE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3.      Manual dexterity, gross, and fine movements.</w:t>
      </w:r>
    </w:p>
    <w:p w14:paraId="0ABF6680" w14:textId="77777777" w:rsidR="00574DE0" w:rsidRPr="00AE1810" w:rsidRDefault="00574DE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4.      Ability to learn, think critically, analyze, assess, solve problems, and reach judgment.</w:t>
      </w:r>
    </w:p>
    <w:p w14:paraId="6BCC02C8" w14:textId="77777777" w:rsidR="00574DE0" w:rsidRPr="00AE1810" w:rsidRDefault="00574DE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a.       Students must be able to establish cause and affect relationships.</w:t>
      </w:r>
    </w:p>
    <w:p w14:paraId="0C939B09" w14:textId="77777777" w:rsidR="00574DE0" w:rsidRPr="00AE1810" w:rsidRDefault="00574DE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b.      Students must be able to prioritize data and tasks.</w:t>
      </w:r>
    </w:p>
    <w:p w14:paraId="15AF5CCC" w14:textId="77777777" w:rsidR="00574DE0" w:rsidRPr="00AE1810" w:rsidRDefault="00574DE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c.       Emotional stability and ability to accept responsibility and accountability.</w:t>
      </w:r>
    </w:p>
    <w:p w14:paraId="0387BE41" w14:textId="77777777" w:rsidR="00574DE0" w:rsidRPr="00AE1810" w:rsidRDefault="00C015A2">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00574DE0" w:rsidRPr="00AE1810">
        <w:rPr>
          <w:rFonts w:ascii="Times New Roman" w:eastAsia="Times New Roman" w:hAnsi="Times New Roman" w:cs="Times New Roman"/>
          <w:sz w:val="24"/>
          <w:szCs w:val="24"/>
        </w:rPr>
        <w:t>American Association of Colleges of Nursing (AACN, 2001)</w:t>
      </w:r>
    </w:p>
    <w:p w14:paraId="099A6350" w14:textId="77777777" w:rsidR="00574DE0" w:rsidRPr="00AE1810" w:rsidRDefault="00574DE0">
      <w:pPr>
        <w:spacing w:after="0" w:line="240" w:lineRule="auto"/>
        <w:rPr>
          <w:rFonts w:ascii="Times New Roman" w:eastAsia="Times New Roman" w:hAnsi="Times New Roman" w:cs="Times New Roman"/>
          <w:sz w:val="24"/>
          <w:szCs w:val="24"/>
        </w:rPr>
      </w:pPr>
    </w:p>
    <w:p w14:paraId="02E0A12C" w14:textId="6E2A87D9" w:rsidR="00574DE0" w:rsidRDefault="00574DE0">
      <w:pPr>
        <w:spacing w:after="0" w:line="240" w:lineRule="auto"/>
        <w:rPr>
          <w:rFonts w:ascii="Times New Roman" w:eastAsia="Times New Roman" w:hAnsi="Times New Roman" w:cs="Times New Roman"/>
          <w:sz w:val="24"/>
          <w:szCs w:val="24"/>
        </w:rPr>
      </w:pPr>
      <w:r w:rsidRPr="50272921">
        <w:rPr>
          <w:rFonts w:ascii="Times New Roman" w:eastAsia="Times New Roman" w:hAnsi="Times New Roman" w:cs="Times New Roman"/>
          <w:sz w:val="24"/>
          <w:szCs w:val="24"/>
        </w:rPr>
        <w:t xml:space="preserve">If a student or potential student has difficulty in meeting any of the above competencies it is his responsibility to identify himself as needing accommodations. </w:t>
      </w:r>
      <w:r w:rsidRPr="00241F7A">
        <w:rPr>
          <w:rFonts w:ascii="Times New Roman" w:eastAsia="Times New Roman" w:hAnsi="Times New Roman" w:cs="Times New Roman"/>
          <w:sz w:val="24"/>
          <w:szCs w:val="24"/>
        </w:rPr>
        <w:t>Any requests made for accommodations to meet these competencies must be made in writing to</w:t>
      </w:r>
      <w:r w:rsidR="00FC3A81">
        <w:rPr>
          <w:rFonts w:ascii="Times New Roman" w:eastAsia="Times New Roman" w:hAnsi="Times New Roman" w:cs="Times New Roman"/>
          <w:sz w:val="24"/>
          <w:szCs w:val="24"/>
        </w:rPr>
        <w:t xml:space="preserve"> (</w:t>
      </w:r>
      <w:r w:rsidR="00330DC0">
        <w:rPr>
          <w:rFonts w:ascii="Times New Roman" w:eastAsia="Times New Roman" w:hAnsi="Times New Roman" w:cs="Times New Roman"/>
          <w:sz w:val="24"/>
          <w:szCs w:val="24"/>
        </w:rPr>
        <w:t>Accessibility and Disability Resources</w:t>
      </w:r>
      <w:r w:rsidR="00FC3A81">
        <w:rPr>
          <w:rFonts w:ascii="Times New Roman" w:eastAsia="Times New Roman" w:hAnsi="Times New Roman" w:cs="Times New Roman"/>
          <w:sz w:val="24"/>
          <w:szCs w:val="24"/>
        </w:rPr>
        <w:t>)</w:t>
      </w:r>
      <w:r w:rsidRPr="00241F7A">
        <w:rPr>
          <w:rFonts w:ascii="Times New Roman" w:eastAsia="Times New Roman" w:hAnsi="Times New Roman" w:cs="Times New Roman"/>
          <w:sz w:val="24"/>
          <w:szCs w:val="24"/>
        </w:rPr>
        <w:t xml:space="preserve"> </w:t>
      </w:r>
      <w:r w:rsidR="00330DC0">
        <w:rPr>
          <w:rFonts w:ascii="Times New Roman" w:eastAsia="Times New Roman" w:hAnsi="Times New Roman" w:cs="Times New Roman"/>
          <w:sz w:val="24"/>
          <w:szCs w:val="24"/>
        </w:rPr>
        <w:t>ADR</w:t>
      </w:r>
      <w:r w:rsidR="000868AA" w:rsidRPr="00241F7A">
        <w:rPr>
          <w:rFonts w:ascii="Times New Roman" w:eastAsia="Times New Roman" w:hAnsi="Times New Roman" w:cs="Times New Roman"/>
          <w:sz w:val="24"/>
          <w:szCs w:val="24"/>
        </w:rPr>
        <w:t>@olivet.edu</w:t>
      </w:r>
      <w:r w:rsidR="00740777">
        <w:rPr>
          <w:rFonts w:ascii="Times New Roman" w:eastAsia="Times New Roman" w:hAnsi="Times New Roman" w:cs="Times New Roman"/>
          <w:sz w:val="24"/>
          <w:szCs w:val="24"/>
        </w:rPr>
        <w:t xml:space="preserve">. </w:t>
      </w:r>
    </w:p>
    <w:p w14:paraId="43DAC495" w14:textId="7D360DD4" w:rsidR="00307E7B" w:rsidRPr="00681F6A" w:rsidRDefault="00307E7B" w:rsidP="00681F6A">
      <w:pPr>
        <w:spacing w:after="0" w:line="240" w:lineRule="auto"/>
        <w:rPr>
          <w:rFonts w:ascii="Times New Roman" w:eastAsia="Times New Roman" w:hAnsi="Times New Roman" w:cs="Times New Roman"/>
          <w:sz w:val="24"/>
          <w:szCs w:val="24"/>
        </w:rPr>
      </w:pPr>
    </w:p>
    <w:p w14:paraId="3AB45E39" w14:textId="77777777" w:rsidR="00307E7B" w:rsidRPr="00AE1810" w:rsidRDefault="00307E7B" w:rsidP="00BC0331">
      <w:pPr>
        <w:keepNext/>
        <w:spacing w:after="0" w:line="240" w:lineRule="auto"/>
        <w:jc w:val="center"/>
        <w:outlineLvl w:val="4"/>
        <w:rPr>
          <w:rFonts w:ascii="Times New Roman" w:eastAsia="Times New Roman" w:hAnsi="Times New Roman" w:cs="Times New Roman"/>
          <w:b/>
          <w:bCs/>
          <w:caps/>
          <w:sz w:val="24"/>
          <w:szCs w:val="24"/>
        </w:rPr>
      </w:pPr>
      <w:r w:rsidRPr="00AE1810">
        <w:rPr>
          <w:rFonts w:ascii="Times New Roman" w:eastAsia="Times New Roman" w:hAnsi="Times New Roman" w:cs="Times New Roman"/>
          <w:b/>
          <w:bCs/>
          <w:caps/>
          <w:sz w:val="24"/>
          <w:szCs w:val="24"/>
        </w:rPr>
        <w:t>ABSN ACADEMIC INFORMATION AND POLICIES</w:t>
      </w:r>
    </w:p>
    <w:p w14:paraId="348F7F3C" w14:textId="77777777" w:rsidR="00307E7B" w:rsidRPr="00AE1810" w:rsidRDefault="00307E7B" w:rsidP="00BC0331">
      <w:pPr>
        <w:spacing w:after="0" w:line="240" w:lineRule="auto"/>
        <w:rPr>
          <w:rFonts w:ascii="Times New Roman" w:eastAsia="Times New Roman" w:hAnsi="Times New Roman" w:cs="Times New Roman"/>
          <w:b/>
          <w:caps/>
          <w:sz w:val="24"/>
          <w:szCs w:val="24"/>
          <w:u w:val="single"/>
        </w:rPr>
      </w:pPr>
    </w:p>
    <w:p w14:paraId="0010E210" w14:textId="77777777" w:rsidR="00315391" w:rsidRPr="00565616" w:rsidRDefault="00315391" w:rsidP="00BC0331">
      <w:pPr>
        <w:spacing w:after="0" w:line="240" w:lineRule="auto"/>
        <w:rPr>
          <w:rFonts w:ascii="Times New Roman" w:eastAsia="Times New Roman" w:hAnsi="Times New Roman" w:cs="Times New Roman"/>
          <w:b/>
          <w:caps/>
          <w:sz w:val="24"/>
          <w:szCs w:val="24"/>
        </w:rPr>
      </w:pPr>
      <w:r w:rsidRPr="00565616">
        <w:rPr>
          <w:rFonts w:ascii="Times New Roman" w:eastAsia="Times New Roman" w:hAnsi="Times New Roman" w:cs="Times New Roman"/>
          <w:b/>
          <w:caps/>
          <w:sz w:val="24"/>
          <w:szCs w:val="24"/>
        </w:rPr>
        <w:t>orientation day policy</w:t>
      </w:r>
    </w:p>
    <w:p w14:paraId="22BD3B4F" w14:textId="43CA7269" w:rsidR="00315391" w:rsidRPr="00AE1810" w:rsidRDefault="00315391" w:rsidP="00BC0331">
      <w:pPr>
        <w:spacing w:after="0" w:line="240" w:lineRule="auto"/>
        <w:rPr>
          <w:rFonts w:ascii="Times New Roman" w:eastAsia="Times New Roman" w:hAnsi="Times New Roman" w:cs="Times New Roman"/>
          <w:color w:val="000000"/>
          <w:sz w:val="24"/>
          <w:szCs w:val="24"/>
        </w:rPr>
      </w:pPr>
      <w:r w:rsidRPr="00334CF7">
        <w:rPr>
          <w:rFonts w:ascii="Times New Roman" w:eastAsia="Times New Roman" w:hAnsi="Times New Roman" w:cs="Times New Roman"/>
          <w:color w:val="000000"/>
          <w:sz w:val="24"/>
          <w:szCs w:val="24"/>
        </w:rPr>
        <w:t>All students will be required to attend a mandatory orientation at the beginning of each semester</w:t>
      </w:r>
      <w:r w:rsidR="005D26BE">
        <w:rPr>
          <w:rFonts w:ascii="Times New Roman" w:eastAsia="Times New Roman" w:hAnsi="Times New Roman" w:cs="Times New Roman"/>
          <w:color w:val="000000"/>
          <w:sz w:val="24"/>
          <w:szCs w:val="24"/>
        </w:rPr>
        <w:t>.</w:t>
      </w:r>
    </w:p>
    <w:p w14:paraId="509901B8" w14:textId="77777777" w:rsidR="00496475" w:rsidRPr="00AE1810" w:rsidRDefault="00496475" w:rsidP="00BC0331">
      <w:pPr>
        <w:spacing w:after="0" w:line="240" w:lineRule="auto"/>
        <w:rPr>
          <w:rFonts w:ascii="Times New Roman" w:eastAsia="Times New Roman" w:hAnsi="Times New Roman" w:cs="Times New Roman"/>
          <w:color w:val="000000"/>
          <w:sz w:val="24"/>
          <w:szCs w:val="24"/>
        </w:rPr>
      </w:pPr>
    </w:p>
    <w:p w14:paraId="7C53E020" w14:textId="457F3C63" w:rsidR="005D26BE" w:rsidRPr="00565616" w:rsidRDefault="005D26BE" w:rsidP="005D26BE">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REQUIRED BOOKS</w:t>
      </w:r>
      <w:r w:rsidR="0019086A" w:rsidRPr="00565616">
        <w:rPr>
          <w:rFonts w:ascii="Times New Roman" w:eastAsia="Times New Roman" w:hAnsi="Times New Roman" w:cs="Times New Roman"/>
          <w:b/>
          <w:sz w:val="24"/>
          <w:szCs w:val="24"/>
        </w:rPr>
        <w:t xml:space="preserve"> AND RESOURCES</w:t>
      </w:r>
    </w:p>
    <w:p w14:paraId="38CA15CD" w14:textId="535F6EF3" w:rsidR="005D26BE" w:rsidRPr="00AE1810" w:rsidRDefault="005D26BE" w:rsidP="005D26BE">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9E1E1B">
        <w:rPr>
          <w:rFonts w:ascii="Times New Roman" w:eastAsia="Times New Roman" w:hAnsi="Times New Roman" w:cs="Times New Roman"/>
          <w:sz w:val="24"/>
          <w:szCs w:val="24"/>
        </w:rPr>
        <w:t>The required books</w:t>
      </w:r>
      <w:r w:rsidR="0019086A" w:rsidRPr="009E1E1B">
        <w:rPr>
          <w:rFonts w:ascii="Times New Roman" w:eastAsia="Times New Roman" w:hAnsi="Times New Roman" w:cs="Times New Roman"/>
          <w:sz w:val="24"/>
          <w:szCs w:val="24"/>
        </w:rPr>
        <w:t xml:space="preserve"> and learning resources</w:t>
      </w:r>
      <w:r w:rsidRPr="00AE1810">
        <w:rPr>
          <w:rFonts w:ascii="Times New Roman" w:eastAsia="Times New Roman" w:hAnsi="Times New Roman" w:cs="Times New Roman"/>
          <w:sz w:val="24"/>
          <w:szCs w:val="24"/>
        </w:rPr>
        <w:t xml:space="preserve"> for each course will be </w:t>
      </w:r>
      <w:r>
        <w:rPr>
          <w:rFonts w:ascii="Times New Roman" w:eastAsia="Times New Roman" w:hAnsi="Times New Roman" w:cs="Times New Roman"/>
          <w:sz w:val="24"/>
          <w:szCs w:val="24"/>
        </w:rPr>
        <w:t xml:space="preserve">listed in </w:t>
      </w:r>
      <w:r w:rsidR="00FC3A81">
        <w:rPr>
          <w:rFonts w:ascii="Times New Roman" w:eastAsia="Times New Roman" w:hAnsi="Times New Roman" w:cs="Times New Roman"/>
          <w:sz w:val="24"/>
          <w:szCs w:val="24"/>
        </w:rPr>
        <w:t>each</w:t>
      </w:r>
      <w:r>
        <w:rPr>
          <w:rFonts w:ascii="Times New Roman" w:eastAsia="Times New Roman" w:hAnsi="Times New Roman" w:cs="Times New Roman"/>
          <w:sz w:val="24"/>
          <w:szCs w:val="24"/>
        </w:rPr>
        <w:t xml:space="preserve"> course syllab</w:t>
      </w:r>
      <w:r w:rsidR="007F3CEF">
        <w:rPr>
          <w:rFonts w:ascii="Times New Roman" w:eastAsia="Times New Roman" w:hAnsi="Times New Roman" w:cs="Times New Roman"/>
          <w:sz w:val="24"/>
          <w:szCs w:val="24"/>
        </w:rPr>
        <w:t>us</w:t>
      </w:r>
      <w:r>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The course syllab</w:t>
      </w:r>
      <w:r w:rsidR="00EC1F82">
        <w:rPr>
          <w:rFonts w:ascii="Times New Roman" w:eastAsia="Times New Roman" w:hAnsi="Times New Roman" w:cs="Times New Roman"/>
          <w:sz w:val="24"/>
          <w:szCs w:val="24"/>
        </w:rPr>
        <w:t>i</w:t>
      </w:r>
      <w:r w:rsidRPr="00AE1810">
        <w:rPr>
          <w:rFonts w:ascii="Times New Roman" w:eastAsia="Times New Roman" w:hAnsi="Times New Roman" w:cs="Times New Roman"/>
          <w:sz w:val="24"/>
          <w:szCs w:val="24"/>
        </w:rPr>
        <w:t xml:space="preserve"> will be available </w:t>
      </w:r>
      <w:r>
        <w:rPr>
          <w:rFonts w:ascii="Times New Roman" w:eastAsia="Times New Roman" w:hAnsi="Times New Roman" w:cs="Times New Roman"/>
          <w:sz w:val="24"/>
          <w:szCs w:val="24"/>
        </w:rPr>
        <w:t>prior to</w:t>
      </w:r>
      <w:r w:rsidRPr="00AE1810">
        <w:rPr>
          <w:rFonts w:ascii="Times New Roman" w:eastAsia="Times New Roman" w:hAnsi="Times New Roman" w:cs="Times New Roman"/>
          <w:sz w:val="24"/>
          <w:szCs w:val="24"/>
        </w:rPr>
        <w:t xml:space="preserve"> the start of the semester.</w:t>
      </w:r>
    </w:p>
    <w:p w14:paraId="3BB31BC9" w14:textId="77777777" w:rsidR="005D26BE" w:rsidRDefault="005D26BE" w:rsidP="00BC0331">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18E3C3EA" w14:textId="4894D91B" w:rsidR="00C015A2" w:rsidRPr="00565616" w:rsidRDefault="00F07A22" w:rsidP="00BC0331">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STUDENT FOCUS GROUP</w:t>
      </w:r>
      <w:r w:rsidR="00A31DC4" w:rsidRPr="00565616">
        <w:rPr>
          <w:rFonts w:ascii="Times New Roman" w:eastAsia="Times New Roman" w:hAnsi="Times New Roman" w:cs="Times New Roman"/>
          <w:b/>
          <w:sz w:val="24"/>
          <w:szCs w:val="24"/>
        </w:rPr>
        <w:t>S</w:t>
      </w:r>
      <w:r w:rsidRPr="00565616">
        <w:rPr>
          <w:rFonts w:ascii="Times New Roman" w:eastAsia="Times New Roman" w:hAnsi="Times New Roman" w:cs="Times New Roman"/>
          <w:b/>
          <w:sz w:val="24"/>
          <w:szCs w:val="24"/>
        </w:rPr>
        <w:t xml:space="preserve">                                                            </w:t>
      </w:r>
    </w:p>
    <w:p w14:paraId="74DFBA34" w14:textId="556DA1C9" w:rsidR="00F07A22" w:rsidRPr="00AE1810" w:rsidRDefault="00A46072" w:rsidP="00BC0331">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BC0331">
        <w:rPr>
          <w:rFonts w:ascii="Times New Roman" w:eastAsia="Times New Roman" w:hAnsi="Times New Roman" w:cs="Times New Roman"/>
          <w:sz w:val="24"/>
          <w:szCs w:val="24"/>
        </w:rPr>
        <w:t>A student focus group is</w:t>
      </w:r>
      <w:r w:rsidR="00F07A22" w:rsidRPr="00BC0331">
        <w:rPr>
          <w:rFonts w:ascii="Times New Roman" w:eastAsia="Times New Roman" w:hAnsi="Times New Roman" w:cs="Times New Roman"/>
          <w:sz w:val="24"/>
          <w:szCs w:val="24"/>
        </w:rPr>
        <w:t xml:space="preserve"> held</w:t>
      </w:r>
      <w:r w:rsidRPr="00BC0331">
        <w:rPr>
          <w:rFonts w:ascii="Times New Roman" w:eastAsia="Times New Roman" w:hAnsi="Times New Roman" w:cs="Times New Roman"/>
          <w:sz w:val="24"/>
          <w:szCs w:val="24"/>
        </w:rPr>
        <w:t xml:space="preserve"> every semester</w:t>
      </w:r>
      <w:r w:rsidR="00B60E2A" w:rsidRPr="00BC0331">
        <w:rPr>
          <w:rFonts w:ascii="Times New Roman" w:eastAsia="Times New Roman" w:hAnsi="Times New Roman" w:cs="Times New Roman"/>
          <w:sz w:val="24"/>
          <w:szCs w:val="24"/>
        </w:rPr>
        <w:t>.</w:t>
      </w:r>
      <w:r w:rsidR="00B60E2A" w:rsidRPr="000816E4">
        <w:rPr>
          <w:rFonts w:ascii="Times New Roman" w:eastAsia="Times New Roman" w:hAnsi="Times New Roman" w:cs="Times New Roman"/>
          <w:sz w:val="24"/>
          <w:szCs w:val="24"/>
        </w:rPr>
        <w:t xml:space="preserve"> </w:t>
      </w:r>
      <w:r w:rsidR="00F2464E" w:rsidRPr="0063740D">
        <w:rPr>
          <w:rFonts w:ascii="Times New Roman" w:eastAsia="Times New Roman" w:hAnsi="Times New Roman" w:cs="Times New Roman"/>
          <w:sz w:val="24"/>
          <w:szCs w:val="24"/>
        </w:rPr>
        <w:t xml:space="preserve">Invited </w:t>
      </w:r>
      <w:r w:rsidR="00A662FE" w:rsidRPr="0063740D">
        <w:rPr>
          <w:rFonts w:ascii="Times New Roman" w:eastAsia="Times New Roman" w:hAnsi="Times New Roman" w:cs="Times New Roman"/>
          <w:sz w:val="24"/>
          <w:szCs w:val="24"/>
        </w:rPr>
        <w:t>students</w:t>
      </w:r>
      <w:r w:rsidR="002D5EC4" w:rsidRPr="0063740D">
        <w:rPr>
          <w:rFonts w:ascii="Times New Roman" w:eastAsia="Times New Roman" w:hAnsi="Times New Roman" w:cs="Times New Roman"/>
          <w:sz w:val="24"/>
          <w:szCs w:val="24"/>
        </w:rPr>
        <w:t>,</w:t>
      </w:r>
      <w:r w:rsidR="00F2464E" w:rsidRPr="0063740D">
        <w:rPr>
          <w:rFonts w:ascii="Times New Roman" w:eastAsia="Times New Roman" w:hAnsi="Times New Roman" w:cs="Times New Roman"/>
          <w:sz w:val="24"/>
          <w:szCs w:val="24"/>
        </w:rPr>
        <w:t xml:space="preserve"> along with an elected student representative from each cohort</w:t>
      </w:r>
      <w:r w:rsidR="002D5EC4" w:rsidRPr="0063740D">
        <w:rPr>
          <w:rFonts w:ascii="Times New Roman" w:eastAsia="Times New Roman" w:hAnsi="Times New Roman" w:cs="Times New Roman"/>
          <w:sz w:val="24"/>
          <w:szCs w:val="24"/>
        </w:rPr>
        <w:t>,</w:t>
      </w:r>
      <w:r w:rsidR="00F2464E" w:rsidRPr="0063740D">
        <w:rPr>
          <w:rFonts w:ascii="Times New Roman" w:eastAsia="Times New Roman" w:hAnsi="Times New Roman" w:cs="Times New Roman"/>
          <w:sz w:val="24"/>
          <w:szCs w:val="24"/>
        </w:rPr>
        <w:t xml:space="preserve"> will</w:t>
      </w:r>
      <w:r w:rsidR="00F07A22" w:rsidRPr="000816E4">
        <w:rPr>
          <w:rFonts w:ascii="Times New Roman" w:eastAsia="Times New Roman" w:hAnsi="Times New Roman" w:cs="Times New Roman"/>
          <w:sz w:val="24"/>
          <w:szCs w:val="24"/>
        </w:rPr>
        <w:t xml:space="preserve"> meet to share ideas for ensuring the quality and int</w:t>
      </w:r>
      <w:r w:rsidR="00B60E2A" w:rsidRPr="000816E4">
        <w:rPr>
          <w:rFonts w:ascii="Times New Roman" w:eastAsia="Times New Roman" w:hAnsi="Times New Roman" w:cs="Times New Roman"/>
          <w:sz w:val="24"/>
          <w:szCs w:val="24"/>
        </w:rPr>
        <w:t xml:space="preserve">egrity of the nursing program. </w:t>
      </w:r>
      <w:r w:rsidR="00F07A22" w:rsidRPr="000816E4">
        <w:rPr>
          <w:rFonts w:ascii="Times New Roman" w:eastAsia="Times New Roman" w:hAnsi="Times New Roman" w:cs="Times New Roman"/>
          <w:sz w:val="24"/>
          <w:szCs w:val="24"/>
        </w:rPr>
        <w:t>The focus groups’ discussions will provide an assessment feedback forum for the student i</w:t>
      </w:r>
      <w:r w:rsidR="00B60E2A" w:rsidRPr="000816E4">
        <w:rPr>
          <w:rFonts w:ascii="Times New Roman" w:eastAsia="Times New Roman" w:hAnsi="Times New Roman" w:cs="Times New Roman"/>
          <w:sz w:val="24"/>
          <w:szCs w:val="24"/>
        </w:rPr>
        <w:t xml:space="preserve">nput into program improvement. </w:t>
      </w:r>
      <w:r w:rsidR="00F07A22" w:rsidRPr="000816E4">
        <w:rPr>
          <w:rFonts w:ascii="Times New Roman" w:eastAsia="Times New Roman" w:hAnsi="Times New Roman" w:cs="Times New Roman"/>
          <w:sz w:val="24"/>
          <w:szCs w:val="24"/>
        </w:rPr>
        <w:t xml:space="preserve">Minutes are taken and </w:t>
      </w:r>
      <w:r w:rsidR="00B60E2A" w:rsidRPr="000816E4">
        <w:rPr>
          <w:rFonts w:ascii="Times New Roman" w:eastAsia="Times New Roman" w:hAnsi="Times New Roman" w:cs="Times New Roman"/>
          <w:sz w:val="24"/>
          <w:szCs w:val="24"/>
        </w:rPr>
        <w:t>action responses are provided</w:t>
      </w:r>
      <w:r w:rsidRPr="000816E4">
        <w:rPr>
          <w:rFonts w:ascii="Times New Roman" w:eastAsia="Times New Roman" w:hAnsi="Times New Roman" w:cs="Times New Roman"/>
          <w:sz w:val="24"/>
          <w:szCs w:val="24"/>
        </w:rPr>
        <w:t xml:space="preserve"> </w:t>
      </w:r>
      <w:r w:rsidRPr="00BC0331">
        <w:rPr>
          <w:rFonts w:ascii="Times New Roman" w:eastAsia="Times New Roman" w:hAnsi="Times New Roman" w:cs="Times New Roman"/>
          <w:sz w:val="24"/>
          <w:szCs w:val="24"/>
        </w:rPr>
        <w:t xml:space="preserve">when </w:t>
      </w:r>
      <w:r w:rsidRPr="00BC0331">
        <w:rPr>
          <w:rFonts w:ascii="Times New Roman" w:eastAsia="Times New Roman" w:hAnsi="Times New Roman" w:cs="Times New Roman"/>
          <w:sz w:val="24"/>
          <w:szCs w:val="24"/>
        </w:rPr>
        <w:lastRenderedPageBreak/>
        <w:t>appropriate</w:t>
      </w:r>
      <w:r w:rsidR="00B60E2A">
        <w:rPr>
          <w:rFonts w:ascii="Times New Roman" w:eastAsia="Times New Roman" w:hAnsi="Times New Roman" w:cs="Times New Roman"/>
          <w:sz w:val="24"/>
          <w:szCs w:val="24"/>
        </w:rPr>
        <w:t xml:space="preserve">. </w:t>
      </w:r>
      <w:r w:rsidR="00F07A22" w:rsidRPr="00AE1810">
        <w:rPr>
          <w:rFonts w:ascii="Times New Roman" w:eastAsia="Times New Roman" w:hAnsi="Times New Roman" w:cs="Times New Roman"/>
          <w:sz w:val="24"/>
          <w:szCs w:val="24"/>
        </w:rPr>
        <w:t xml:space="preserve">The student suggestions </w:t>
      </w:r>
      <w:r w:rsidR="006B423B">
        <w:rPr>
          <w:rFonts w:ascii="Times New Roman" w:eastAsia="Times New Roman" w:hAnsi="Times New Roman" w:cs="Times New Roman"/>
          <w:sz w:val="24"/>
          <w:szCs w:val="24"/>
        </w:rPr>
        <w:t>may be</w:t>
      </w:r>
      <w:r w:rsidR="006B423B" w:rsidRPr="00AE1810">
        <w:rPr>
          <w:rFonts w:ascii="Times New Roman" w:eastAsia="Times New Roman" w:hAnsi="Times New Roman" w:cs="Times New Roman"/>
          <w:sz w:val="24"/>
          <w:szCs w:val="24"/>
        </w:rPr>
        <w:t xml:space="preserve"> </w:t>
      </w:r>
      <w:r w:rsidR="00F07A22" w:rsidRPr="00AE1810">
        <w:rPr>
          <w:rFonts w:ascii="Times New Roman" w:eastAsia="Times New Roman" w:hAnsi="Times New Roman" w:cs="Times New Roman"/>
          <w:sz w:val="24"/>
          <w:szCs w:val="24"/>
        </w:rPr>
        <w:t>taken to the facu</w:t>
      </w:r>
      <w:r w:rsidR="00B60E2A">
        <w:rPr>
          <w:rFonts w:ascii="Times New Roman" w:eastAsia="Times New Roman" w:hAnsi="Times New Roman" w:cs="Times New Roman"/>
          <w:sz w:val="24"/>
          <w:szCs w:val="24"/>
        </w:rPr>
        <w:t xml:space="preserve">lty </w:t>
      </w:r>
      <w:proofErr w:type="gramStart"/>
      <w:r w:rsidR="00B60E2A">
        <w:rPr>
          <w:rFonts w:ascii="Times New Roman" w:eastAsia="Times New Roman" w:hAnsi="Times New Roman" w:cs="Times New Roman"/>
          <w:sz w:val="24"/>
          <w:szCs w:val="24"/>
        </w:rPr>
        <w:t>as a whole for</w:t>
      </w:r>
      <w:proofErr w:type="gramEnd"/>
      <w:r w:rsidR="00B60E2A">
        <w:rPr>
          <w:rFonts w:ascii="Times New Roman" w:eastAsia="Times New Roman" w:hAnsi="Times New Roman" w:cs="Times New Roman"/>
          <w:sz w:val="24"/>
          <w:szCs w:val="24"/>
        </w:rPr>
        <w:t xml:space="preserve"> discussion. </w:t>
      </w:r>
      <w:r w:rsidR="00F07A22" w:rsidRPr="00AE1810">
        <w:rPr>
          <w:rFonts w:ascii="Times New Roman" w:eastAsia="Times New Roman" w:hAnsi="Times New Roman" w:cs="Times New Roman"/>
          <w:sz w:val="24"/>
          <w:szCs w:val="24"/>
        </w:rPr>
        <w:t xml:space="preserve">The forum is for the purpose of improving the learning community. </w:t>
      </w:r>
    </w:p>
    <w:p w14:paraId="355F0C12" w14:textId="77777777" w:rsidR="00707FC9" w:rsidRDefault="00707FC9" w:rsidP="00BC0331">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u w:val="single"/>
        </w:rPr>
      </w:pPr>
    </w:p>
    <w:p w14:paraId="3979C468" w14:textId="77777777" w:rsidR="00014B55" w:rsidRPr="00565616" w:rsidRDefault="00183EAE" w:rsidP="00BC0331">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GRADE SCALE</w:t>
      </w:r>
      <w:r w:rsidR="00014B55" w:rsidRPr="00565616">
        <w:rPr>
          <w:rFonts w:ascii="Times New Roman" w:eastAsia="Times New Roman" w:hAnsi="Times New Roman" w:cs="Times New Roman"/>
          <w:b/>
          <w:sz w:val="24"/>
          <w:szCs w:val="24"/>
        </w:rPr>
        <w:t xml:space="preserve">    </w:t>
      </w:r>
      <w:r w:rsidR="00014B55" w:rsidRPr="00565616">
        <w:rPr>
          <w:rFonts w:ascii="Times New Roman" w:eastAsia="Times New Roman" w:hAnsi="Times New Roman" w:cs="Times New Roman"/>
          <w:b/>
          <w:i/>
          <w:sz w:val="24"/>
          <w:szCs w:val="24"/>
        </w:rPr>
        <w:t xml:space="preserve">Grades are not </w:t>
      </w:r>
      <w:proofErr w:type="gramStart"/>
      <w:r w:rsidR="00014B55" w:rsidRPr="00565616">
        <w:rPr>
          <w:rFonts w:ascii="Times New Roman" w:eastAsia="Times New Roman" w:hAnsi="Times New Roman" w:cs="Times New Roman"/>
          <w:b/>
          <w:i/>
          <w:sz w:val="24"/>
          <w:szCs w:val="24"/>
        </w:rPr>
        <w:t>rounded</w:t>
      </w:r>
      <w:proofErr w:type="gramEnd"/>
    </w:p>
    <w:p w14:paraId="0F709829" w14:textId="77777777" w:rsidR="00183EAE" w:rsidRPr="00AE1810" w:rsidRDefault="00183EAE" w:rsidP="0069244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left="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95</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100</w:t>
      </w:r>
      <w:r w:rsidRPr="00AE1810">
        <w:rPr>
          <w:rFonts w:ascii="Times New Roman" w:eastAsia="Times New Roman" w:hAnsi="Times New Roman" w:cs="Times New Roman"/>
          <w:sz w:val="24"/>
          <w:szCs w:val="24"/>
        </w:rPr>
        <w:tab/>
        <w:t>A</w:t>
      </w:r>
    </w:p>
    <w:p w14:paraId="6D8A1038" w14:textId="77777777" w:rsidR="00183EAE" w:rsidRPr="00AE1810" w:rsidRDefault="00183EAE"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92</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94.9</w:t>
      </w:r>
      <w:r w:rsidRPr="00AE1810">
        <w:rPr>
          <w:rFonts w:ascii="Times New Roman" w:eastAsia="Times New Roman" w:hAnsi="Times New Roman" w:cs="Times New Roman"/>
          <w:sz w:val="24"/>
          <w:szCs w:val="24"/>
        </w:rPr>
        <w:tab/>
        <w:t>A-</w:t>
      </w:r>
    </w:p>
    <w:p w14:paraId="649D1E71" w14:textId="77777777" w:rsidR="00183EAE" w:rsidRPr="00AE1810" w:rsidRDefault="00183EAE"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89</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91.9</w:t>
      </w:r>
      <w:r w:rsidRPr="00AE1810">
        <w:rPr>
          <w:rFonts w:ascii="Times New Roman" w:eastAsia="Times New Roman" w:hAnsi="Times New Roman" w:cs="Times New Roman"/>
          <w:sz w:val="24"/>
          <w:szCs w:val="24"/>
        </w:rPr>
        <w:tab/>
        <w:t>B+</w:t>
      </w:r>
    </w:p>
    <w:p w14:paraId="7AA5B6AE" w14:textId="77777777" w:rsidR="00183EAE" w:rsidRPr="00AE1810" w:rsidRDefault="00183EAE"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86</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88.9</w:t>
      </w:r>
      <w:r w:rsidRPr="00AE1810">
        <w:rPr>
          <w:rFonts w:ascii="Times New Roman" w:eastAsia="Times New Roman" w:hAnsi="Times New Roman" w:cs="Times New Roman"/>
          <w:sz w:val="24"/>
          <w:szCs w:val="24"/>
        </w:rPr>
        <w:tab/>
        <w:t>B</w:t>
      </w:r>
    </w:p>
    <w:p w14:paraId="425E250D" w14:textId="77777777" w:rsidR="00183EAE" w:rsidRPr="00AE1810" w:rsidRDefault="00183EAE" w:rsidP="00632B8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83</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85.9</w:t>
      </w:r>
      <w:r w:rsidRPr="00AE1810">
        <w:rPr>
          <w:rFonts w:ascii="Times New Roman" w:eastAsia="Times New Roman" w:hAnsi="Times New Roman" w:cs="Times New Roman"/>
          <w:sz w:val="24"/>
          <w:szCs w:val="24"/>
        </w:rPr>
        <w:tab/>
        <w:t>B-</w:t>
      </w:r>
    </w:p>
    <w:p w14:paraId="30C036AB" w14:textId="77777777" w:rsidR="00183EAE" w:rsidRPr="00AE1810" w:rsidRDefault="00183EAE" w:rsidP="00632B8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80</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82.9</w:t>
      </w:r>
      <w:r w:rsidRPr="00AE1810">
        <w:rPr>
          <w:rFonts w:ascii="Times New Roman" w:eastAsia="Times New Roman" w:hAnsi="Times New Roman" w:cs="Times New Roman"/>
          <w:sz w:val="24"/>
          <w:szCs w:val="24"/>
        </w:rPr>
        <w:tab/>
        <w:t>C+</w:t>
      </w:r>
    </w:p>
    <w:p w14:paraId="58FE1AE2" w14:textId="77777777" w:rsidR="00183EAE" w:rsidRPr="00AE1810" w:rsidRDefault="00183EAE" w:rsidP="0021135A">
      <w:pPr>
        <w:tabs>
          <w:tab w:val="left" w:pos="-1440"/>
          <w:tab w:val="left" w:pos="-720"/>
          <w:tab w:val="left" w:pos="720"/>
          <w:tab w:val="left" w:pos="1092"/>
          <w:tab w:val="left" w:pos="1419"/>
          <w:tab w:val="left" w:pos="2880"/>
          <w:tab w:val="righ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u w:val="single"/>
        </w:rPr>
        <w:t>77</w:t>
      </w:r>
      <w:r w:rsidRPr="00AE1810">
        <w:rPr>
          <w:rFonts w:ascii="Times New Roman" w:eastAsia="Times New Roman" w:hAnsi="Times New Roman" w:cs="Times New Roman"/>
          <w:sz w:val="24"/>
          <w:szCs w:val="24"/>
          <w:u w:val="single"/>
        </w:rPr>
        <w:tab/>
        <w:t>–</w:t>
      </w:r>
      <w:r w:rsidRPr="00AE1810">
        <w:rPr>
          <w:rFonts w:ascii="Times New Roman" w:eastAsia="Times New Roman" w:hAnsi="Times New Roman" w:cs="Times New Roman"/>
          <w:sz w:val="24"/>
          <w:szCs w:val="24"/>
          <w:u w:val="single"/>
        </w:rPr>
        <w:tab/>
        <w:t>79.9</w:t>
      </w:r>
      <w:r w:rsidRPr="00AE1810">
        <w:rPr>
          <w:rFonts w:ascii="Times New Roman" w:eastAsia="Times New Roman" w:hAnsi="Times New Roman" w:cs="Times New Roman"/>
          <w:b/>
          <w:sz w:val="24"/>
          <w:szCs w:val="24"/>
          <w:u w:val="single"/>
        </w:rPr>
        <w:tab/>
        <w:t>C_________________________________</w:t>
      </w:r>
    </w:p>
    <w:p w14:paraId="275A24FF" w14:textId="77777777" w:rsidR="00183EAE" w:rsidRPr="0079709C" w:rsidRDefault="00183EAE"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b/>
          <w:bCs/>
          <w:sz w:val="24"/>
          <w:szCs w:val="24"/>
        </w:rPr>
      </w:pPr>
      <w:r w:rsidRPr="00AE1810">
        <w:rPr>
          <w:rFonts w:ascii="Times New Roman" w:eastAsia="Times New Roman" w:hAnsi="Times New Roman" w:cs="Times New Roman"/>
          <w:sz w:val="24"/>
          <w:szCs w:val="24"/>
        </w:rPr>
        <w:t>74</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76.9</w:t>
      </w:r>
      <w:r w:rsidRPr="00AE1810">
        <w:rPr>
          <w:rFonts w:ascii="Times New Roman" w:eastAsia="Times New Roman" w:hAnsi="Times New Roman" w:cs="Times New Roman"/>
          <w:sz w:val="24"/>
          <w:szCs w:val="24"/>
        </w:rPr>
        <w:tab/>
        <w:t>C-</w:t>
      </w:r>
      <w:r w:rsidR="00F43171" w:rsidRPr="00AE1810">
        <w:rPr>
          <w:rFonts w:ascii="Times New Roman" w:eastAsia="Times New Roman" w:hAnsi="Times New Roman" w:cs="Times New Roman"/>
          <w:sz w:val="24"/>
          <w:szCs w:val="24"/>
        </w:rPr>
        <w:t xml:space="preserve">   </w:t>
      </w:r>
      <w:r w:rsidR="00F43171" w:rsidRPr="0079709C">
        <w:rPr>
          <w:rFonts w:ascii="Times New Roman" w:eastAsia="Times New Roman" w:hAnsi="Times New Roman" w:cs="Times New Roman"/>
          <w:b/>
          <w:bCs/>
          <w:sz w:val="24"/>
          <w:szCs w:val="24"/>
        </w:rPr>
        <w:t>Non-passing scores</w:t>
      </w:r>
    </w:p>
    <w:p w14:paraId="484A1CC2" w14:textId="77777777" w:rsidR="00183EAE" w:rsidRPr="00AE1810" w:rsidRDefault="00183EAE"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b/>
          <w:sz w:val="24"/>
          <w:szCs w:val="24"/>
        </w:rPr>
      </w:pPr>
      <w:r w:rsidRPr="00AE1810">
        <w:rPr>
          <w:rFonts w:ascii="Times New Roman" w:eastAsia="Times New Roman" w:hAnsi="Times New Roman" w:cs="Times New Roman"/>
          <w:sz w:val="24"/>
          <w:szCs w:val="24"/>
        </w:rPr>
        <w:t>71</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73.9</w:t>
      </w:r>
      <w:r w:rsidRPr="00AE1810">
        <w:rPr>
          <w:rFonts w:ascii="Times New Roman" w:eastAsia="Times New Roman" w:hAnsi="Times New Roman" w:cs="Times New Roman"/>
          <w:sz w:val="24"/>
          <w:szCs w:val="24"/>
        </w:rPr>
        <w:tab/>
        <w:t>D+</w:t>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p>
    <w:p w14:paraId="5E3E1B50" w14:textId="77777777" w:rsidR="00183EAE" w:rsidRPr="00AE1810" w:rsidRDefault="00183EAE"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68</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70.9</w:t>
      </w:r>
      <w:r w:rsidRPr="00AE1810">
        <w:rPr>
          <w:rFonts w:ascii="Times New Roman" w:eastAsia="Times New Roman" w:hAnsi="Times New Roman" w:cs="Times New Roman"/>
          <w:sz w:val="24"/>
          <w:szCs w:val="24"/>
        </w:rPr>
        <w:tab/>
        <w:t>D</w:t>
      </w:r>
    </w:p>
    <w:p w14:paraId="0FAAA7EE" w14:textId="77777777" w:rsidR="00004867" w:rsidRDefault="00183EAE" w:rsidP="00475948">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65</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67.9</w:t>
      </w:r>
      <w:r w:rsidRPr="00AE1810">
        <w:rPr>
          <w:rFonts w:ascii="Times New Roman" w:eastAsia="Times New Roman" w:hAnsi="Times New Roman" w:cs="Times New Roman"/>
          <w:sz w:val="24"/>
          <w:szCs w:val="24"/>
        </w:rPr>
        <w:tab/>
        <w:t>D-</w:t>
      </w:r>
      <w:r w:rsidRPr="00AE1810">
        <w:rPr>
          <w:rFonts w:ascii="Times New Roman" w:eastAsia="Times New Roman" w:hAnsi="Times New Roman" w:cs="Times New Roman"/>
          <w:sz w:val="24"/>
          <w:szCs w:val="24"/>
        </w:rPr>
        <w:tab/>
      </w:r>
    </w:p>
    <w:p w14:paraId="20F8FD1A" w14:textId="77777777" w:rsidR="00183EAE" w:rsidRPr="00AE1810" w:rsidRDefault="00004867" w:rsidP="000A05A9">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&lt; 65</w:t>
      </w:r>
      <w:r w:rsidR="00183EAE" w:rsidRPr="00AE1810">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w:t>
      </w:r>
      <w:r w:rsidR="00183EAE" w:rsidRPr="00AE1810">
        <w:rPr>
          <w:rFonts w:ascii="Times New Roman" w:eastAsia="Times New Roman" w:hAnsi="Times New Roman" w:cs="Times New Roman"/>
          <w:sz w:val="24"/>
          <w:szCs w:val="24"/>
        </w:rPr>
        <w:tab/>
      </w:r>
      <w:r w:rsidR="00183EAE" w:rsidRPr="00AE1810">
        <w:rPr>
          <w:rFonts w:ascii="Times New Roman" w:eastAsia="Times New Roman" w:hAnsi="Times New Roman" w:cs="Times New Roman"/>
          <w:sz w:val="24"/>
          <w:szCs w:val="24"/>
        </w:rPr>
        <w:tab/>
      </w:r>
      <w:r w:rsidR="00183EAE" w:rsidRPr="00AE1810">
        <w:rPr>
          <w:rFonts w:ascii="Times New Roman" w:eastAsia="Times New Roman" w:hAnsi="Times New Roman" w:cs="Times New Roman"/>
          <w:sz w:val="24"/>
          <w:szCs w:val="24"/>
        </w:rPr>
        <w:tab/>
      </w:r>
      <w:r w:rsidR="00183EAE" w:rsidRPr="00AE1810">
        <w:rPr>
          <w:rFonts w:ascii="Times New Roman" w:eastAsia="Times New Roman" w:hAnsi="Times New Roman" w:cs="Times New Roman"/>
          <w:sz w:val="24"/>
          <w:szCs w:val="24"/>
        </w:rPr>
        <w:tab/>
      </w:r>
    </w:p>
    <w:p w14:paraId="60906696" w14:textId="33B57C34" w:rsidR="00B60E2A" w:rsidRPr="00AE1810" w:rsidRDefault="00B60E2A" w:rsidP="0069244A">
      <w:pPr>
        <w:spacing w:after="0"/>
        <w:rPr>
          <w:rFonts w:ascii="Times New Roman" w:eastAsia="Times New Roman" w:hAnsi="Times New Roman" w:cs="Times New Roman"/>
          <w:b/>
          <w:sz w:val="24"/>
          <w:szCs w:val="24"/>
          <w:u w:val="single"/>
        </w:rPr>
      </w:pPr>
    </w:p>
    <w:p w14:paraId="1EBC6841" w14:textId="136EEEED" w:rsidR="009D5382" w:rsidRPr="00565616" w:rsidRDefault="009D5382" w:rsidP="00A57A95">
      <w:pPr>
        <w:spacing w:after="0"/>
        <w:rPr>
          <w:rFonts w:ascii="Times New Roman" w:eastAsia="Times New Roman" w:hAnsi="Times New Roman" w:cs="Times New Roman"/>
          <w:sz w:val="24"/>
          <w:szCs w:val="24"/>
        </w:rPr>
      </w:pPr>
      <w:r w:rsidRPr="00565616">
        <w:rPr>
          <w:rFonts w:ascii="Times New Roman" w:eastAsia="Times New Roman" w:hAnsi="Times New Roman" w:cs="Times New Roman"/>
          <w:b/>
          <w:sz w:val="24"/>
          <w:szCs w:val="24"/>
        </w:rPr>
        <w:t>MATH POLICY</w:t>
      </w:r>
      <w:r w:rsidRPr="00565616">
        <w:rPr>
          <w:rFonts w:ascii="Times New Roman" w:eastAsia="Times New Roman" w:hAnsi="Times New Roman" w:cs="Times New Roman"/>
          <w:sz w:val="24"/>
          <w:szCs w:val="24"/>
        </w:rPr>
        <w:t xml:space="preserve">   </w:t>
      </w:r>
    </w:p>
    <w:p w14:paraId="286851CC" w14:textId="20569546" w:rsidR="00413FAB" w:rsidRDefault="00C46985" w:rsidP="00402D02">
      <w:pPr>
        <w:rPr>
          <w:rFonts w:ascii="Times New Roman" w:eastAsia="Times New Roman" w:hAnsi="Times New Roman" w:cs="Times New Roman"/>
          <w:sz w:val="24"/>
          <w:szCs w:val="24"/>
        </w:rPr>
      </w:pPr>
      <w:r w:rsidRPr="00C46985">
        <w:rPr>
          <w:rFonts w:ascii="Times New Roman" w:eastAsia="Times New Roman" w:hAnsi="Times New Roman" w:cs="Times New Roman"/>
          <w:sz w:val="24"/>
          <w:szCs w:val="24"/>
        </w:rPr>
        <w:t xml:space="preserve">Math is an essential component in the calculation of medication dosages in the clinical setting. Every student will take a math test </w:t>
      </w:r>
      <w:r w:rsidRPr="00402D02">
        <w:rPr>
          <w:rFonts w:ascii="Times New Roman" w:eastAsia="Times New Roman" w:hAnsi="Times New Roman" w:cs="Times New Roman"/>
          <w:sz w:val="24"/>
          <w:szCs w:val="24"/>
        </w:rPr>
        <w:t>prior to the beginning of each semester.</w:t>
      </w:r>
      <w:r w:rsidRPr="000816E4">
        <w:rPr>
          <w:rFonts w:ascii="Times New Roman" w:eastAsia="Times New Roman" w:hAnsi="Times New Roman" w:cs="Times New Roman"/>
          <w:sz w:val="24"/>
          <w:szCs w:val="24"/>
        </w:rPr>
        <w:t xml:space="preserve"> All non-clinical courses</w:t>
      </w:r>
      <w:r w:rsidR="000F4A29">
        <w:rPr>
          <w:rFonts w:ascii="Times New Roman" w:eastAsia="Times New Roman" w:hAnsi="Times New Roman" w:cs="Times New Roman"/>
          <w:sz w:val="24"/>
          <w:szCs w:val="24"/>
        </w:rPr>
        <w:t xml:space="preserve"> </w:t>
      </w:r>
      <w:r w:rsidRPr="00565616">
        <w:rPr>
          <w:rFonts w:ascii="Times New Roman" w:eastAsia="Times New Roman" w:hAnsi="Times New Roman" w:cs="Times New Roman"/>
          <w:sz w:val="24"/>
          <w:szCs w:val="24"/>
        </w:rPr>
        <w:t xml:space="preserve">will </w:t>
      </w:r>
      <w:r w:rsidRPr="00565616">
        <w:rPr>
          <w:rFonts w:ascii="Times New Roman" w:eastAsia="Times New Roman" w:hAnsi="Times New Roman" w:cs="Times New Roman"/>
          <w:b/>
          <w:bCs/>
          <w:sz w:val="24"/>
          <w:szCs w:val="24"/>
          <w:shd w:val="clear" w:color="auto" w:fill="E6E6E6"/>
        </w:rPr>
        <w:t>not</w:t>
      </w:r>
      <w:r w:rsidRPr="000816E4">
        <w:rPr>
          <w:rFonts w:ascii="Times New Roman" w:eastAsia="Times New Roman" w:hAnsi="Times New Roman" w:cs="Times New Roman"/>
          <w:sz w:val="24"/>
          <w:szCs w:val="24"/>
        </w:rPr>
        <w:t xml:space="preserve"> be held to the math policy. The math test must be passed with 100% proficiency </w:t>
      </w:r>
      <w:r w:rsidRPr="00402D02">
        <w:rPr>
          <w:rFonts w:ascii="Times New Roman" w:eastAsia="Times New Roman" w:hAnsi="Times New Roman" w:cs="Times New Roman"/>
          <w:sz w:val="24"/>
          <w:szCs w:val="24"/>
        </w:rPr>
        <w:t>before enrolling in the next levels</w:t>
      </w:r>
      <w:r w:rsidR="002D5EC4" w:rsidRPr="00402D02">
        <w:rPr>
          <w:rFonts w:ascii="Times New Roman" w:eastAsia="Times New Roman" w:hAnsi="Times New Roman" w:cs="Times New Roman"/>
          <w:sz w:val="24"/>
          <w:szCs w:val="24"/>
        </w:rPr>
        <w:t>’</w:t>
      </w:r>
      <w:r w:rsidRPr="00402D02">
        <w:rPr>
          <w:rFonts w:ascii="Times New Roman" w:eastAsia="Times New Roman" w:hAnsi="Times New Roman" w:cs="Times New Roman"/>
          <w:sz w:val="24"/>
          <w:szCs w:val="24"/>
        </w:rPr>
        <w:t xml:space="preserve"> clinical courses.</w:t>
      </w:r>
      <w:r w:rsidRPr="000816E4">
        <w:rPr>
          <w:rFonts w:ascii="Times New Roman" w:eastAsia="Times New Roman" w:hAnsi="Times New Roman" w:cs="Times New Roman"/>
          <w:sz w:val="24"/>
          <w:szCs w:val="24"/>
        </w:rPr>
        <w:t xml:space="preserve"> Math remediation will be available for students </w:t>
      </w:r>
      <w:r w:rsidRPr="00402D02">
        <w:rPr>
          <w:rFonts w:ascii="Times New Roman" w:eastAsia="Times New Roman" w:hAnsi="Times New Roman" w:cs="Times New Roman"/>
          <w:sz w:val="24"/>
          <w:szCs w:val="24"/>
        </w:rPr>
        <w:t>who are unsuccessful. Further remediation is the student’s responsibility and is strongly encouraged.</w:t>
      </w:r>
      <w:r w:rsidRPr="000816E4">
        <w:rPr>
          <w:rFonts w:ascii="Times New Roman" w:eastAsia="Times New Roman" w:hAnsi="Times New Roman" w:cs="Times New Roman"/>
          <w:sz w:val="24"/>
          <w:szCs w:val="24"/>
        </w:rPr>
        <w:t xml:space="preserve"> A total of three (3) opportunities will be permitted</w:t>
      </w:r>
      <w:r w:rsidR="00D87F70">
        <w:rPr>
          <w:rFonts w:ascii="Times New Roman" w:eastAsia="Times New Roman" w:hAnsi="Times New Roman" w:cs="Times New Roman"/>
          <w:sz w:val="24"/>
          <w:szCs w:val="24"/>
        </w:rPr>
        <w:t xml:space="preserve"> before the student is </w:t>
      </w:r>
      <w:r w:rsidR="00D87F70">
        <w:rPr>
          <w:rFonts w:ascii="Times New Roman" w:eastAsia="Times New Roman" w:hAnsi="Times New Roman" w:cs="Times New Roman"/>
          <w:b/>
          <w:bCs/>
          <w:sz w:val="24"/>
          <w:szCs w:val="24"/>
        </w:rPr>
        <w:t xml:space="preserve">administratively withdrawn </w:t>
      </w:r>
      <w:r w:rsidR="00D87F70">
        <w:rPr>
          <w:rFonts w:ascii="Times New Roman" w:eastAsia="Times New Roman" w:hAnsi="Times New Roman" w:cs="Times New Roman"/>
          <w:sz w:val="24"/>
          <w:szCs w:val="24"/>
        </w:rPr>
        <w:t xml:space="preserve">from all current nursing clinical courses. </w:t>
      </w:r>
      <w:r w:rsidRPr="0063740D">
        <w:rPr>
          <w:rFonts w:ascii="Times New Roman" w:eastAsia="Times New Roman" w:hAnsi="Times New Roman" w:cs="Times New Roman"/>
          <w:sz w:val="24"/>
          <w:szCs w:val="24"/>
        </w:rPr>
        <w:t xml:space="preserve">Math tests must be taken as scheduled. Any missed math test will be scored as a </w:t>
      </w:r>
      <w:r w:rsidRPr="00D87F70">
        <w:rPr>
          <w:rFonts w:ascii="Times New Roman" w:eastAsia="Times New Roman" w:hAnsi="Times New Roman" w:cs="Times New Roman"/>
          <w:b/>
          <w:bCs/>
          <w:sz w:val="24"/>
          <w:szCs w:val="24"/>
        </w:rPr>
        <w:t>zero</w:t>
      </w:r>
      <w:r w:rsidRPr="0063740D">
        <w:rPr>
          <w:rFonts w:ascii="Times New Roman" w:eastAsia="Times New Roman" w:hAnsi="Times New Roman" w:cs="Times New Roman"/>
          <w:sz w:val="24"/>
          <w:szCs w:val="24"/>
        </w:rPr>
        <w:t xml:space="preserve"> and counts as one attempt </w:t>
      </w:r>
      <w:r w:rsidRPr="00402D02">
        <w:rPr>
          <w:rFonts w:ascii="Times New Roman" w:eastAsia="Times New Roman" w:hAnsi="Times New Roman" w:cs="Times New Roman"/>
          <w:sz w:val="24"/>
          <w:szCs w:val="24"/>
        </w:rPr>
        <w:t>for that semester</w:t>
      </w:r>
      <w:r w:rsidRPr="00116316">
        <w:rPr>
          <w:rFonts w:ascii="Times New Roman" w:eastAsia="Times New Roman" w:hAnsi="Times New Roman" w:cs="Times New Roman"/>
          <w:sz w:val="24"/>
          <w:szCs w:val="24"/>
        </w:rPr>
        <w:t xml:space="preserve">. </w:t>
      </w:r>
      <w:r w:rsidR="00EF553D" w:rsidRPr="00116316">
        <w:rPr>
          <w:rFonts w:ascii="Times New Roman" w:eastAsia="Times New Roman" w:hAnsi="Times New Roman" w:cs="Times New Roman"/>
          <w:sz w:val="24"/>
          <w:szCs w:val="24"/>
        </w:rPr>
        <w:t>C</w:t>
      </w:r>
      <w:r w:rsidRPr="00116316">
        <w:rPr>
          <w:rFonts w:ascii="Times New Roman" w:eastAsia="Times New Roman" w:hAnsi="Times New Roman" w:cs="Times New Roman"/>
          <w:sz w:val="24"/>
          <w:szCs w:val="24"/>
        </w:rPr>
        <w:t xml:space="preserve">alculators are </w:t>
      </w:r>
      <w:r w:rsidR="00EF553D" w:rsidRPr="00116316">
        <w:rPr>
          <w:rFonts w:ascii="Times New Roman" w:eastAsia="Times New Roman" w:hAnsi="Times New Roman" w:cs="Times New Roman"/>
          <w:sz w:val="24"/>
          <w:szCs w:val="24"/>
        </w:rPr>
        <w:t xml:space="preserve">provided through the </w:t>
      </w:r>
      <w:proofErr w:type="spellStart"/>
      <w:r w:rsidR="00EF553D" w:rsidRPr="00116316">
        <w:rPr>
          <w:rFonts w:ascii="Times New Roman" w:eastAsia="Times New Roman" w:hAnsi="Times New Roman" w:cs="Times New Roman"/>
          <w:sz w:val="24"/>
          <w:szCs w:val="24"/>
        </w:rPr>
        <w:t>SafeMedicate</w:t>
      </w:r>
      <w:proofErr w:type="spellEnd"/>
      <w:r w:rsidR="00EF553D" w:rsidRPr="00116316">
        <w:rPr>
          <w:rFonts w:ascii="Times New Roman" w:eastAsia="Times New Roman" w:hAnsi="Times New Roman" w:cs="Times New Roman"/>
          <w:sz w:val="24"/>
          <w:szCs w:val="24"/>
        </w:rPr>
        <w:t xml:space="preserve"> program.</w:t>
      </w:r>
      <w:r w:rsidRPr="00116316">
        <w:rPr>
          <w:rFonts w:ascii="Times New Roman" w:eastAsia="Times New Roman" w:hAnsi="Times New Roman" w:cs="Times New Roman"/>
          <w:sz w:val="24"/>
          <w:szCs w:val="24"/>
        </w:rPr>
        <w:t xml:space="preserve"> Two minutes per question will be the time set for taking of</w:t>
      </w:r>
      <w:r w:rsidRPr="000816E4">
        <w:rPr>
          <w:rFonts w:ascii="Times New Roman" w:eastAsia="Times New Roman" w:hAnsi="Times New Roman" w:cs="Times New Roman"/>
          <w:sz w:val="24"/>
          <w:szCs w:val="24"/>
        </w:rPr>
        <w:t xml:space="preserve"> the math exam. Ten additional minutes are allotted for final review of the test prior to submission for a total of 50 minut</w:t>
      </w:r>
      <w:r w:rsidRPr="0063740D">
        <w:rPr>
          <w:rFonts w:ascii="Times New Roman" w:eastAsia="Times New Roman" w:hAnsi="Times New Roman" w:cs="Times New Roman"/>
          <w:sz w:val="24"/>
          <w:szCs w:val="24"/>
        </w:rPr>
        <w:t>es.</w:t>
      </w:r>
      <w:r w:rsidR="00973C45" w:rsidRPr="0063740D">
        <w:rPr>
          <w:rFonts w:ascii="Times New Roman" w:eastAsia="Times New Roman" w:hAnsi="Times New Roman" w:cs="Times New Roman"/>
          <w:sz w:val="24"/>
          <w:szCs w:val="24"/>
        </w:rPr>
        <w:t xml:space="preserve"> </w:t>
      </w:r>
      <w:r w:rsidRPr="000816E4">
        <w:rPr>
          <w:rFonts w:ascii="Times New Roman" w:eastAsia="Times New Roman" w:hAnsi="Times New Roman" w:cs="Times New Roman"/>
          <w:sz w:val="24"/>
          <w:szCs w:val="24"/>
        </w:rPr>
        <w:t xml:space="preserve">Please also note, as stated within the </w:t>
      </w:r>
      <w:r w:rsidR="00B74379" w:rsidRPr="000816E4">
        <w:rPr>
          <w:rFonts w:ascii="Times New Roman" w:eastAsia="Times New Roman" w:hAnsi="Times New Roman" w:cs="Times New Roman"/>
          <w:sz w:val="24"/>
          <w:szCs w:val="24"/>
        </w:rPr>
        <w:t>Admission, Progression, and</w:t>
      </w:r>
      <w:r w:rsidRPr="000816E4">
        <w:rPr>
          <w:rFonts w:ascii="Times New Roman" w:eastAsia="Times New Roman" w:hAnsi="Times New Roman" w:cs="Times New Roman"/>
          <w:sz w:val="24"/>
          <w:szCs w:val="24"/>
        </w:rPr>
        <w:t xml:space="preserve"> Retention policies, “</w:t>
      </w:r>
      <w:r w:rsidRPr="000816E4">
        <w:rPr>
          <w:rFonts w:ascii="Times New Roman" w:eastAsia="Times New Roman" w:hAnsi="Times New Roman" w:cs="Times New Roman"/>
          <w:i/>
          <w:sz w:val="24"/>
          <w:szCs w:val="24"/>
        </w:rPr>
        <w:t xml:space="preserve">Students will be limited to being [administratively] withdrawn for math policy failure twice in the program. </w:t>
      </w:r>
      <w:r w:rsidRPr="000816E4">
        <w:rPr>
          <w:rFonts w:ascii="Times New Roman" w:eastAsia="Times New Roman" w:hAnsi="Times New Roman" w:cs="Times New Roman"/>
          <w:b/>
          <w:i/>
          <w:sz w:val="24"/>
          <w:szCs w:val="24"/>
        </w:rPr>
        <w:t>Upon a third math policy failure, the student will be withdrawn from the program without the opportunity to reapply</w:t>
      </w:r>
      <w:r w:rsidR="00BC1660">
        <w:rPr>
          <w:rFonts w:ascii="Times New Roman" w:eastAsia="Times New Roman" w:hAnsi="Times New Roman" w:cs="Times New Roman"/>
          <w:b/>
          <w:i/>
          <w:sz w:val="24"/>
          <w:szCs w:val="24"/>
        </w:rPr>
        <w:t>”.</w:t>
      </w:r>
    </w:p>
    <w:p w14:paraId="44F7EDF5" w14:textId="00A8ABB9" w:rsidR="00467C16" w:rsidRPr="00D87F70" w:rsidRDefault="00100CC3" w:rsidP="009E1E1B">
      <w:pPr>
        <w:rPr>
          <w:rFonts w:ascii="Times New Roman" w:eastAsia="Times New Roman" w:hAnsi="Times New Roman" w:cs="Times New Roman"/>
          <w:sz w:val="24"/>
          <w:szCs w:val="24"/>
        </w:rPr>
      </w:pPr>
      <w:r w:rsidRPr="00D87F70">
        <w:rPr>
          <w:rFonts w:ascii="Times New Roman" w:eastAsia="Times New Roman" w:hAnsi="Times New Roman" w:cs="Times New Roman"/>
          <w:sz w:val="24"/>
          <w:szCs w:val="24"/>
        </w:rPr>
        <w:t xml:space="preserve">Please see </w:t>
      </w:r>
      <w:proofErr w:type="spellStart"/>
      <w:r w:rsidRPr="00D87F70">
        <w:rPr>
          <w:rFonts w:ascii="Times New Roman" w:eastAsia="Times New Roman" w:hAnsi="Times New Roman" w:cs="Times New Roman"/>
          <w:sz w:val="24"/>
          <w:szCs w:val="24"/>
        </w:rPr>
        <w:t>SafeMedicate</w:t>
      </w:r>
      <w:proofErr w:type="spellEnd"/>
      <w:r w:rsidRPr="00D87F70">
        <w:rPr>
          <w:rFonts w:ascii="Times New Roman" w:eastAsia="Times New Roman" w:hAnsi="Times New Roman" w:cs="Times New Roman"/>
          <w:sz w:val="24"/>
          <w:szCs w:val="24"/>
        </w:rPr>
        <w:t xml:space="preserve"> for rounding guidelines.</w:t>
      </w:r>
    </w:p>
    <w:p w14:paraId="5A7039EA" w14:textId="77777777" w:rsidR="00684961" w:rsidRPr="00565616" w:rsidRDefault="00684961"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COURSE ACTIVITIES</w:t>
      </w:r>
    </w:p>
    <w:p w14:paraId="5A41E783" w14:textId="43F2E8E5" w:rsidR="00134C14" w:rsidRPr="009E1E1B" w:rsidRDefault="00684961" w:rsidP="00134C14">
      <w:pPr>
        <w:pStyle w:val="paragraph"/>
        <w:spacing w:before="0" w:beforeAutospacing="0" w:after="0" w:afterAutospacing="0"/>
        <w:textAlignment w:val="baseline"/>
        <w:rPr>
          <w:rFonts w:ascii="Segoe UI" w:hAnsi="Segoe UI" w:cs="Segoe UI"/>
          <w:b/>
          <w:bCs/>
        </w:rPr>
      </w:pPr>
      <w:r w:rsidRPr="00AE1810">
        <w:t>All components of the cou</w:t>
      </w:r>
      <w:r w:rsidRPr="006E6ED5">
        <w:t xml:space="preserve">rse, except the discussion </w:t>
      </w:r>
      <w:r w:rsidRPr="000816E4">
        <w:t>board</w:t>
      </w:r>
      <w:r w:rsidR="00326402" w:rsidRPr="000816E4">
        <w:t xml:space="preserve"> </w:t>
      </w:r>
      <w:r w:rsidR="00326402" w:rsidRPr="00402D02">
        <w:t>and quizzes</w:t>
      </w:r>
      <w:r w:rsidR="009E1E1B">
        <w:t xml:space="preserve">, </w:t>
      </w:r>
      <w:r w:rsidR="00134C14" w:rsidRPr="009E1E1B">
        <w:t xml:space="preserve">must </w:t>
      </w:r>
      <w:r w:rsidRPr="009E1E1B">
        <w:t xml:space="preserve">be completed by 11:59 p.m. </w:t>
      </w:r>
      <w:r w:rsidR="00134C14" w:rsidRPr="009E1E1B">
        <w:t xml:space="preserve">on the last course day </w:t>
      </w:r>
      <w:r w:rsidRPr="009E1E1B">
        <w:t xml:space="preserve">CST </w:t>
      </w:r>
      <w:proofErr w:type="gramStart"/>
      <w:r w:rsidRPr="009E1E1B">
        <w:t>in order to</w:t>
      </w:r>
      <w:proofErr w:type="gramEnd"/>
      <w:r w:rsidRPr="009E1E1B">
        <w:t xml:space="preserve"> pass the course. </w:t>
      </w:r>
      <w:r w:rsidR="0045509A" w:rsidRPr="0045509A">
        <w:rPr>
          <w:snapToGrid w:val="0"/>
        </w:rPr>
        <w:t>Students must receive a satisfactory/complete for non-graded assignments/projects</w:t>
      </w:r>
      <w:r w:rsidR="00740777">
        <w:rPr>
          <w:snapToGrid w:val="0"/>
        </w:rPr>
        <w:t xml:space="preserve">. </w:t>
      </w:r>
      <w:r w:rsidR="00134C14" w:rsidRPr="009E1E1B">
        <w:rPr>
          <w:rStyle w:val="normaltextrun"/>
          <w:b/>
          <w:bCs/>
        </w:rPr>
        <w:t xml:space="preserve">Only one submission of assignments is allowed to the Final Submission area and must be turned in by the due date. Resubmission of assignments for regrading is not permitted. All written assignments, including discussion postings, should </w:t>
      </w:r>
      <w:r w:rsidR="00134C14" w:rsidRPr="00BC1660">
        <w:rPr>
          <w:rStyle w:val="normaltextrun"/>
          <w:b/>
          <w:bCs/>
        </w:rPr>
        <w:t>utilize the 7</w:t>
      </w:r>
      <w:r w:rsidR="00134C14" w:rsidRPr="00BC1660">
        <w:rPr>
          <w:rStyle w:val="normaltextrun"/>
          <w:b/>
          <w:bCs/>
          <w:vertAlign w:val="superscript"/>
        </w:rPr>
        <w:t>th</w:t>
      </w:r>
      <w:r w:rsidR="00134C14" w:rsidRPr="00BC1660">
        <w:rPr>
          <w:rStyle w:val="normaltextrun"/>
          <w:b/>
          <w:bCs/>
        </w:rPr>
        <w:t> edition Publication Manual of the American</w:t>
      </w:r>
      <w:r w:rsidR="00134C14" w:rsidRPr="007F6924">
        <w:rPr>
          <w:rStyle w:val="normaltextrun"/>
          <w:b/>
          <w:bCs/>
        </w:rPr>
        <w:t xml:space="preserve"> </w:t>
      </w:r>
      <w:r w:rsidR="00134C14" w:rsidRPr="00BC1660">
        <w:rPr>
          <w:rStyle w:val="normaltextrun"/>
          <w:b/>
          <w:bCs/>
        </w:rPr>
        <w:t>Psychological Association.</w:t>
      </w:r>
      <w:r w:rsidR="00134C14" w:rsidRPr="007F6924">
        <w:rPr>
          <w:rStyle w:val="normaltextrun"/>
          <w:b/>
          <w:bCs/>
        </w:rPr>
        <w:t> </w:t>
      </w:r>
    </w:p>
    <w:p w14:paraId="2D5B64E5" w14:textId="77777777" w:rsidR="00134C14" w:rsidRPr="009E1E1B" w:rsidRDefault="00134C14" w:rsidP="00134C14">
      <w:pPr>
        <w:pStyle w:val="paragraph"/>
        <w:spacing w:before="0" w:beforeAutospacing="0" w:after="0" w:afterAutospacing="0"/>
        <w:textAlignment w:val="baseline"/>
        <w:rPr>
          <w:rFonts w:ascii="Segoe UI" w:hAnsi="Segoe UI" w:cs="Segoe UI"/>
          <w:b/>
          <w:bCs/>
        </w:rPr>
      </w:pPr>
      <w:r w:rsidRPr="009E1E1B">
        <w:rPr>
          <w:rStyle w:val="eop"/>
          <w:b/>
          <w:bCs/>
        </w:rPr>
        <w:t> </w:t>
      </w:r>
    </w:p>
    <w:p w14:paraId="263A6E53" w14:textId="25A678F6" w:rsidR="00134C14" w:rsidRDefault="00134C14" w:rsidP="00134C14">
      <w:pPr>
        <w:pStyle w:val="paragraph"/>
        <w:spacing w:before="0" w:beforeAutospacing="0" w:after="0" w:afterAutospacing="0"/>
        <w:textAlignment w:val="baseline"/>
        <w:rPr>
          <w:rStyle w:val="eop"/>
          <w:b/>
          <w:bCs/>
        </w:rPr>
      </w:pPr>
      <w:r w:rsidRPr="009E1E1B">
        <w:rPr>
          <w:rStyle w:val="normaltextrun"/>
          <w:b/>
          <w:bCs/>
        </w:rPr>
        <w:t>Using TURNITIN: After completing the draft of a written assignment with Turnitin, the submission to the Canvas FINAL submission site is considered the FINAL submission of the written assignment and no further revisions will be allowed. This FINAL submission will be the only grade for that assignment.</w:t>
      </w:r>
      <w:r w:rsidRPr="00D47BBE">
        <w:rPr>
          <w:rStyle w:val="normaltextrun"/>
          <w:b/>
          <w:bCs/>
        </w:rPr>
        <w:t> </w:t>
      </w:r>
      <w:r w:rsidRPr="00D47BBE">
        <w:rPr>
          <w:rStyle w:val="eop"/>
          <w:b/>
          <w:bCs/>
        </w:rPr>
        <w:t> </w:t>
      </w:r>
    </w:p>
    <w:p w14:paraId="7E7B4011" w14:textId="77777777" w:rsidR="0048631C" w:rsidRDefault="0048631C" w:rsidP="00134C14">
      <w:pPr>
        <w:pStyle w:val="paragraph"/>
        <w:spacing w:before="0" w:beforeAutospacing="0" w:after="0" w:afterAutospacing="0"/>
        <w:textAlignment w:val="baseline"/>
        <w:rPr>
          <w:rStyle w:val="eop"/>
          <w:b/>
          <w:bCs/>
        </w:rPr>
      </w:pPr>
    </w:p>
    <w:p w14:paraId="3627702C" w14:textId="0E6646F2" w:rsidR="00195345" w:rsidRDefault="0048631C"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Style w:val="eop"/>
          <w:rFonts w:ascii="Times New Roman" w:hAnsi="Times New Roman" w:cs="Times New Roman"/>
          <w:color w:val="000000"/>
          <w:sz w:val="24"/>
          <w:szCs w:val="24"/>
          <w:shd w:val="clear" w:color="auto" w:fill="FFFFFF"/>
        </w:rPr>
      </w:pPr>
      <w:r w:rsidRPr="00D63C19">
        <w:rPr>
          <w:rFonts w:ascii="Times New Roman" w:hAnsi="Times New Roman" w:cs="Times New Roman"/>
          <w:sz w:val="24"/>
          <w:szCs w:val="24"/>
        </w:rPr>
        <w:lastRenderedPageBreak/>
        <w:t xml:space="preserve">Students who are repeating a course must complete all course activities for the course they are repeating and submit new work for all assignments unless otherwise documented by the course professor. </w:t>
      </w:r>
      <w:r w:rsidRPr="00D63C19">
        <w:rPr>
          <w:rStyle w:val="normaltextrun"/>
          <w:rFonts w:ascii="Times New Roman" w:hAnsi="Times New Roman" w:cs="Times New Roman"/>
          <w:color w:val="000000"/>
          <w:sz w:val="24"/>
          <w:szCs w:val="24"/>
          <w:shd w:val="clear" w:color="auto" w:fill="FFFFFF"/>
        </w:rPr>
        <w:t>Please note: the Pathophysiology HESI, taken in NUR 439, and the Community HESI, taken in NUR 335, can only be taken one time. If a student is repeating either NUR 439 or NUR 335, the grade from the first attempt will be entered into the gradebook.</w:t>
      </w:r>
      <w:r w:rsidRPr="00D63C19">
        <w:rPr>
          <w:rStyle w:val="eop"/>
          <w:rFonts w:ascii="Times New Roman" w:hAnsi="Times New Roman" w:cs="Times New Roman"/>
          <w:color w:val="000000"/>
          <w:sz w:val="24"/>
          <w:szCs w:val="24"/>
          <w:shd w:val="clear" w:color="auto" w:fill="FFFFFF"/>
        </w:rPr>
        <w:t> </w:t>
      </w:r>
    </w:p>
    <w:p w14:paraId="4FD7A192" w14:textId="77777777" w:rsidR="00740777" w:rsidRDefault="00740777"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Style w:val="eop"/>
          <w:rFonts w:ascii="Times New Roman" w:hAnsi="Times New Roman" w:cs="Times New Roman"/>
          <w:b/>
          <w:bCs/>
          <w:sz w:val="24"/>
          <w:szCs w:val="24"/>
        </w:rPr>
      </w:pPr>
    </w:p>
    <w:p w14:paraId="79AFCA8B" w14:textId="04BC6099" w:rsidR="009D5382" w:rsidRPr="00565616" w:rsidRDefault="009D5382"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hAnsi="Times New Roman" w:cs="Times New Roman"/>
          <w:color w:val="000000"/>
          <w:sz w:val="24"/>
          <w:szCs w:val="24"/>
          <w:shd w:val="clear" w:color="auto" w:fill="FFFFFF"/>
        </w:rPr>
      </w:pPr>
      <w:r w:rsidRPr="00565616">
        <w:rPr>
          <w:rFonts w:ascii="Times New Roman" w:eastAsia="Times New Roman" w:hAnsi="Times New Roman" w:cs="Times New Roman"/>
          <w:b/>
          <w:sz w:val="24"/>
          <w:szCs w:val="24"/>
        </w:rPr>
        <w:t>EXTRA CREDIT</w:t>
      </w:r>
    </w:p>
    <w:p w14:paraId="48D6F985" w14:textId="56964175" w:rsidR="00BA2F39" w:rsidRPr="00D63C19" w:rsidRDefault="009D5382" w:rsidP="00D47BBE">
      <w:pPr>
        <w:rPr>
          <w:rFonts w:ascii="Times New Roman" w:eastAsia="Times New Roman" w:hAnsi="Times New Roman" w:cs="Times New Roman"/>
          <w:sz w:val="24"/>
          <w:szCs w:val="24"/>
        </w:rPr>
      </w:pPr>
      <w:r w:rsidRPr="00D63C19">
        <w:rPr>
          <w:rFonts w:ascii="Times New Roman" w:eastAsia="Times New Roman" w:hAnsi="Times New Roman" w:cs="Times New Roman"/>
          <w:sz w:val="24"/>
          <w:szCs w:val="24"/>
        </w:rPr>
        <w:t>No extra credit will be offered.</w:t>
      </w:r>
    </w:p>
    <w:p w14:paraId="0367D5EB" w14:textId="77777777" w:rsidR="009D5382" w:rsidRPr="00565616" w:rsidRDefault="009D5382"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LATE WORK POLICY</w:t>
      </w:r>
    </w:p>
    <w:p w14:paraId="41864E78" w14:textId="613879B9" w:rsidR="009D5382" w:rsidRDefault="009D5382" w:rsidP="00402D02">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hAnsi="Times New Roman" w:cs="Times New Roman"/>
          <w:sz w:val="24"/>
          <w:szCs w:val="24"/>
        </w:rPr>
      </w:pPr>
      <w:r w:rsidRPr="00051639">
        <w:rPr>
          <w:rFonts w:ascii="Times New Roman" w:hAnsi="Times New Roman" w:cs="Times New Roman"/>
          <w:sz w:val="24"/>
          <w:szCs w:val="24"/>
        </w:rPr>
        <w:t xml:space="preserve">Late </w:t>
      </w:r>
      <w:r w:rsidR="00E000C4" w:rsidRPr="00051639">
        <w:rPr>
          <w:rFonts w:ascii="Times New Roman" w:hAnsi="Times New Roman" w:cs="Times New Roman"/>
          <w:sz w:val="24"/>
          <w:szCs w:val="24"/>
        </w:rPr>
        <w:t xml:space="preserve">course or clinical </w:t>
      </w:r>
      <w:r w:rsidRPr="00051639">
        <w:rPr>
          <w:rFonts w:ascii="Times New Roman" w:hAnsi="Times New Roman" w:cs="Times New Roman"/>
          <w:sz w:val="24"/>
          <w:szCs w:val="24"/>
        </w:rPr>
        <w:t>work</w:t>
      </w:r>
      <w:r w:rsidRPr="00AE1810">
        <w:rPr>
          <w:rFonts w:ascii="Times New Roman" w:hAnsi="Times New Roman" w:cs="Times New Roman"/>
          <w:sz w:val="24"/>
          <w:szCs w:val="24"/>
        </w:rPr>
        <w:t xml:space="preserve"> is highly discouraged; however, in the event you choose to turn in an assignment past the due date and time, 10% per day will be </w:t>
      </w:r>
      <w:r w:rsidRPr="000816E4">
        <w:rPr>
          <w:rFonts w:ascii="Times New Roman" w:hAnsi="Times New Roman" w:cs="Times New Roman"/>
          <w:sz w:val="24"/>
          <w:szCs w:val="24"/>
        </w:rPr>
        <w:t>deducted from your assignment grade.</w:t>
      </w:r>
      <w:r w:rsidR="006E6ED5" w:rsidRPr="000816E4">
        <w:rPr>
          <w:rFonts w:ascii="Times New Roman" w:hAnsi="Times New Roman" w:cs="Times New Roman"/>
          <w:sz w:val="24"/>
          <w:szCs w:val="24"/>
        </w:rPr>
        <w:t xml:space="preserve"> </w:t>
      </w:r>
      <w:r w:rsidRPr="0063740D">
        <w:rPr>
          <w:rFonts w:ascii="Times New Roman" w:hAnsi="Times New Roman" w:cs="Times New Roman"/>
          <w:sz w:val="24"/>
          <w:szCs w:val="24"/>
        </w:rPr>
        <w:t xml:space="preserve">After the third day you will receive a zero for your assignment grade. </w:t>
      </w:r>
      <w:r w:rsidR="00410615" w:rsidRPr="004F76FA">
        <w:rPr>
          <w:rStyle w:val="Heading2Char"/>
          <w:rFonts w:ascii="Times New Roman" w:hAnsi="Times New Roman" w:cs="Times New Roman"/>
          <w:color w:val="auto"/>
          <w:sz w:val="24"/>
          <w:szCs w:val="24"/>
        </w:rPr>
        <w:t>Evolve graded assignments not submitted on time will receive a zero</w:t>
      </w:r>
      <w:r w:rsidR="00410615" w:rsidRPr="004F76FA">
        <w:rPr>
          <w:rStyle w:val="Heading2Char"/>
        </w:rPr>
        <w:t>.</w:t>
      </w:r>
      <w:r w:rsidR="00410615" w:rsidRPr="000816E4">
        <w:rPr>
          <w:rFonts w:ascii="Times New Roman" w:hAnsi="Times New Roman" w:cs="Times New Roman"/>
          <w:sz w:val="24"/>
          <w:szCs w:val="24"/>
        </w:rPr>
        <w:t xml:space="preserve"> </w:t>
      </w:r>
      <w:r w:rsidRPr="0063740D">
        <w:rPr>
          <w:rFonts w:ascii="Times New Roman" w:hAnsi="Times New Roman" w:cs="Times New Roman"/>
          <w:b/>
          <w:sz w:val="24"/>
          <w:szCs w:val="24"/>
        </w:rPr>
        <w:t>All work must be completed by the last course</w:t>
      </w:r>
      <w:r w:rsidRPr="00385BD7">
        <w:rPr>
          <w:rFonts w:ascii="Times New Roman" w:hAnsi="Times New Roman" w:cs="Times New Roman"/>
          <w:b/>
          <w:sz w:val="24"/>
          <w:szCs w:val="24"/>
        </w:rPr>
        <w:t xml:space="preserve"> day </w:t>
      </w:r>
      <w:r w:rsidRPr="00AE1810">
        <w:rPr>
          <w:rFonts w:ascii="Times New Roman" w:eastAsia="Times New Roman" w:hAnsi="Times New Roman" w:cs="Times New Roman"/>
          <w:b/>
          <w:sz w:val="24"/>
          <w:szCs w:val="24"/>
        </w:rPr>
        <w:t xml:space="preserve">by 11:59 p.m. CST </w:t>
      </w:r>
      <w:r w:rsidRPr="00AE1810">
        <w:rPr>
          <w:rFonts w:ascii="Times New Roman" w:hAnsi="Times New Roman" w:cs="Times New Roman"/>
          <w:b/>
          <w:sz w:val="24"/>
          <w:szCs w:val="24"/>
        </w:rPr>
        <w:t>even if it is too late to receive credit towards the course</w:t>
      </w:r>
      <w:r w:rsidRPr="00AE1810">
        <w:rPr>
          <w:rFonts w:ascii="Times New Roman" w:hAnsi="Times New Roman" w:cs="Times New Roman"/>
          <w:sz w:val="24"/>
          <w:szCs w:val="24"/>
        </w:rPr>
        <w:t xml:space="preserve"> – see com</w:t>
      </w:r>
      <w:r w:rsidR="00B60E2A">
        <w:rPr>
          <w:rFonts w:ascii="Times New Roman" w:hAnsi="Times New Roman" w:cs="Times New Roman"/>
          <w:sz w:val="24"/>
          <w:szCs w:val="24"/>
        </w:rPr>
        <w:t xml:space="preserve">ments under course activities. </w:t>
      </w:r>
      <w:r w:rsidRPr="00AE1810">
        <w:rPr>
          <w:rFonts w:ascii="Times New Roman" w:hAnsi="Times New Roman" w:cs="Times New Roman"/>
          <w:sz w:val="24"/>
          <w:szCs w:val="24"/>
        </w:rPr>
        <w:t xml:space="preserve">Refer to the discussion requirements for the policy on late discussion board postings. </w:t>
      </w:r>
    </w:p>
    <w:p w14:paraId="587D30FA" w14:textId="77777777" w:rsidR="009D5382" w:rsidRPr="00AE1810" w:rsidRDefault="009D5382"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p>
    <w:p w14:paraId="5F46C2D5" w14:textId="77777777" w:rsidR="00326402" w:rsidRPr="00565616" w:rsidRDefault="00326402" w:rsidP="00A57A95">
      <w:pPr>
        <w:autoSpaceDE w:val="0"/>
        <w:autoSpaceDN w:val="0"/>
        <w:adjustRightInd w:val="0"/>
        <w:spacing w:after="0" w:line="240" w:lineRule="auto"/>
        <w:rPr>
          <w:rFonts w:ascii="Times New Roman" w:eastAsia="Times New Roman" w:hAnsi="Times New Roman" w:cs="Times New Roman"/>
          <w:b/>
          <w:bCs/>
          <w:sz w:val="24"/>
          <w:szCs w:val="24"/>
        </w:rPr>
      </w:pPr>
      <w:r w:rsidRPr="00565616">
        <w:rPr>
          <w:rFonts w:ascii="Times New Roman" w:eastAsia="Times New Roman" w:hAnsi="Times New Roman" w:cs="Times New Roman"/>
          <w:b/>
          <w:bCs/>
          <w:sz w:val="24"/>
          <w:szCs w:val="24"/>
        </w:rPr>
        <w:t>CONDUCT IN DISCUSSION FORUMS AND OTHER FORMS OF COMMUNICATION</w:t>
      </w:r>
    </w:p>
    <w:p w14:paraId="38AD4942" w14:textId="6BB523A7" w:rsidR="00326402" w:rsidRDefault="00326402" w:rsidP="00A57A95">
      <w:pPr>
        <w:spacing w:after="0" w:line="240" w:lineRule="auto"/>
        <w:rPr>
          <w:rFonts w:ascii="Times New Roman" w:eastAsia="Times New Roman" w:hAnsi="Times New Roman" w:cs="Times New Roman"/>
          <w:b/>
          <w:sz w:val="24"/>
          <w:szCs w:val="24"/>
          <w:u w:val="single"/>
        </w:rPr>
      </w:pPr>
      <w:r w:rsidRPr="00AE1810">
        <w:rPr>
          <w:rFonts w:ascii="Times New Roman" w:eastAsia="Times New Roman" w:hAnsi="Times New Roman" w:cs="Times New Roman"/>
          <w:sz w:val="24"/>
          <w:szCs w:val="24"/>
        </w:rPr>
        <w:t xml:space="preserve">Discussion forums are vital for effective, online learning. Demeaning comments are not permitted.  Inappropriate or derogatory language, ethnic, racial, or gender-based comments, suggestions, or undercurrents are not tolerated. </w:t>
      </w:r>
      <w:r w:rsidRPr="00AE1810">
        <w:rPr>
          <w:rFonts w:ascii="Times New Roman" w:hAnsi="Times New Roman" w:cs="Times New Roman"/>
          <w:sz w:val="24"/>
          <w:szCs w:val="24"/>
        </w:rPr>
        <w:t xml:space="preserve">Students are expected to project a scholastic demeanor and to interactively respond to class activities. Students, </w:t>
      </w:r>
      <w:proofErr w:type="gramStart"/>
      <w:r w:rsidRPr="00AE1810">
        <w:rPr>
          <w:rFonts w:ascii="Times New Roman" w:hAnsi="Times New Roman" w:cs="Times New Roman"/>
          <w:sz w:val="24"/>
          <w:szCs w:val="24"/>
        </w:rPr>
        <w:t>at all times</w:t>
      </w:r>
      <w:proofErr w:type="gramEnd"/>
      <w:r w:rsidRPr="00AE1810">
        <w:rPr>
          <w:rFonts w:ascii="Times New Roman" w:hAnsi="Times New Roman" w:cs="Times New Roman"/>
          <w:sz w:val="24"/>
          <w:szCs w:val="24"/>
        </w:rPr>
        <w:t>, are expected to be respectful of their peers, the institution, its</w:t>
      </w:r>
      <w:r>
        <w:rPr>
          <w:rFonts w:ascii="Times New Roman" w:hAnsi="Times New Roman" w:cs="Times New Roman"/>
          <w:sz w:val="24"/>
          <w:szCs w:val="24"/>
        </w:rPr>
        <w:t xml:space="preserve"> facilities, and its personnel.</w:t>
      </w:r>
      <w:r w:rsidRPr="00AE1810">
        <w:rPr>
          <w:rFonts w:ascii="Times New Roman" w:hAnsi="Times New Roman" w:cs="Times New Roman"/>
          <w:sz w:val="24"/>
          <w:szCs w:val="24"/>
        </w:rPr>
        <w:t xml:space="preserve"> Discussions in the classrooms and online are totally independent of the work environment. Discussion shou</w:t>
      </w:r>
      <w:r>
        <w:rPr>
          <w:rFonts w:ascii="Times New Roman" w:hAnsi="Times New Roman" w:cs="Times New Roman"/>
          <w:sz w:val="24"/>
          <w:szCs w:val="24"/>
        </w:rPr>
        <w:t>ld remain in the correct arena.</w:t>
      </w:r>
      <w:r w:rsidRPr="00AE1810">
        <w:rPr>
          <w:rFonts w:ascii="Times New Roman" w:hAnsi="Times New Roman" w:cs="Times New Roman"/>
          <w:sz w:val="24"/>
          <w:szCs w:val="24"/>
        </w:rPr>
        <w:t xml:space="preserve"> This is a time of professional, not personal, communication. Plagiarism is something that ONU and the </w:t>
      </w:r>
      <w:r w:rsidR="00D1077E" w:rsidRPr="009E1E1B">
        <w:rPr>
          <w:rFonts w:ascii="Times New Roman" w:hAnsi="Times New Roman" w:cs="Times New Roman"/>
          <w:sz w:val="24"/>
          <w:szCs w:val="24"/>
        </w:rPr>
        <w:t>School</w:t>
      </w:r>
      <w:r w:rsidRPr="009E1E1B">
        <w:rPr>
          <w:rFonts w:ascii="Times New Roman" w:hAnsi="Times New Roman" w:cs="Times New Roman"/>
          <w:sz w:val="24"/>
          <w:szCs w:val="24"/>
        </w:rPr>
        <w:t xml:space="preserve"> of Nursing take very seriously. The </w:t>
      </w:r>
      <w:r w:rsidR="00D1077E" w:rsidRPr="009E1E1B">
        <w:rPr>
          <w:rFonts w:ascii="Times New Roman" w:hAnsi="Times New Roman" w:cs="Times New Roman"/>
          <w:sz w:val="24"/>
          <w:szCs w:val="24"/>
        </w:rPr>
        <w:t xml:space="preserve">School </w:t>
      </w:r>
      <w:r w:rsidRPr="009E1E1B">
        <w:rPr>
          <w:rFonts w:ascii="Times New Roman" w:hAnsi="Times New Roman" w:cs="Times New Roman"/>
          <w:sz w:val="24"/>
          <w:szCs w:val="24"/>
        </w:rPr>
        <w:t>of Nursing follows the Policy that is established with Graduate and Continuing Studies.</w:t>
      </w:r>
      <w:r w:rsidRPr="00AE1810">
        <w:rPr>
          <w:rFonts w:ascii="Times New Roman" w:hAnsi="Times New Roman" w:cs="Times New Roman"/>
          <w:sz w:val="24"/>
          <w:szCs w:val="24"/>
        </w:rPr>
        <w:t xml:space="preserve"> </w:t>
      </w:r>
    </w:p>
    <w:p w14:paraId="6AE047AF" w14:textId="77777777" w:rsidR="00326402" w:rsidRDefault="00326402" w:rsidP="00A57A95">
      <w:pPr>
        <w:spacing w:after="0"/>
        <w:rPr>
          <w:rFonts w:ascii="Times New Roman" w:eastAsia="Times New Roman" w:hAnsi="Times New Roman" w:cs="Times New Roman"/>
          <w:b/>
          <w:sz w:val="24"/>
          <w:szCs w:val="24"/>
          <w:u w:val="single"/>
        </w:rPr>
      </w:pPr>
    </w:p>
    <w:p w14:paraId="392AF531" w14:textId="05484390" w:rsidR="00326402" w:rsidRDefault="00326402" w:rsidP="00590B30">
      <w:pPr>
        <w:spacing w:after="0" w:line="240" w:lineRule="auto"/>
        <w:rPr>
          <w:rStyle w:val="eop"/>
          <w:rFonts w:ascii="Times New Roman" w:hAnsi="Times New Roman" w:cs="Times New Roman"/>
          <w:color w:val="881798"/>
          <w:sz w:val="24"/>
          <w:szCs w:val="24"/>
          <w:shd w:val="clear" w:color="auto" w:fill="FFFFFF"/>
        </w:rPr>
      </w:pPr>
      <w:r w:rsidRPr="00565616">
        <w:rPr>
          <w:rFonts w:ascii="Times New Roman" w:eastAsia="Times New Roman" w:hAnsi="Times New Roman" w:cs="Times New Roman"/>
          <w:b/>
          <w:sz w:val="24"/>
          <w:szCs w:val="24"/>
        </w:rPr>
        <w:t>DISCUSSION REQUIREMENTS AND RUBRIC</w:t>
      </w:r>
      <w:r w:rsidRPr="00565616">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u w:val="single"/>
        </w:rPr>
        <w:t xml:space="preserve">                                                                                               </w:t>
      </w:r>
      <w:r w:rsidRPr="00AE1810">
        <w:rPr>
          <w:rFonts w:ascii="Times New Roman" w:eastAsia="Times New Roman" w:hAnsi="Times New Roman" w:cs="Times New Roman"/>
          <w:sz w:val="24"/>
          <w:szCs w:val="24"/>
        </w:rPr>
        <w:t xml:space="preserve">Requirements: You are required </w:t>
      </w:r>
      <w:r w:rsidR="000868AA">
        <w:rPr>
          <w:rFonts w:ascii="Times New Roman" w:eastAsia="Times New Roman" w:hAnsi="Times New Roman" w:cs="Times New Roman"/>
          <w:sz w:val="24"/>
          <w:szCs w:val="24"/>
        </w:rPr>
        <w:t xml:space="preserve">to </w:t>
      </w:r>
      <w:r w:rsidR="00967651">
        <w:rPr>
          <w:rFonts w:ascii="Times New Roman" w:eastAsia="Times New Roman" w:hAnsi="Times New Roman" w:cs="Times New Roman"/>
          <w:sz w:val="24"/>
          <w:szCs w:val="24"/>
        </w:rPr>
        <w:t>submit</w:t>
      </w:r>
      <w:r w:rsidRPr="00AE1810">
        <w:rPr>
          <w:rFonts w:ascii="Times New Roman" w:eastAsia="Times New Roman" w:hAnsi="Times New Roman" w:cs="Times New Roman"/>
          <w:sz w:val="24"/>
          <w:szCs w:val="24"/>
        </w:rPr>
        <w:t xml:space="preserve"> your</w:t>
      </w:r>
      <w:r w:rsidR="0050744F">
        <w:rPr>
          <w:rFonts w:ascii="Times New Roman" w:eastAsia="Times New Roman" w:hAnsi="Times New Roman" w:cs="Times New Roman"/>
          <w:sz w:val="24"/>
          <w:szCs w:val="24"/>
        </w:rPr>
        <w:t xml:space="preserve"> </w:t>
      </w:r>
      <w:r w:rsidR="00967651">
        <w:rPr>
          <w:rFonts w:ascii="Times New Roman" w:eastAsia="Times New Roman" w:hAnsi="Times New Roman" w:cs="Times New Roman"/>
          <w:sz w:val="24"/>
          <w:szCs w:val="24"/>
        </w:rPr>
        <w:t>discussion</w:t>
      </w:r>
      <w:r w:rsidRPr="00AE1810">
        <w:rPr>
          <w:rFonts w:ascii="Times New Roman" w:eastAsia="Times New Roman" w:hAnsi="Times New Roman" w:cs="Times New Roman"/>
          <w:sz w:val="24"/>
          <w:szCs w:val="24"/>
        </w:rPr>
        <w:t xml:space="preserve"> posts for this course as instructed per course syllabus. A</w:t>
      </w:r>
      <w:r w:rsidR="004A6CC8">
        <w:rPr>
          <w:rFonts w:ascii="Times New Roman" w:eastAsia="Times New Roman" w:hAnsi="Times New Roman" w:cs="Times New Roman"/>
          <w:sz w:val="24"/>
          <w:szCs w:val="24"/>
        </w:rPr>
        <w:t>ll posts must follow APA format</w:t>
      </w:r>
      <w:r w:rsidRPr="00AE1810">
        <w:rPr>
          <w:rFonts w:ascii="Times New Roman" w:eastAsia="Times New Roman" w:hAnsi="Times New Roman" w:cs="Times New Roman"/>
          <w:sz w:val="24"/>
          <w:szCs w:val="24"/>
        </w:rPr>
        <w:t xml:space="preserve">. Each post needs to have a citation and </w:t>
      </w:r>
      <w:r w:rsidRPr="00967651">
        <w:rPr>
          <w:rFonts w:ascii="Times New Roman" w:eastAsia="Times New Roman" w:hAnsi="Times New Roman" w:cs="Times New Roman"/>
          <w:sz w:val="24"/>
          <w:szCs w:val="24"/>
        </w:rPr>
        <w:t>reference</w:t>
      </w:r>
      <w:r w:rsidR="00C702AF" w:rsidRPr="00967651">
        <w:rPr>
          <w:rFonts w:ascii="Times New Roman" w:eastAsia="Times New Roman" w:hAnsi="Times New Roman" w:cs="Times New Roman"/>
          <w:sz w:val="24"/>
          <w:szCs w:val="24"/>
        </w:rPr>
        <w:t>s</w:t>
      </w:r>
      <w:r w:rsidRPr="007F6924">
        <w:rPr>
          <w:rFonts w:ascii="Times New Roman" w:eastAsia="Times New Roman" w:hAnsi="Times New Roman" w:cs="Times New Roman"/>
          <w:sz w:val="24"/>
          <w:szCs w:val="24"/>
        </w:rPr>
        <w:t xml:space="preserve"> t</w:t>
      </w:r>
      <w:r w:rsidRPr="00AE1810">
        <w:rPr>
          <w:rFonts w:ascii="Times New Roman" w:eastAsia="Times New Roman" w:hAnsi="Times New Roman" w:cs="Times New Roman"/>
          <w:sz w:val="24"/>
          <w:szCs w:val="24"/>
        </w:rPr>
        <w:t>o help support what you are discussing</w:t>
      </w:r>
      <w:r>
        <w:rPr>
          <w:rFonts w:ascii="Times New Roman" w:eastAsia="Times New Roman" w:hAnsi="Times New Roman" w:cs="Times New Roman"/>
          <w:sz w:val="24"/>
          <w:szCs w:val="24"/>
        </w:rPr>
        <w:t>.</w:t>
      </w:r>
      <w:r w:rsidRPr="00AE1810">
        <w:rPr>
          <w:rFonts w:ascii="Times New Roman" w:eastAsia="Times New Roman" w:hAnsi="Times New Roman" w:cs="Times New Roman"/>
          <w:sz w:val="24"/>
          <w:szCs w:val="24"/>
        </w:rPr>
        <w:t xml:space="preserve">  Weekly discussions begin on Monday, Day 1, 12:00 a.m. </w:t>
      </w:r>
      <w:r w:rsidRPr="002B0397">
        <w:rPr>
          <w:rFonts w:ascii="Times New Roman" w:eastAsia="Times New Roman" w:hAnsi="Times New Roman" w:cs="Times New Roman"/>
          <w:sz w:val="24"/>
          <w:szCs w:val="24"/>
        </w:rPr>
        <w:t>and end Sunday, Day 7, 11:59</w:t>
      </w:r>
      <w:r w:rsidRPr="008076B9">
        <w:rPr>
          <w:rFonts w:ascii="Times New Roman" w:eastAsia="Times New Roman" w:hAnsi="Times New Roman" w:cs="Times New Roman"/>
          <w:sz w:val="24"/>
          <w:szCs w:val="24"/>
        </w:rPr>
        <w:t xml:space="preserve"> p.</w:t>
      </w:r>
      <w:r w:rsidRPr="00F57CBF">
        <w:rPr>
          <w:rFonts w:ascii="Times New Roman" w:eastAsia="Times New Roman" w:hAnsi="Times New Roman" w:cs="Times New Roman"/>
          <w:sz w:val="24"/>
          <w:szCs w:val="24"/>
        </w:rPr>
        <w:t xml:space="preserve">m. Initial postings are due by Day 3, 11:59 </w:t>
      </w:r>
      <w:r w:rsidRPr="000E23DE">
        <w:rPr>
          <w:rFonts w:ascii="Times New Roman" w:eastAsia="Times New Roman" w:hAnsi="Times New Roman" w:cs="Times New Roman"/>
          <w:sz w:val="24"/>
          <w:szCs w:val="24"/>
        </w:rPr>
        <w:t>p.m</w:t>
      </w:r>
      <w:r w:rsidRPr="005C4276">
        <w:rPr>
          <w:rFonts w:ascii="Times New Roman" w:eastAsia="Times New Roman" w:hAnsi="Times New Roman" w:cs="Times New Roman"/>
          <w:sz w:val="24"/>
          <w:szCs w:val="24"/>
        </w:rPr>
        <w:t>., all peer response(s) are due by Day 7, 11:</w:t>
      </w:r>
      <w:r w:rsidRPr="00D61D35">
        <w:rPr>
          <w:rFonts w:ascii="Times New Roman" w:eastAsia="Times New Roman" w:hAnsi="Times New Roman" w:cs="Times New Roman"/>
          <w:sz w:val="24"/>
          <w:szCs w:val="24"/>
        </w:rPr>
        <w:t>59</w:t>
      </w:r>
      <w:r w:rsidRPr="0043523F">
        <w:rPr>
          <w:rFonts w:ascii="Times New Roman" w:eastAsia="Times New Roman" w:hAnsi="Times New Roman" w:cs="Times New Roman"/>
          <w:sz w:val="24"/>
          <w:szCs w:val="24"/>
        </w:rPr>
        <w:t xml:space="preserve"> </w:t>
      </w:r>
      <w:r w:rsidRPr="002B0397">
        <w:rPr>
          <w:rFonts w:ascii="Times New Roman" w:eastAsia="Times New Roman" w:hAnsi="Times New Roman" w:cs="Times New Roman"/>
          <w:sz w:val="24"/>
          <w:szCs w:val="24"/>
        </w:rPr>
        <w:t>p.m., unless otherwise stated in the course syllabus.</w:t>
      </w:r>
      <w:r w:rsidR="00C702AF">
        <w:rPr>
          <w:rFonts w:ascii="Times New Roman" w:eastAsia="Times New Roman" w:hAnsi="Times New Roman" w:cs="Times New Roman"/>
          <w:sz w:val="24"/>
          <w:szCs w:val="24"/>
        </w:rPr>
        <w:t xml:space="preserve"> </w:t>
      </w:r>
      <w:r w:rsidR="00C702AF" w:rsidRPr="00C702AF">
        <w:rPr>
          <w:rStyle w:val="normaltextrun"/>
          <w:rFonts w:ascii="Times New Roman" w:hAnsi="Times New Roman" w:cs="Times New Roman"/>
          <w:color w:val="000000"/>
          <w:sz w:val="24"/>
          <w:szCs w:val="24"/>
          <w:shd w:val="clear" w:color="auto" w:fill="FFFFFF"/>
        </w:rPr>
        <w:t>Discussions posted after the week is completed will receive a zero unless a previous arrangement was communicated between the student and didactic professor. </w:t>
      </w:r>
      <w:r w:rsidR="00C702AF" w:rsidRPr="00C702AF">
        <w:rPr>
          <w:rStyle w:val="normaltextrun"/>
          <w:rFonts w:ascii="Times New Roman" w:hAnsi="Times New Roman" w:cs="Times New Roman"/>
          <w:color w:val="881798"/>
          <w:sz w:val="24"/>
          <w:szCs w:val="24"/>
          <w:u w:val="single"/>
          <w:shd w:val="clear" w:color="auto" w:fill="FFFFFF"/>
        </w:rPr>
        <w:t>See the </w:t>
      </w:r>
      <w:r w:rsidR="00C702AF" w:rsidRPr="00C702AF">
        <w:rPr>
          <w:rStyle w:val="findhit"/>
          <w:rFonts w:ascii="Times New Roman" w:hAnsi="Times New Roman" w:cs="Times New Roman"/>
          <w:color w:val="881798"/>
          <w:sz w:val="24"/>
          <w:szCs w:val="24"/>
          <w:u w:val="single"/>
          <w:shd w:val="clear" w:color="auto" w:fill="FFFFFF"/>
        </w:rPr>
        <w:t>Discussion Rubric</w:t>
      </w:r>
      <w:r w:rsidR="00C702AF" w:rsidRPr="00C702AF">
        <w:rPr>
          <w:rStyle w:val="normaltextrun"/>
          <w:rFonts w:ascii="Times New Roman" w:hAnsi="Times New Roman" w:cs="Times New Roman"/>
          <w:color w:val="881798"/>
          <w:sz w:val="24"/>
          <w:szCs w:val="24"/>
          <w:u w:val="single"/>
          <w:shd w:val="clear" w:color="auto" w:fill="FFFFFF"/>
        </w:rPr>
        <w:t> below for requirements.</w:t>
      </w:r>
      <w:r w:rsidR="00C702AF" w:rsidRPr="00C702AF">
        <w:rPr>
          <w:rStyle w:val="eop"/>
          <w:rFonts w:ascii="Times New Roman" w:hAnsi="Times New Roman" w:cs="Times New Roman"/>
          <w:color w:val="881798"/>
          <w:sz w:val="24"/>
          <w:szCs w:val="24"/>
          <w:shd w:val="clear" w:color="auto" w:fill="FFFFFF"/>
        </w:rPr>
        <w:t> </w:t>
      </w:r>
    </w:p>
    <w:p w14:paraId="3C8DAD3B" w14:textId="223B8D7F" w:rsidR="006C7766" w:rsidRDefault="006C7766" w:rsidP="00590B30">
      <w:pPr>
        <w:spacing w:after="0" w:line="240" w:lineRule="auto"/>
        <w:rPr>
          <w:rFonts w:ascii="Times New Roman" w:eastAsia="Times New Roman" w:hAnsi="Times New Roman" w:cs="Times New Roman"/>
          <w:sz w:val="24"/>
          <w:szCs w:val="24"/>
        </w:rPr>
      </w:pPr>
    </w:p>
    <w:p w14:paraId="61B00B8A" w14:textId="364A6AEC" w:rsidR="006C7766" w:rsidRDefault="006C7766" w:rsidP="00590B30">
      <w:pPr>
        <w:spacing w:after="0" w:line="240" w:lineRule="auto"/>
        <w:rPr>
          <w:rFonts w:ascii="Times New Roman" w:eastAsia="Times New Roman" w:hAnsi="Times New Roman" w:cs="Times New Roman"/>
          <w:sz w:val="24"/>
          <w:szCs w:val="24"/>
        </w:rPr>
      </w:pPr>
    </w:p>
    <w:tbl>
      <w:tblPr>
        <w:tblStyle w:val="TableGrid"/>
        <w:tblW w:w="10710" w:type="dxa"/>
        <w:tblInd w:w="-275" w:type="dxa"/>
        <w:tblLayout w:type="fixed"/>
        <w:tblLook w:val="04A0" w:firstRow="1" w:lastRow="0" w:firstColumn="1" w:lastColumn="0" w:noHBand="0" w:noVBand="1"/>
      </w:tblPr>
      <w:tblGrid>
        <w:gridCol w:w="1440"/>
        <w:gridCol w:w="1620"/>
        <w:gridCol w:w="1710"/>
        <w:gridCol w:w="1710"/>
        <w:gridCol w:w="1440"/>
        <w:gridCol w:w="1530"/>
        <w:gridCol w:w="1260"/>
      </w:tblGrid>
      <w:tr w:rsidR="00EB5757" w:rsidRPr="00B20513" w14:paraId="01966543" w14:textId="77777777" w:rsidTr="00EB5757">
        <w:tc>
          <w:tcPr>
            <w:tcW w:w="10710" w:type="dxa"/>
            <w:gridSpan w:val="7"/>
          </w:tcPr>
          <w:p w14:paraId="2F6D8473" w14:textId="77777777" w:rsidR="00EB5757" w:rsidRPr="00B20513" w:rsidRDefault="00EB5757" w:rsidP="00066A44">
            <w:pPr>
              <w:jc w:val="center"/>
              <w:rPr>
                <w:rFonts w:ascii="Times New Roman" w:eastAsia="Times New Roman" w:hAnsi="Times New Roman" w:cs="Times New Roman"/>
                <w:b/>
                <w:color w:val="2D3B45"/>
                <w:sz w:val="20"/>
                <w:szCs w:val="20"/>
              </w:rPr>
            </w:pPr>
            <w:r w:rsidRPr="00B20513">
              <w:rPr>
                <w:rFonts w:ascii="Times New Roman" w:eastAsia="Times New Roman" w:hAnsi="Times New Roman" w:cs="Times New Roman"/>
                <w:b/>
                <w:color w:val="2D3B45"/>
                <w:sz w:val="20"/>
                <w:szCs w:val="20"/>
              </w:rPr>
              <w:t>OLIVET NAZARENE UNIVERSITY</w:t>
            </w:r>
          </w:p>
          <w:p w14:paraId="177EED4C" w14:textId="77777777" w:rsidR="00EB5757" w:rsidRPr="00B20513" w:rsidRDefault="00EB5757" w:rsidP="00066A44">
            <w:pPr>
              <w:jc w:val="center"/>
              <w:rPr>
                <w:rFonts w:ascii="Times New Roman" w:eastAsia="Times New Roman" w:hAnsi="Times New Roman" w:cs="Times New Roman"/>
                <w:b/>
                <w:color w:val="2D3B45"/>
                <w:sz w:val="20"/>
                <w:szCs w:val="20"/>
              </w:rPr>
            </w:pPr>
            <w:r>
              <w:rPr>
                <w:rFonts w:ascii="Times New Roman" w:eastAsia="Times New Roman" w:hAnsi="Times New Roman" w:cs="Times New Roman"/>
                <w:b/>
                <w:color w:val="2D3B45"/>
                <w:sz w:val="20"/>
                <w:szCs w:val="20"/>
              </w:rPr>
              <w:t>A/BSN</w:t>
            </w:r>
            <w:r w:rsidRPr="00B20513">
              <w:rPr>
                <w:rFonts w:ascii="Times New Roman" w:eastAsia="Times New Roman" w:hAnsi="Times New Roman" w:cs="Times New Roman"/>
                <w:b/>
                <w:color w:val="2D3B45"/>
                <w:sz w:val="20"/>
                <w:szCs w:val="20"/>
              </w:rPr>
              <w:t xml:space="preserve"> PROGRAM</w:t>
            </w:r>
            <w:r w:rsidRPr="005667E0">
              <w:rPr>
                <w:rFonts w:ascii="Times New Roman" w:eastAsia="Times New Roman" w:hAnsi="Times New Roman" w:cs="Times New Roman"/>
                <w:b/>
                <w:color w:val="2D3B45"/>
                <w:sz w:val="20"/>
                <w:szCs w:val="20"/>
              </w:rPr>
              <w:t xml:space="preserve"> (Based on 35 pts)</w:t>
            </w:r>
          </w:p>
          <w:p w14:paraId="7B6234F4" w14:textId="77777777" w:rsidR="00EB5757" w:rsidRPr="00B20513" w:rsidRDefault="00EB5757" w:rsidP="00066A44">
            <w:pPr>
              <w:jc w:val="center"/>
              <w:rPr>
                <w:rFonts w:ascii="Times New Roman" w:eastAsia="Times New Roman" w:hAnsi="Times New Roman" w:cs="Times New Roman"/>
                <w:b/>
                <w:color w:val="2D3B45"/>
                <w:sz w:val="20"/>
                <w:szCs w:val="20"/>
              </w:rPr>
            </w:pPr>
            <w:r w:rsidRPr="00B20513">
              <w:rPr>
                <w:rFonts w:ascii="Times New Roman" w:eastAsia="Times New Roman" w:hAnsi="Times New Roman" w:cs="Times New Roman"/>
                <w:b/>
                <w:color w:val="2D3B45"/>
                <w:sz w:val="20"/>
                <w:szCs w:val="20"/>
              </w:rPr>
              <w:t>DISCUSSION RUBRIC</w:t>
            </w:r>
          </w:p>
        </w:tc>
      </w:tr>
      <w:tr w:rsidR="00EB5757" w:rsidRPr="005B481A" w14:paraId="17B38F09" w14:textId="77777777" w:rsidTr="00EB5757">
        <w:tc>
          <w:tcPr>
            <w:tcW w:w="1440" w:type="dxa"/>
          </w:tcPr>
          <w:p w14:paraId="01B76F1F" w14:textId="77777777" w:rsidR="00EB5757" w:rsidRPr="005B481A" w:rsidRDefault="00EB5757" w:rsidP="00066A44">
            <w:pPr>
              <w:jc w:val="center"/>
              <w:rPr>
                <w:rFonts w:ascii="Times New Roman" w:eastAsia="Times New Roman" w:hAnsi="Times New Roman" w:cs="Times New Roman"/>
                <w:b/>
                <w:color w:val="2D3B45"/>
                <w:sz w:val="20"/>
                <w:szCs w:val="20"/>
              </w:rPr>
            </w:pPr>
            <w:r w:rsidRPr="005B481A">
              <w:rPr>
                <w:rFonts w:ascii="Times New Roman" w:eastAsia="Times New Roman" w:hAnsi="Times New Roman" w:cs="Times New Roman"/>
                <w:b/>
                <w:color w:val="2D3B45"/>
                <w:sz w:val="20"/>
                <w:szCs w:val="20"/>
              </w:rPr>
              <w:t>Criteria</w:t>
            </w:r>
          </w:p>
        </w:tc>
        <w:tc>
          <w:tcPr>
            <w:tcW w:w="9270" w:type="dxa"/>
            <w:gridSpan w:val="6"/>
          </w:tcPr>
          <w:p w14:paraId="752E9914" w14:textId="77777777" w:rsidR="00EB5757" w:rsidRPr="005B481A" w:rsidRDefault="00EB5757" w:rsidP="00066A44">
            <w:pPr>
              <w:jc w:val="center"/>
              <w:rPr>
                <w:rFonts w:ascii="Times New Roman" w:eastAsia="Times New Roman" w:hAnsi="Times New Roman" w:cs="Times New Roman"/>
                <w:b/>
                <w:color w:val="2D3B45"/>
                <w:sz w:val="20"/>
                <w:szCs w:val="20"/>
              </w:rPr>
            </w:pPr>
            <w:r w:rsidRPr="005B481A">
              <w:rPr>
                <w:rFonts w:ascii="Times New Roman" w:eastAsia="Times New Roman" w:hAnsi="Times New Roman" w:cs="Times New Roman"/>
                <w:b/>
                <w:color w:val="2D3B45"/>
                <w:sz w:val="20"/>
                <w:szCs w:val="20"/>
              </w:rPr>
              <w:t>Ratings</w:t>
            </w:r>
          </w:p>
        </w:tc>
      </w:tr>
      <w:tr w:rsidR="00EB5757" w:rsidRPr="00B20513" w14:paraId="22BFBE37" w14:textId="77777777" w:rsidTr="00EB5757">
        <w:tc>
          <w:tcPr>
            <w:tcW w:w="1440" w:type="dxa"/>
          </w:tcPr>
          <w:p w14:paraId="5E8313AD" w14:textId="77777777" w:rsidR="00EB5757" w:rsidRPr="00B20513" w:rsidRDefault="00EB5757" w:rsidP="00066A44">
            <w:pPr>
              <w:rPr>
                <w:rFonts w:ascii="Times New Roman" w:eastAsia="Times New Roman" w:hAnsi="Times New Roman" w:cs="Times New Roman"/>
                <w:color w:val="2D3B45"/>
                <w:sz w:val="20"/>
                <w:szCs w:val="20"/>
              </w:rPr>
            </w:pPr>
          </w:p>
        </w:tc>
        <w:tc>
          <w:tcPr>
            <w:tcW w:w="1620" w:type="dxa"/>
          </w:tcPr>
          <w:p w14:paraId="6596B1A8" w14:textId="77777777" w:rsidR="00EB5757" w:rsidRPr="00DA420E" w:rsidRDefault="00EB5757" w:rsidP="00066A44">
            <w:pPr>
              <w:jc w:val="center"/>
              <w:rPr>
                <w:rFonts w:ascii="Times New Roman" w:eastAsia="Times New Roman" w:hAnsi="Times New Roman" w:cs="Times New Roman"/>
                <w:b/>
                <w:bCs/>
                <w:color w:val="2D3B45"/>
                <w:sz w:val="20"/>
                <w:szCs w:val="20"/>
              </w:rPr>
            </w:pPr>
            <w:r w:rsidRPr="00DA420E">
              <w:rPr>
                <w:rFonts w:ascii="Times New Roman" w:eastAsia="Times New Roman" w:hAnsi="Times New Roman" w:cs="Times New Roman"/>
                <w:b/>
                <w:bCs/>
                <w:color w:val="2D3B45"/>
                <w:sz w:val="20"/>
                <w:szCs w:val="20"/>
              </w:rPr>
              <w:t>Exemplary</w:t>
            </w:r>
          </w:p>
          <w:p w14:paraId="612A63C1" w14:textId="77777777" w:rsidR="00EB5757" w:rsidRPr="00B20513" w:rsidRDefault="00EB5757" w:rsidP="00066A44">
            <w:pPr>
              <w:jc w:val="cente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5 points</w:t>
            </w:r>
          </w:p>
        </w:tc>
        <w:tc>
          <w:tcPr>
            <w:tcW w:w="1710" w:type="dxa"/>
          </w:tcPr>
          <w:p w14:paraId="3241C845" w14:textId="77777777" w:rsidR="00EB5757" w:rsidRPr="00DA420E" w:rsidRDefault="00EB5757" w:rsidP="00066A44">
            <w:pPr>
              <w:jc w:val="center"/>
              <w:rPr>
                <w:rFonts w:ascii="Times New Roman" w:eastAsia="Times New Roman" w:hAnsi="Times New Roman" w:cs="Times New Roman"/>
                <w:b/>
                <w:bCs/>
                <w:color w:val="2D3B45"/>
                <w:sz w:val="20"/>
                <w:szCs w:val="20"/>
              </w:rPr>
            </w:pPr>
            <w:r w:rsidRPr="00DA420E">
              <w:rPr>
                <w:rFonts w:ascii="Times New Roman" w:eastAsia="Times New Roman" w:hAnsi="Times New Roman" w:cs="Times New Roman"/>
                <w:b/>
                <w:bCs/>
                <w:color w:val="2D3B45"/>
                <w:sz w:val="20"/>
                <w:szCs w:val="20"/>
              </w:rPr>
              <w:t>Proficient</w:t>
            </w:r>
          </w:p>
          <w:p w14:paraId="20ACBAC9" w14:textId="77777777" w:rsidR="00EB5757" w:rsidRPr="00B20513" w:rsidRDefault="00EB5757" w:rsidP="00066A44">
            <w:pPr>
              <w:jc w:val="cente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4 points</w:t>
            </w:r>
          </w:p>
        </w:tc>
        <w:tc>
          <w:tcPr>
            <w:tcW w:w="1710" w:type="dxa"/>
          </w:tcPr>
          <w:p w14:paraId="1D8681F2" w14:textId="77777777" w:rsidR="00EB5757" w:rsidRPr="00DA420E" w:rsidRDefault="00EB5757" w:rsidP="00066A44">
            <w:pPr>
              <w:jc w:val="center"/>
              <w:rPr>
                <w:rFonts w:ascii="Times New Roman" w:eastAsia="Times New Roman" w:hAnsi="Times New Roman" w:cs="Times New Roman"/>
                <w:b/>
                <w:bCs/>
                <w:color w:val="2D3B45"/>
                <w:sz w:val="20"/>
                <w:szCs w:val="20"/>
              </w:rPr>
            </w:pPr>
            <w:r w:rsidRPr="00DA420E">
              <w:rPr>
                <w:rFonts w:ascii="Times New Roman" w:eastAsia="Times New Roman" w:hAnsi="Times New Roman" w:cs="Times New Roman"/>
                <w:b/>
                <w:bCs/>
                <w:color w:val="2D3B45"/>
                <w:sz w:val="20"/>
                <w:szCs w:val="20"/>
              </w:rPr>
              <w:t>Sufficient</w:t>
            </w:r>
          </w:p>
          <w:p w14:paraId="4C33DAFC" w14:textId="77777777" w:rsidR="00EB5757" w:rsidRPr="00B20513" w:rsidRDefault="00EB5757" w:rsidP="00066A44">
            <w:pPr>
              <w:jc w:val="cente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3 points</w:t>
            </w:r>
          </w:p>
        </w:tc>
        <w:tc>
          <w:tcPr>
            <w:tcW w:w="1440" w:type="dxa"/>
          </w:tcPr>
          <w:p w14:paraId="7C64C69E" w14:textId="77777777" w:rsidR="00EB5757" w:rsidRPr="00DA420E" w:rsidRDefault="00EB5757" w:rsidP="00066A44">
            <w:pPr>
              <w:jc w:val="center"/>
              <w:rPr>
                <w:rFonts w:ascii="Times New Roman" w:eastAsia="Times New Roman" w:hAnsi="Times New Roman" w:cs="Times New Roman"/>
                <w:b/>
                <w:bCs/>
                <w:color w:val="2D3B45"/>
                <w:sz w:val="20"/>
                <w:szCs w:val="20"/>
              </w:rPr>
            </w:pPr>
            <w:r w:rsidRPr="00DA420E">
              <w:rPr>
                <w:rFonts w:ascii="Times New Roman" w:eastAsia="Times New Roman" w:hAnsi="Times New Roman" w:cs="Times New Roman"/>
                <w:b/>
                <w:bCs/>
                <w:color w:val="2D3B45"/>
                <w:sz w:val="20"/>
                <w:szCs w:val="20"/>
              </w:rPr>
              <w:t>Developing</w:t>
            </w:r>
          </w:p>
          <w:p w14:paraId="412489C5" w14:textId="77777777" w:rsidR="00EB5757" w:rsidRPr="00B20513" w:rsidRDefault="00EB5757" w:rsidP="00066A44">
            <w:pPr>
              <w:jc w:val="cente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2 points</w:t>
            </w:r>
          </w:p>
        </w:tc>
        <w:tc>
          <w:tcPr>
            <w:tcW w:w="1530" w:type="dxa"/>
          </w:tcPr>
          <w:p w14:paraId="31C61379" w14:textId="77777777" w:rsidR="00EB5757" w:rsidRPr="00DA420E" w:rsidRDefault="00EB5757" w:rsidP="00066A44">
            <w:pPr>
              <w:jc w:val="center"/>
              <w:rPr>
                <w:rFonts w:ascii="Times New Roman" w:eastAsia="Times New Roman" w:hAnsi="Times New Roman" w:cs="Times New Roman"/>
                <w:b/>
                <w:bCs/>
                <w:color w:val="2D3B45"/>
                <w:sz w:val="20"/>
                <w:szCs w:val="20"/>
              </w:rPr>
            </w:pPr>
            <w:r w:rsidRPr="00DA420E">
              <w:rPr>
                <w:rFonts w:ascii="Times New Roman" w:eastAsia="Times New Roman" w:hAnsi="Times New Roman" w:cs="Times New Roman"/>
                <w:b/>
                <w:bCs/>
                <w:color w:val="2D3B45"/>
                <w:sz w:val="20"/>
                <w:szCs w:val="20"/>
              </w:rPr>
              <w:t>Basic</w:t>
            </w:r>
          </w:p>
          <w:p w14:paraId="16E5D8AF" w14:textId="77777777" w:rsidR="00EB5757" w:rsidRPr="00B20513" w:rsidRDefault="00EB5757" w:rsidP="00066A44">
            <w:pPr>
              <w:jc w:val="cente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1 point</w:t>
            </w:r>
          </w:p>
        </w:tc>
        <w:tc>
          <w:tcPr>
            <w:tcW w:w="1260" w:type="dxa"/>
          </w:tcPr>
          <w:p w14:paraId="0AB66F3E" w14:textId="77777777" w:rsidR="00EB5757" w:rsidRPr="00DA420E" w:rsidRDefault="00EB5757" w:rsidP="00066A44">
            <w:pPr>
              <w:jc w:val="center"/>
              <w:rPr>
                <w:rFonts w:ascii="Times New Roman" w:eastAsia="Times New Roman" w:hAnsi="Times New Roman" w:cs="Times New Roman"/>
                <w:b/>
                <w:bCs/>
                <w:color w:val="2D3B45"/>
                <w:sz w:val="20"/>
                <w:szCs w:val="20"/>
              </w:rPr>
            </w:pPr>
            <w:r w:rsidRPr="00DA420E">
              <w:rPr>
                <w:rFonts w:ascii="Times New Roman" w:eastAsia="Times New Roman" w:hAnsi="Times New Roman" w:cs="Times New Roman"/>
                <w:b/>
                <w:bCs/>
                <w:color w:val="2D3B45"/>
                <w:sz w:val="20"/>
                <w:szCs w:val="20"/>
              </w:rPr>
              <w:t>Inadequate</w:t>
            </w:r>
          </w:p>
          <w:p w14:paraId="13D663CF" w14:textId="77777777" w:rsidR="00EB5757" w:rsidRPr="00B20513" w:rsidRDefault="00EB5757" w:rsidP="00066A44">
            <w:pPr>
              <w:jc w:val="cente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0 points</w:t>
            </w:r>
          </w:p>
        </w:tc>
      </w:tr>
      <w:tr w:rsidR="00EB5757" w:rsidRPr="00B20513" w14:paraId="41D8261F" w14:textId="77777777" w:rsidTr="00EB5757">
        <w:tc>
          <w:tcPr>
            <w:tcW w:w="1440" w:type="dxa"/>
          </w:tcPr>
          <w:p w14:paraId="30F0F86E"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b/>
                <w:color w:val="2D3B45"/>
                <w:sz w:val="20"/>
                <w:szCs w:val="20"/>
              </w:rPr>
              <w:t>Application of Course Knowledge</w:t>
            </w:r>
            <w:r>
              <w:rPr>
                <w:rFonts w:ascii="Times New Roman" w:eastAsia="Times New Roman" w:hAnsi="Times New Roman" w:cs="Times New Roman"/>
                <w:b/>
                <w:color w:val="2D3B45"/>
                <w:sz w:val="20"/>
                <w:szCs w:val="20"/>
              </w:rPr>
              <w:t>:</w:t>
            </w:r>
            <w:r w:rsidRPr="00B20513">
              <w:rPr>
                <w:rFonts w:ascii="Times New Roman" w:eastAsia="Times New Roman" w:hAnsi="Times New Roman" w:cs="Times New Roman"/>
                <w:color w:val="2D3B45"/>
                <w:sz w:val="20"/>
                <w:szCs w:val="20"/>
              </w:rPr>
              <w:t xml:space="preserve"> </w:t>
            </w:r>
            <w:r w:rsidRPr="00D438E7">
              <w:rPr>
                <w:rFonts w:ascii="Times New Roman" w:eastAsia="Times New Roman" w:hAnsi="Times New Roman" w:cs="Times New Roman"/>
                <w:i/>
                <w:color w:val="2D3B45"/>
                <w:sz w:val="20"/>
                <w:szCs w:val="20"/>
              </w:rPr>
              <w:t>Initial Post</w:t>
            </w:r>
          </w:p>
          <w:p w14:paraId="2777737F" w14:textId="77777777" w:rsidR="00EB5757" w:rsidRPr="00B20513" w:rsidRDefault="00EB5757" w:rsidP="00066A44">
            <w:pPr>
              <w:rPr>
                <w:rFonts w:ascii="Times New Roman" w:eastAsia="Times New Roman" w:hAnsi="Times New Roman" w:cs="Times New Roman"/>
                <w:color w:val="2D3B45"/>
                <w:sz w:val="20"/>
                <w:szCs w:val="20"/>
              </w:rPr>
            </w:pPr>
          </w:p>
          <w:p w14:paraId="2C969951" w14:textId="77777777" w:rsidR="00EB5757" w:rsidRPr="00B20513" w:rsidRDefault="00EB5757" w:rsidP="00066A44">
            <w:pPr>
              <w:rPr>
                <w:rFonts w:ascii="Times New Roman" w:eastAsia="Times New Roman" w:hAnsi="Times New Roman" w:cs="Times New Roman"/>
                <w:color w:val="2D3B45"/>
                <w:sz w:val="20"/>
                <w:szCs w:val="20"/>
              </w:rPr>
            </w:pPr>
          </w:p>
        </w:tc>
        <w:tc>
          <w:tcPr>
            <w:tcW w:w="1620" w:type="dxa"/>
          </w:tcPr>
          <w:p w14:paraId="28848B86" w14:textId="77777777" w:rsidR="00EB5757" w:rsidRPr="00B20513" w:rsidRDefault="00EB5757" w:rsidP="00066A44">
            <w:pPr>
              <w:rPr>
                <w:rFonts w:ascii="Times New Roman" w:eastAsia="Times New Roman" w:hAnsi="Times New Roman" w:cs="Times New Roman"/>
                <w:color w:val="2D3B45"/>
                <w:sz w:val="20"/>
                <w:szCs w:val="20"/>
              </w:rPr>
            </w:pPr>
            <w:r w:rsidRPr="6549DA68">
              <w:rPr>
                <w:rFonts w:ascii="Times New Roman" w:eastAsia="Times New Roman" w:hAnsi="Times New Roman" w:cs="Times New Roman"/>
                <w:color w:val="2D3B45"/>
                <w:sz w:val="20"/>
                <w:szCs w:val="20"/>
              </w:rPr>
              <w:t>Address</w:t>
            </w:r>
            <w:r>
              <w:rPr>
                <w:rFonts w:ascii="Times New Roman" w:eastAsia="Times New Roman" w:hAnsi="Times New Roman" w:cs="Times New Roman"/>
                <w:color w:val="2D3B45"/>
                <w:sz w:val="20"/>
                <w:szCs w:val="20"/>
              </w:rPr>
              <w:t>es</w:t>
            </w:r>
            <w:r w:rsidRPr="6549DA68">
              <w:rPr>
                <w:rFonts w:ascii="Times New Roman" w:eastAsia="Times New Roman" w:hAnsi="Times New Roman" w:cs="Times New Roman"/>
                <w:color w:val="2D3B45"/>
                <w:sz w:val="20"/>
                <w:szCs w:val="20"/>
              </w:rPr>
              <w:t xml:space="preserve"> all aspects of the initial discussion question(s) with thorough application of experiences, </w:t>
            </w:r>
            <w:r w:rsidRPr="6549DA68">
              <w:rPr>
                <w:rFonts w:ascii="Times New Roman" w:eastAsia="Times New Roman" w:hAnsi="Times New Roman" w:cs="Times New Roman"/>
                <w:color w:val="2D3B45"/>
                <w:sz w:val="20"/>
                <w:szCs w:val="20"/>
              </w:rPr>
              <w:lastRenderedPageBreak/>
              <w:t>knowledge, and understanding, using relevant examples.</w:t>
            </w:r>
          </w:p>
        </w:tc>
        <w:tc>
          <w:tcPr>
            <w:tcW w:w="1710" w:type="dxa"/>
          </w:tcPr>
          <w:p w14:paraId="7FE95803" w14:textId="77777777" w:rsidR="00EB5757" w:rsidRPr="00B20513" w:rsidRDefault="00EB5757" w:rsidP="00066A44">
            <w:pPr>
              <w:rPr>
                <w:rFonts w:ascii="Times New Roman" w:eastAsia="Times New Roman" w:hAnsi="Times New Roman" w:cs="Times New Roman"/>
                <w:color w:val="2D3B45"/>
                <w:sz w:val="20"/>
                <w:szCs w:val="20"/>
              </w:rPr>
            </w:pPr>
            <w:r w:rsidRPr="6549DA68">
              <w:rPr>
                <w:rFonts w:ascii="Times New Roman" w:eastAsia="Times New Roman" w:hAnsi="Times New Roman" w:cs="Times New Roman"/>
                <w:color w:val="2D3B45"/>
                <w:sz w:val="20"/>
                <w:szCs w:val="20"/>
              </w:rPr>
              <w:lastRenderedPageBreak/>
              <w:t>Addresse</w:t>
            </w:r>
            <w:r>
              <w:rPr>
                <w:rFonts w:ascii="Times New Roman" w:eastAsia="Times New Roman" w:hAnsi="Times New Roman" w:cs="Times New Roman"/>
                <w:color w:val="2D3B45"/>
                <w:sz w:val="20"/>
                <w:szCs w:val="20"/>
              </w:rPr>
              <w:t>s</w:t>
            </w:r>
            <w:r w:rsidRPr="6549DA68">
              <w:rPr>
                <w:rFonts w:ascii="Times New Roman" w:eastAsia="Times New Roman" w:hAnsi="Times New Roman" w:cs="Times New Roman"/>
                <w:color w:val="2D3B45"/>
                <w:sz w:val="20"/>
                <w:szCs w:val="20"/>
              </w:rPr>
              <w:t xml:space="preserve"> most aspects of the initial discussion question(s) with clear application of experiences, knowledge, and </w:t>
            </w:r>
            <w:r w:rsidRPr="6549DA68">
              <w:rPr>
                <w:rFonts w:ascii="Times New Roman" w:eastAsia="Times New Roman" w:hAnsi="Times New Roman" w:cs="Times New Roman"/>
                <w:color w:val="2D3B45"/>
                <w:sz w:val="20"/>
                <w:szCs w:val="20"/>
              </w:rPr>
              <w:lastRenderedPageBreak/>
              <w:t>understanding, using relevant examples.</w:t>
            </w:r>
          </w:p>
        </w:tc>
        <w:tc>
          <w:tcPr>
            <w:tcW w:w="1710" w:type="dxa"/>
          </w:tcPr>
          <w:p w14:paraId="35E25E1B" w14:textId="77777777" w:rsidR="00EB5757" w:rsidRPr="00B20513" w:rsidRDefault="00EB5757" w:rsidP="00066A44">
            <w:pPr>
              <w:rPr>
                <w:rFonts w:ascii="Times New Roman" w:eastAsia="Times New Roman" w:hAnsi="Times New Roman" w:cs="Times New Roman"/>
                <w:color w:val="2D3B45"/>
                <w:sz w:val="20"/>
                <w:szCs w:val="20"/>
              </w:rPr>
            </w:pPr>
            <w:r w:rsidRPr="6549DA68">
              <w:rPr>
                <w:rFonts w:ascii="Times New Roman" w:eastAsia="Times New Roman" w:hAnsi="Times New Roman" w:cs="Times New Roman"/>
                <w:color w:val="2D3B45"/>
                <w:sz w:val="20"/>
                <w:szCs w:val="20"/>
              </w:rPr>
              <w:lastRenderedPageBreak/>
              <w:t>Addresse</w:t>
            </w:r>
            <w:r>
              <w:rPr>
                <w:rFonts w:ascii="Times New Roman" w:eastAsia="Times New Roman" w:hAnsi="Times New Roman" w:cs="Times New Roman"/>
                <w:color w:val="2D3B45"/>
                <w:sz w:val="20"/>
                <w:szCs w:val="20"/>
              </w:rPr>
              <w:t>s</w:t>
            </w:r>
            <w:r w:rsidRPr="6549DA68">
              <w:rPr>
                <w:rFonts w:ascii="Times New Roman" w:eastAsia="Times New Roman" w:hAnsi="Times New Roman" w:cs="Times New Roman"/>
                <w:color w:val="2D3B45"/>
                <w:sz w:val="20"/>
                <w:szCs w:val="20"/>
              </w:rPr>
              <w:t xml:space="preserve"> some aspects of the initial discussion question(s) applying experiences, knowledge, and </w:t>
            </w:r>
            <w:r w:rsidRPr="6549DA68">
              <w:rPr>
                <w:rFonts w:ascii="Times New Roman" w:eastAsia="Times New Roman" w:hAnsi="Times New Roman" w:cs="Times New Roman"/>
                <w:color w:val="2D3B45"/>
                <w:sz w:val="20"/>
                <w:szCs w:val="20"/>
              </w:rPr>
              <w:lastRenderedPageBreak/>
              <w:t>understanding, using relevant examples.</w:t>
            </w:r>
          </w:p>
          <w:p w14:paraId="484104C1" w14:textId="77777777" w:rsidR="00EB5757" w:rsidRPr="00B20513" w:rsidRDefault="00EB5757" w:rsidP="00066A44">
            <w:pPr>
              <w:rPr>
                <w:rFonts w:ascii="Times New Roman" w:eastAsia="Times New Roman" w:hAnsi="Times New Roman" w:cs="Times New Roman"/>
                <w:color w:val="2D3B45"/>
                <w:sz w:val="20"/>
                <w:szCs w:val="20"/>
              </w:rPr>
            </w:pPr>
          </w:p>
        </w:tc>
        <w:tc>
          <w:tcPr>
            <w:tcW w:w="1440" w:type="dxa"/>
          </w:tcPr>
          <w:p w14:paraId="01603CE1" w14:textId="77777777" w:rsidR="00EB5757" w:rsidRPr="00B20513" w:rsidRDefault="00EB5757" w:rsidP="00066A44">
            <w:pPr>
              <w:rPr>
                <w:rFonts w:ascii="Times New Roman" w:eastAsia="Times New Roman" w:hAnsi="Times New Roman" w:cs="Times New Roman"/>
                <w:color w:val="2D3B45"/>
                <w:sz w:val="20"/>
                <w:szCs w:val="20"/>
              </w:rPr>
            </w:pPr>
            <w:r w:rsidRPr="6549DA68">
              <w:rPr>
                <w:rFonts w:ascii="Times New Roman" w:eastAsia="Times New Roman" w:hAnsi="Times New Roman" w:cs="Times New Roman"/>
                <w:color w:val="2D3B45"/>
                <w:sz w:val="20"/>
                <w:szCs w:val="20"/>
              </w:rPr>
              <w:lastRenderedPageBreak/>
              <w:t>Addresse</w:t>
            </w:r>
            <w:r>
              <w:rPr>
                <w:rFonts w:ascii="Times New Roman" w:eastAsia="Times New Roman" w:hAnsi="Times New Roman" w:cs="Times New Roman"/>
                <w:color w:val="2D3B45"/>
                <w:sz w:val="20"/>
                <w:szCs w:val="20"/>
              </w:rPr>
              <w:t>s</w:t>
            </w:r>
          </w:p>
          <w:p w14:paraId="640C3244" w14:textId="77777777" w:rsidR="00EB5757" w:rsidRPr="00B20513"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t>q</w:t>
            </w:r>
            <w:r w:rsidRPr="00B20513">
              <w:rPr>
                <w:rFonts w:ascii="Times New Roman" w:eastAsia="Times New Roman" w:hAnsi="Times New Roman" w:cs="Times New Roman"/>
                <w:color w:val="2D3B45"/>
                <w:sz w:val="20"/>
                <w:szCs w:val="20"/>
              </w:rPr>
              <w:t>uestion(s) demonstrating a minimal understanding</w:t>
            </w:r>
            <w:r>
              <w:rPr>
                <w:rFonts w:ascii="Times New Roman" w:eastAsia="Times New Roman" w:hAnsi="Times New Roman" w:cs="Times New Roman"/>
                <w:color w:val="2D3B45"/>
                <w:sz w:val="20"/>
                <w:szCs w:val="20"/>
              </w:rPr>
              <w:t>, using relevant examples</w:t>
            </w:r>
            <w:r w:rsidRPr="00B20513">
              <w:rPr>
                <w:rFonts w:ascii="Times New Roman" w:eastAsia="Times New Roman" w:hAnsi="Times New Roman" w:cs="Times New Roman"/>
                <w:color w:val="2D3B45"/>
                <w:sz w:val="20"/>
                <w:szCs w:val="20"/>
              </w:rPr>
              <w:t>.</w:t>
            </w:r>
          </w:p>
        </w:tc>
        <w:tc>
          <w:tcPr>
            <w:tcW w:w="1530" w:type="dxa"/>
          </w:tcPr>
          <w:p w14:paraId="42F15330" w14:textId="77777777" w:rsidR="00EB5757" w:rsidRPr="00B20513" w:rsidRDefault="00EB5757" w:rsidP="00066A44">
            <w:pPr>
              <w:rPr>
                <w:rFonts w:ascii="Times New Roman" w:eastAsia="Times New Roman" w:hAnsi="Times New Roman" w:cs="Times New Roman"/>
                <w:color w:val="2D3B45"/>
                <w:sz w:val="20"/>
                <w:szCs w:val="20"/>
              </w:rPr>
            </w:pPr>
            <w:r w:rsidRPr="6549DA68">
              <w:rPr>
                <w:rFonts w:ascii="Times New Roman" w:eastAsia="Times New Roman" w:hAnsi="Times New Roman" w:cs="Times New Roman"/>
                <w:color w:val="2D3B45"/>
                <w:sz w:val="20"/>
                <w:szCs w:val="20"/>
              </w:rPr>
              <w:t xml:space="preserve">Not all questions address and/or main idea/s not supported by experiences, knowledge, and </w:t>
            </w:r>
            <w:r w:rsidRPr="6549DA68">
              <w:rPr>
                <w:rFonts w:ascii="Times New Roman" w:eastAsia="Times New Roman" w:hAnsi="Times New Roman" w:cs="Times New Roman"/>
                <w:color w:val="2D3B45"/>
                <w:sz w:val="20"/>
                <w:szCs w:val="20"/>
              </w:rPr>
              <w:lastRenderedPageBreak/>
              <w:t>understanding, and/or uses relevant examples.</w:t>
            </w:r>
          </w:p>
        </w:tc>
        <w:tc>
          <w:tcPr>
            <w:tcW w:w="1260" w:type="dxa"/>
          </w:tcPr>
          <w:p w14:paraId="3F1140BD"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lastRenderedPageBreak/>
              <w:t>Does not address the initial question(s).</w:t>
            </w:r>
          </w:p>
          <w:p w14:paraId="13ED6682" w14:textId="77777777" w:rsidR="00EB5757" w:rsidRPr="00B20513" w:rsidRDefault="00EB5757" w:rsidP="00066A44">
            <w:pPr>
              <w:rPr>
                <w:rFonts w:ascii="Times New Roman" w:eastAsia="Times New Roman" w:hAnsi="Times New Roman" w:cs="Times New Roman"/>
                <w:color w:val="2D3B45"/>
                <w:sz w:val="20"/>
                <w:szCs w:val="20"/>
              </w:rPr>
            </w:pPr>
          </w:p>
          <w:p w14:paraId="15824685"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 xml:space="preserve"> </w:t>
            </w:r>
          </w:p>
        </w:tc>
      </w:tr>
      <w:tr w:rsidR="00EB5757" w:rsidRPr="00E238AD" w14:paraId="14D39879" w14:textId="77777777" w:rsidTr="00EB5757">
        <w:tc>
          <w:tcPr>
            <w:tcW w:w="1440" w:type="dxa"/>
          </w:tcPr>
          <w:p w14:paraId="1C3B49E2" w14:textId="77777777" w:rsidR="00EB5757" w:rsidRPr="00E238AD" w:rsidRDefault="00EB5757" w:rsidP="00066A44">
            <w:pPr>
              <w:rPr>
                <w:rFonts w:ascii="Times New Roman" w:eastAsia="Times New Roman" w:hAnsi="Times New Roman" w:cs="Times New Roman"/>
                <w:b/>
                <w:bCs/>
                <w:color w:val="2D3B45"/>
                <w:sz w:val="20"/>
                <w:szCs w:val="20"/>
              </w:rPr>
            </w:pPr>
            <w:r w:rsidRPr="00E238AD">
              <w:rPr>
                <w:rFonts w:ascii="Times New Roman" w:eastAsia="Times New Roman" w:hAnsi="Times New Roman" w:cs="Times New Roman"/>
                <w:b/>
                <w:bCs/>
                <w:color w:val="2D3B45"/>
                <w:sz w:val="20"/>
                <w:szCs w:val="20"/>
              </w:rPr>
              <w:t xml:space="preserve">Integration of Relevant Research: </w:t>
            </w:r>
          </w:p>
          <w:p w14:paraId="298E15AE" w14:textId="77777777" w:rsidR="00EB5757" w:rsidRPr="00E238AD" w:rsidRDefault="00EB5757" w:rsidP="00066A44">
            <w:pPr>
              <w:rPr>
                <w:rFonts w:ascii="Times New Roman" w:eastAsia="Times New Roman" w:hAnsi="Times New Roman" w:cs="Times New Roman"/>
                <w:color w:val="2D3B45"/>
                <w:sz w:val="20"/>
                <w:szCs w:val="20"/>
              </w:rPr>
            </w:pPr>
            <w:r w:rsidRPr="0F7ACAE0">
              <w:rPr>
                <w:rFonts w:ascii="Times New Roman" w:eastAsia="Times New Roman" w:hAnsi="Times New Roman" w:cs="Times New Roman"/>
                <w:i/>
                <w:iCs/>
                <w:color w:val="2D3B45"/>
                <w:sz w:val="20"/>
                <w:szCs w:val="20"/>
              </w:rPr>
              <w:t>Initial Post</w:t>
            </w:r>
          </w:p>
        </w:tc>
        <w:tc>
          <w:tcPr>
            <w:tcW w:w="1620" w:type="dxa"/>
          </w:tcPr>
          <w:p w14:paraId="4AE27EFD" w14:textId="77777777" w:rsidR="00EB5757" w:rsidRPr="00E238AD" w:rsidRDefault="00EB5757" w:rsidP="00066A44">
            <w:pPr>
              <w:rPr>
                <w:rFonts w:ascii="Times New Roman" w:eastAsia="Times New Roman" w:hAnsi="Times New Roman" w:cs="Times New Roman"/>
                <w:color w:val="2D3B45"/>
                <w:sz w:val="20"/>
                <w:szCs w:val="20"/>
              </w:rPr>
            </w:pPr>
            <w:r w:rsidRPr="00E238AD">
              <w:rPr>
                <w:rFonts w:ascii="Times New Roman" w:eastAsia="Times New Roman" w:hAnsi="Times New Roman" w:cs="Times New Roman"/>
                <w:color w:val="2D3B45"/>
                <w:sz w:val="20"/>
                <w:szCs w:val="20"/>
              </w:rPr>
              <w:t>Thoroughly synthesize</w:t>
            </w:r>
            <w:r>
              <w:rPr>
                <w:rFonts w:ascii="Times New Roman" w:eastAsia="Times New Roman" w:hAnsi="Times New Roman" w:cs="Times New Roman"/>
                <w:color w:val="2D3B45"/>
                <w:sz w:val="20"/>
                <w:szCs w:val="20"/>
              </w:rPr>
              <w:t>s</w:t>
            </w:r>
            <w:r w:rsidRPr="00E238AD">
              <w:rPr>
                <w:rFonts w:ascii="Times New Roman" w:eastAsia="Times New Roman" w:hAnsi="Times New Roman" w:cs="Times New Roman"/>
                <w:color w:val="2D3B45"/>
                <w:sz w:val="20"/>
                <w:szCs w:val="20"/>
              </w:rPr>
              <w:t xml:space="preserve"> and integrate</w:t>
            </w:r>
            <w:r>
              <w:rPr>
                <w:rFonts w:ascii="Times New Roman" w:eastAsia="Times New Roman" w:hAnsi="Times New Roman" w:cs="Times New Roman"/>
                <w:color w:val="2D3B45"/>
                <w:sz w:val="20"/>
                <w:szCs w:val="20"/>
              </w:rPr>
              <w:t>s</w:t>
            </w:r>
            <w:r w:rsidRPr="00E238AD">
              <w:rPr>
                <w:rFonts w:ascii="Times New Roman" w:eastAsia="Times New Roman" w:hAnsi="Times New Roman" w:cs="Times New Roman"/>
                <w:color w:val="2D3B45"/>
                <w:sz w:val="20"/>
                <w:szCs w:val="20"/>
              </w:rPr>
              <w:t xml:space="preserve"> relevant research. </w:t>
            </w:r>
          </w:p>
        </w:tc>
        <w:tc>
          <w:tcPr>
            <w:tcW w:w="1710" w:type="dxa"/>
          </w:tcPr>
          <w:p w14:paraId="6E2E9463" w14:textId="77777777" w:rsidR="00EB5757" w:rsidRPr="00E238AD" w:rsidRDefault="00EB5757" w:rsidP="00066A44">
            <w:pPr>
              <w:rPr>
                <w:rFonts w:ascii="Times New Roman" w:eastAsia="Times New Roman" w:hAnsi="Times New Roman" w:cs="Times New Roman"/>
                <w:color w:val="2D3B45"/>
                <w:sz w:val="20"/>
                <w:szCs w:val="20"/>
              </w:rPr>
            </w:pPr>
            <w:r w:rsidRPr="00E238AD">
              <w:rPr>
                <w:rFonts w:ascii="Times New Roman" w:eastAsia="Times New Roman" w:hAnsi="Times New Roman" w:cs="Times New Roman"/>
                <w:color w:val="2D3B45"/>
                <w:sz w:val="20"/>
                <w:szCs w:val="20"/>
              </w:rPr>
              <w:t>Synthesize</w:t>
            </w:r>
            <w:r>
              <w:rPr>
                <w:rFonts w:ascii="Times New Roman" w:eastAsia="Times New Roman" w:hAnsi="Times New Roman" w:cs="Times New Roman"/>
                <w:color w:val="2D3B45"/>
                <w:sz w:val="20"/>
                <w:szCs w:val="20"/>
              </w:rPr>
              <w:t>s</w:t>
            </w:r>
            <w:r w:rsidRPr="00E238AD">
              <w:rPr>
                <w:rFonts w:ascii="Times New Roman" w:eastAsia="Times New Roman" w:hAnsi="Times New Roman" w:cs="Times New Roman"/>
                <w:color w:val="2D3B45"/>
                <w:sz w:val="20"/>
                <w:szCs w:val="20"/>
              </w:rPr>
              <w:t xml:space="preserve"> and integrate</w:t>
            </w:r>
            <w:r>
              <w:rPr>
                <w:rFonts w:ascii="Times New Roman" w:eastAsia="Times New Roman" w:hAnsi="Times New Roman" w:cs="Times New Roman"/>
                <w:color w:val="2D3B45"/>
                <w:sz w:val="20"/>
                <w:szCs w:val="20"/>
              </w:rPr>
              <w:t>s</w:t>
            </w:r>
            <w:r w:rsidRPr="00E238AD">
              <w:rPr>
                <w:rFonts w:ascii="Times New Roman" w:eastAsia="Times New Roman" w:hAnsi="Times New Roman" w:cs="Times New Roman"/>
                <w:color w:val="2D3B45"/>
                <w:sz w:val="20"/>
                <w:szCs w:val="20"/>
              </w:rPr>
              <w:t xml:space="preserve"> relevant research. </w:t>
            </w:r>
          </w:p>
        </w:tc>
        <w:tc>
          <w:tcPr>
            <w:tcW w:w="1710" w:type="dxa"/>
          </w:tcPr>
          <w:p w14:paraId="0BFF8A10" w14:textId="77777777" w:rsidR="00EB5757" w:rsidRPr="00E238AD" w:rsidRDefault="00EB5757" w:rsidP="00066A44">
            <w:pPr>
              <w:rPr>
                <w:rFonts w:ascii="Times New Roman" w:eastAsia="Times New Roman" w:hAnsi="Times New Roman" w:cs="Times New Roman"/>
                <w:color w:val="2D3B45"/>
                <w:sz w:val="20"/>
                <w:szCs w:val="20"/>
              </w:rPr>
            </w:pPr>
            <w:r w:rsidRPr="00E238AD">
              <w:rPr>
                <w:rFonts w:ascii="Times New Roman" w:eastAsia="Times New Roman" w:hAnsi="Times New Roman" w:cs="Times New Roman"/>
                <w:color w:val="2D3B45"/>
                <w:sz w:val="20"/>
                <w:szCs w:val="20"/>
              </w:rPr>
              <w:t>Synthesize</w:t>
            </w:r>
            <w:r>
              <w:rPr>
                <w:rFonts w:ascii="Times New Roman" w:eastAsia="Times New Roman" w:hAnsi="Times New Roman" w:cs="Times New Roman"/>
                <w:color w:val="2D3B45"/>
                <w:sz w:val="20"/>
                <w:szCs w:val="20"/>
              </w:rPr>
              <w:t>s</w:t>
            </w:r>
            <w:r w:rsidRPr="00E238AD">
              <w:rPr>
                <w:rFonts w:ascii="Times New Roman" w:eastAsia="Times New Roman" w:hAnsi="Times New Roman" w:cs="Times New Roman"/>
                <w:color w:val="2D3B45"/>
                <w:sz w:val="20"/>
                <w:szCs w:val="20"/>
              </w:rPr>
              <w:t xml:space="preserve"> or integrate</w:t>
            </w:r>
            <w:r>
              <w:rPr>
                <w:rFonts w:ascii="Times New Roman" w:eastAsia="Times New Roman" w:hAnsi="Times New Roman" w:cs="Times New Roman"/>
                <w:color w:val="2D3B45"/>
                <w:sz w:val="20"/>
                <w:szCs w:val="20"/>
              </w:rPr>
              <w:t>s</w:t>
            </w:r>
            <w:r w:rsidRPr="00E238AD">
              <w:rPr>
                <w:rFonts w:ascii="Times New Roman" w:eastAsia="Times New Roman" w:hAnsi="Times New Roman" w:cs="Times New Roman"/>
                <w:color w:val="2D3B45"/>
                <w:sz w:val="20"/>
                <w:szCs w:val="20"/>
              </w:rPr>
              <w:t xml:space="preserve"> relevant research. </w:t>
            </w:r>
          </w:p>
        </w:tc>
        <w:tc>
          <w:tcPr>
            <w:tcW w:w="1440" w:type="dxa"/>
          </w:tcPr>
          <w:p w14:paraId="65603119" w14:textId="77777777" w:rsidR="00EB5757" w:rsidRPr="00E238AD" w:rsidRDefault="00EB5757" w:rsidP="00066A44">
            <w:pPr>
              <w:rPr>
                <w:rFonts w:ascii="Times New Roman" w:eastAsia="Times New Roman" w:hAnsi="Times New Roman" w:cs="Times New Roman"/>
                <w:color w:val="2D3B45"/>
                <w:sz w:val="20"/>
                <w:szCs w:val="20"/>
              </w:rPr>
            </w:pPr>
            <w:r w:rsidRPr="00E238AD">
              <w:rPr>
                <w:rFonts w:ascii="Times New Roman" w:eastAsia="Times New Roman" w:hAnsi="Times New Roman" w:cs="Times New Roman"/>
                <w:color w:val="2D3B45"/>
                <w:sz w:val="20"/>
                <w:szCs w:val="20"/>
              </w:rPr>
              <w:t>Minimally synthesize</w:t>
            </w:r>
            <w:r>
              <w:rPr>
                <w:rFonts w:ascii="Times New Roman" w:eastAsia="Times New Roman" w:hAnsi="Times New Roman" w:cs="Times New Roman"/>
                <w:color w:val="2D3B45"/>
                <w:sz w:val="20"/>
                <w:szCs w:val="20"/>
              </w:rPr>
              <w:t>s</w:t>
            </w:r>
            <w:r w:rsidRPr="00E238AD">
              <w:rPr>
                <w:rFonts w:ascii="Times New Roman" w:eastAsia="Times New Roman" w:hAnsi="Times New Roman" w:cs="Times New Roman"/>
                <w:color w:val="2D3B45"/>
                <w:sz w:val="20"/>
                <w:szCs w:val="20"/>
              </w:rPr>
              <w:t xml:space="preserve"> and integrate</w:t>
            </w:r>
            <w:r>
              <w:rPr>
                <w:rFonts w:ascii="Times New Roman" w:eastAsia="Times New Roman" w:hAnsi="Times New Roman" w:cs="Times New Roman"/>
                <w:color w:val="2D3B45"/>
                <w:sz w:val="20"/>
                <w:szCs w:val="20"/>
              </w:rPr>
              <w:t xml:space="preserve">s </w:t>
            </w:r>
            <w:r w:rsidRPr="00E238AD">
              <w:rPr>
                <w:rFonts w:ascii="Times New Roman" w:eastAsia="Times New Roman" w:hAnsi="Times New Roman" w:cs="Times New Roman"/>
                <w:color w:val="2D3B45"/>
                <w:sz w:val="20"/>
                <w:szCs w:val="20"/>
              </w:rPr>
              <w:t xml:space="preserve">relevant research. </w:t>
            </w:r>
          </w:p>
        </w:tc>
        <w:tc>
          <w:tcPr>
            <w:tcW w:w="1530" w:type="dxa"/>
          </w:tcPr>
          <w:p w14:paraId="36486925" w14:textId="77777777" w:rsidR="00EB5757" w:rsidRPr="00E238AD" w:rsidRDefault="00EB5757" w:rsidP="00066A44">
            <w:pPr>
              <w:rPr>
                <w:rFonts w:ascii="Times New Roman" w:eastAsia="Times New Roman" w:hAnsi="Times New Roman" w:cs="Times New Roman"/>
                <w:color w:val="2D3B45"/>
                <w:sz w:val="20"/>
                <w:szCs w:val="20"/>
              </w:rPr>
            </w:pPr>
            <w:r w:rsidRPr="6549DA68">
              <w:rPr>
                <w:rFonts w:ascii="Times New Roman" w:eastAsia="Times New Roman" w:hAnsi="Times New Roman" w:cs="Times New Roman"/>
                <w:color w:val="2D3B45"/>
                <w:sz w:val="20"/>
                <w:szCs w:val="20"/>
              </w:rPr>
              <w:t xml:space="preserve">Poorly synthesizes and integrates relevant research. </w:t>
            </w:r>
          </w:p>
        </w:tc>
        <w:tc>
          <w:tcPr>
            <w:tcW w:w="1260" w:type="dxa"/>
          </w:tcPr>
          <w:p w14:paraId="12F67AD9" w14:textId="77777777" w:rsidR="00EB5757" w:rsidRPr="00E238AD"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t>Does</w:t>
            </w:r>
            <w:r w:rsidRPr="6549DA68">
              <w:rPr>
                <w:rFonts w:ascii="Times New Roman" w:eastAsia="Times New Roman" w:hAnsi="Times New Roman" w:cs="Times New Roman"/>
                <w:color w:val="2D3B45"/>
                <w:sz w:val="20"/>
                <w:szCs w:val="20"/>
              </w:rPr>
              <w:t xml:space="preserve"> not synthesize and/or integrate relevant research. </w:t>
            </w:r>
          </w:p>
        </w:tc>
      </w:tr>
      <w:tr w:rsidR="00EB5757" w:rsidRPr="00B20513" w14:paraId="4F40B04E" w14:textId="77777777" w:rsidTr="00EB5757">
        <w:tc>
          <w:tcPr>
            <w:tcW w:w="1440" w:type="dxa"/>
            <w:shd w:val="clear" w:color="auto" w:fill="FFFFFF" w:themeFill="background1"/>
          </w:tcPr>
          <w:p w14:paraId="148D11EE" w14:textId="77777777" w:rsidR="00EB5757" w:rsidRPr="00B20513" w:rsidRDefault="00EB5757" w:rsidP="00066A44">
            <w:pPr>
              <w:rPr>
                <w:rFonts w:ascii="Times New Roman" w:eastAsia="Times New Roman" w:hAnsi="Times New Roman" w:cs="Times New Roman"/>
                <w:color w:val="2D3B45"/>
                <w:sz w:val="20"/>
                <w:szCs w:val="20"/>
              </w:rPr>
            </w:pPr>
            <w:r w:rsidRPr="23E7D384">
              <w:rPr>
                <w:rFonts w:ascii="Times New Roman" w:eastAsia="Times New Roman" w:hAnsi="Times New Roman" w:cs="Times New Roman"/>
                <w:b/>
                <w:bCs/>
                <w:color w:val="2D3B45"/>
                <w:sz w:val="20"/>
                <w:szCs w:val="20"/>
              </w:rPr>
              <w:t>Engagement with Peers &amp; Faculty</w:t>
            </w:r>
            <w:r w:rsidRPr="23E7D384">
              <w:rPr>
                <w:rFonts w:ascii="Times New Roman" w:eastAsia="Times New Roman" w:hAnsi="Times New Roman" w:cs="Times New Roman"/>
                <w:color w:val="2D3B45"/>
                <w:sz w:val="20"/>
                <w:szCs w:val="20"/>
              </w:rPr>
              <w:t xml:space="preserve">: </w:t>
            </w:r>
            <w:r w:rsidRPr="23E7D384">
              <w:rPr>
                <w:rFonts w:ascii="Times New Roman" w:eastAsia="Times New Roman" w:hAnsi="Times New Roman" w:cs="Times New Roman"/>
                <w:i/>
                <w:iCs/>
                <w:color w:val="2D3B45"/>
                <w:sz w:val="20"/>
                <w:szCs w:val="20"/>
              </w:rPr>
              <w:t>Feedback Post</w:t>
            </w:r>
          </w:p>
          <w:p w14:paraId="02F5A53E" w14:textId="77777777" w:rsidR="00EB5757" w:rsidRDefault="00EB5757" w:rsidP="00066A44">
            <w:pPr>
              <w:rPr>
                <w:rFonts w:ascii="Times New Roman" w:eastAsia="Times New Roman" w:hAnsi="Times New Roman" w:cs="Times New Roman"/>
                <w:color w:val="2D3B45"/>
                <w:sz w:val="20"/>
                <w:szCs w:val="20"/>
              </w:rPr>
            </w:pPr>
          </w:p>
          <w:p w14:paraId="24D0DD78" w14:textId="77777777" w:rsidR="00EB5757" w:rsidRPr="00B20513" w:rsidRDefault="00EB5757" w:rsidP="00066A44">
            <w:pPr>
              <w:rPr>
                <w:rFonts w:ascii="Times New Roman" w:eastAsia="Times New Roman" w:hAnsi="Times New Roman" w:cs="Times New Roman"/>
                <w:color w:val="2D3B45"/>
                <w:sz w:val="20"/>
                <w:szCs w:val="20"/>
              </w:rPr>
            </w:pPr>
          </w:p>
        </w:tc>
        <w:tc>
          <w:tcPr>
            <w:tcW w:w="1620" w:type="dxa"/>
            <w:shd w:val="clear" w:color="auto" w:fill="FFFFFF" w:themeFill="background1"/>
          </w:tcPr>
          <w:p w14:paraId="7BCD02EF"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 xml:space="preserve">Responses </w:t>
            </w:r>
            <w:r>
              <w:rPr>
                <w:rFonts w:ascii="Times New Roman" w:eastAsia="Times New Roman" w:hAnsi="Times New Roman" w:cs="Times New Roman"/>
                <w:color w:val="2D3B45"/>
                <w:sz w:val="20"/>
                <w:szCs w:val="20"/>
              </w:rPr>
              <w:t xml:space="preserve">significantly </w:t>
            </w:r>
            <w:r w:rsidRPr="00B20513">
              <w:rPr>
                <w:rFonts w:ascii="Times New Roman" w:eastAsia="Times New Roman" w:hAnsi="Times New Roman" w:cs="Times New Roman"/>
                <w:color w:val="2D3B45"/>
                <w:sz w:val="20"/>
                <w:szCs w:val="20"/>
              </w:rPr>
              <w:t>contribute to the quality of interaction by providing rich and relevant examples,</w:t>
            </w:r>
            <w:r>
              <w:rPr>
                <w:rFonts w:ascii="Times New Roman" w:eastAsia="Times New Roman" w:hAnsi="Times New Roman" w:cs="Times New Roman"/>
                <w:color w:val="2D3B45"/>
                <w:sz w:val="20"/>
                <w:szCs w:val="20"/>
              </w:rPr>
              <w:t xml:space="preserve"> synthesis, </w:t>
            </w:r>
            <w:r w:rsidRPr="00D438E7">
              <w:rPr>
                <w:rFonts w:ascii="Times New Roman" w:eastAsia="Times New Roman" w:hAnsi="Times New Roman" w:cs="Times New Roman"/>
                <w:color w:val="2D3B45"/>
                <w:sz w:val="20"/>
                <w:szCs w:val="20"/>
              </w:rPr>
              <w:t>comments and ideas</w:t>
            </w:r>
            <w:r>
              <w:rPr>
                <w:rFonts w:ascii="Times New Roman" w:eastAsia="Times New Roman" w:hAnsi="Times New Roman" w:cs="Times New Roman"/>
                <w:color w:val="2D3B45"/>
                <w:sz w:val="20"/>
                <w:szCs w:val="20"/>
              </w:rPr>
              <w:t>,</w:t>
            </w:r>
            <w:r w:rsidRPr="00D438E7">
              <w:rPr>
                <w:rFonts w:ascii="Times New Roman" w:eastAsia="Times New Roman" w:hAnsi="Times New Roman" w:cs="Times New Roman"/>
                <w:color w:val="2D3B45"/>
                <w:sz w:val="20"/>
                <w:szCs w:val="20"/>
              </w:rPr>
              <w:t xml:space="preserve"> </w:t>
            </w:r>
            <w:r w:rsidRPr="00B20513">
              <w:rPr>
                <w:rFonts w:ascii="Times New Roman" w:eastAsia="Times New Roman" w:hAnsi="Times New Roman" w:cs="Times New Roman"/>
                <w:color w:val="2D3B45"/>
                <w:sz w:val="20"/>
                <w:szCs w:val="20"/>
              </w:rPr>
              <w:t>applicable research support, discerning ideas, and/or stimulating thoughts/probes</w:t>
            </w:r>
            <w:r>
              <w:rPr>
                <w:rFonts w:ascii="Times New Roman" w:eastAsia="Times New Roman" w:hAnsi="Times New Roman" w:cs="Times New Roman"/>
                <w:color w:val="2D3B45"/>
                <w:sz w:val="20"/>
                <w:szCs w:val="20"/>
              </w:rPr>
              <w:t xml:space="preserve"> to peer postings</w:t>
            </w:r>
            <w:r w:rsidRPr="00B20513">
              <w:rPr>
                <w:rFonts w:ascii="Times New Roman" w:eastAsia="Times New Roman" w:hAnsi="Times New Roman" w:cs="Times New Roman"/>
                <w:color w:val="2D3B45"/>
                <w:sz w:val="20"/>
                <w:szCs w:val="20"/>
              </w:rPr>
              <w:t>.</w:t>
            </w:r>
          </w:p>
        </w:tc>
        <w:tc>
          <w:tcPr>
            <w:tcW w:w="1710" w:type="dxa"/>
            <w:shd w:val="clear" w:color="auto" w:fill="FFFFFF" w:themeFill="background1"/>
          </w:tcPr>
          <w:p w14:paraId="02F68077"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Responses provide evidence that the student has considered peer postings and synthesize</w:t>
            </w:r>
            <w:r>
              <w:rPr>
                <w:rFonts w:ascii="Times New Roman" w:eastAsia="Times New Roman" w:hAnsi="Times New Roman" w:cs="Times New Roman"/>
                <w:color w:val="2D3B45"/>
                <w:sz w:val="20"/>
                <w:szCs w:val="20"/>
              </w:rPr>
              <w:t>s</w:t>
            </w:r>
            <w:r w:rsidRPr="00B20513">
              <w:rPr>
                <w:rFonts w:ascii="Times New Roman" w:eastAsia="Times New Roman" w:hAnsi="Times New Roman" w:cs="Times New Roman"/>
                <w:color w:val="2D3B45"/>
                <w:sz w:val="20"/>
                <w:szCs w:val="20"/>
              </w:rPr>
              <w:t xml:space="preserve"> key comments and ideas, as applicable by providing relevant examples, applicable research support, discerning ideas, and/or stimulating thoughts/probes.</w:t>
            </w:r>
          </w:p>
        </w:tc>
        <w:tc>
          <w:tcPr>
            <w:tcW w:w="1710" w:type="dxa"/>
            <w:shd w:val="clear" w:color="auto" w:fill="FFFFFF" w:themeFill="background1"/>
          </w:tcPr>
          <w:p w14:paraId="45AB0F99"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Responses add some contribution to the quality of interaction; provide examples, research support, discerning ideas, and/or stimulating thoughts/probes.</w:t>
            </w:r>
          </w:p>
        </w:tc>
        <w:tc>
          <w:tcPr>
            <w:tcW w:w="1440" w:type="dxa"/>
            <w:shd w:val="clear" w:color="auto" w:fill="FFFFFF" w:themeFill="background1"/>
          </w:tcPr>
          <w:p w14:paraId="4E824D88" w14:textId="77777777" w:rsidR="00EB5757" w:rsidRPr="00B20513" w:rsidRDefault="00EB5757" w:rsidP="00066A44">
            <w:pPr>
              <w:rPr>
                <w:rFonts w:ascii="Times New Roman" w:eastAsia="Times New Roman" w:hAnsi="Times New Roman" w:cs="Times New Roman"/>
                <w:color w:val="2D3B45"/>
                <w:sz w:val="20"/>
                <w:szCs w:val="20"/>
              </w:rPr>
            </w:pPr>
            <w:r w:rsidRPr="337E6699">
              <w:rPr>
                <w:rFonts w:ascii="Times New Roman" w:eastAsia="Times New Roman" w:hAnsi="Times New Roman" w:cs="Times New Roman"/>
                <w:color w:val="2D3B45"/>
                <w:sz w:val="20"/>
                <w:szCs w:val="20"/>
              </w:rPr>
              <w:t xml:space="preserve">Responses </w:t>
            </w:r>
          </w:p>
          <w:p w14:paraId="77E528EE" w14:textId="77777777" w:rsidR="00EB5757" w:rsidRPr="00B20513" w:rsidRDefault="00EB5757" w:rsidP="00066A44">
            <w:pPr>
              <w:rPr>
                <w:rFonts w:ascii="Times New Roman" w:eastAsia="Times New Roman" w:hAnsi="Times New Roman" w:cs="Times New Roman"/>
                <w:color w:val="2D3B45"/>
                <w:sz w:val="20"/>
                <w:szCs w:val="20"/>
              </w:rPr>
            </w:pPr>
            <w:r w:rsidRPr="337E6699">
              <w:rPr>
                <w:rFonts w:ascii="Times New Roman" w:eastAsia="Times New Roman" w:hAnsi="Times New Roman" w:cs="Times New Roman"/>
                <w:color w:val="2D3B45"/>
                <w:sz w:val="20"/>
                <w:szCs w:val="20"/>
              </w:rPr>
              <w:t>contribute minimally to the quality of interaction.</w:t>
            </w:r>
          </w:p>
        </w:tc>
        <w:tc>
          <w:tcPr>
            <w:tcW w:w="1530" w:type="dxa"/>
            <w:shd w:val="clear" w:color="auto" w:fill="FFFFFF" w:themeFill="background1"/>
          </w:tcPr>
          <w:p w14:paraId="2D601A17" w14:textId="77777777" w:rsidR="00EB5757" w:rsidRPr="00B20513" w:rsidRDefault="00EB5757" w:rsidP="00066A44">
            <w:pPr>
              <w:rPr>
                <w:rFonts w:ascii="Times New Roman" w:eastAsia="Times New Roman" w:hAnsi="Times New Roman" w:cs="Times New Roman"/>
                <w:color w:val="2D3B45"/>
                <w:sz w:val="20"/>
                <w:szCs w:val="20"/>
              </w:rPr>
            </w:pPr>
            <w:r w:rsidRPr="6549DA68">
              <w:rPr>
                <w:rFonts w:ascii="Times New Roman" w:eastAsia="Times New Roman" w:hAnsi="Times New Roman" w:cs="Times New Roman"/>
                <w:color w:val="2D3B45"/>
                <w:sz w:val="20"/>
                <w:szCs w:val="20"/>
              </w:rPr>
              <w:t>Responses display no depth.</w:t>
            </w:r>
          </w:p>
        </w:tc>
        <w:tc>
          <w:tcPr>
            <w:tcW w:w="1260" w:type="dxa"/>
            <w:shd w:val="clear" w:color="auto" w:fill="FFFFFF" w:themeFill="background1"/>
          </w:tcPr>
          <w:p w14:paraId="5AD59FEC" w14:textId="77777777" w:rsidR="00EB5757" w:rsidRPr="00B20513"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t>Does</w:t>
            </w:r>
            <w:r w:rsidRPr="6549DA68">
              <w:rPr>
                <w:rFonts w:ascii="Times New Roman" w:eastAsia="Times New Roman" w:hAnsi="Times New Roman" w:cs="Times New Roman"/>
                <w:color w:val="2D3B45"/>
                <w:sz w:val="20"/>
                <w:szCs w:val="20"/>
              </w:rPr>
              <w:t xml:space="preserve"> not engage with peers and faculty in discussion.</w:t>
            </w:r>
          </w:p>
          <w:p w14:paraId="50650A15"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 xml:space="preserve"> </w:t>
            </w:r>
          </w:p>
        </w:tc>
      </w:tr>
      <w:tr w:rsidR="00EB5757" w:rsidRPr="00F2043B" w14:paraId="30A23927" w14:textId="77777777" w:rsidTr="00EB5757">
        <w:trPr>
          <w:trHeight w:val="161"/>
        </w:trPr>
        <w:tc>
          <w:tcPr>
            <w:tcW w:w="1440" w:type="dxa"/>
          </w:tcPr>
          <w:p w14:paraId="7FB870A8" w14:textId="77777777" w:rsidR="00EB5757" w:rsidRPr="00F2043B" w:rsidRDefault="00EB5757" w:rsidP="00066A44">
            <w:pPr>
              <w:rPr>
                <w:rFonts w:ascii="Times New Roman" w:eastAsia="Times New Roman" w:hAnsi="Times New Roman" w:cs="Times New Roman"/>
                <w:i/>
                <w:color w:val="2D3B45"/>
                <w:sz w:val="20"/>
                <w:szCs w:val="20"/>
              </w:rPr>
            </w:pPr>
            <w:r w:rsidRPr="00F2043B">
              <w:rPr>
                <w:rFonts w:ascii="Times New Roman" w:eastAsia="Times New Roman" w:hAnsi="Times New Roman" w:cs="Times New Roman"/>
                <w:b/>
                <w:color w:val="2D3B45"/>
                <w:sz w:val="20"/>
                <w:szCs w:val="20"/>
              </w:rPr>
              <w:t>Written Communication</w:t>
            </w:r>
            <w:r w:rsidRPr="00F2043B">
              <w:rPr>
                <w:rFonts w:ascii="Times New Roman" w:eastAsia="Times New Roman" w:hAnsi="Times New Roman" w:cs="Times New Roman"/>
                <w:color w:val="2D3B45"/>
                <w:sz w:val="20"/>
                <w:szCs w:val="20"/>
              </w:rPr>
              <w:t xml:space="preserve">: </w:t>
            </w:r>
            <w:r w:rsidRPr="00F2043B">
              <w:rPr>
                <w:rFonts w:ascii="Times New Roman" w:eastAsia="Times New Roman" w:hAnsi="Times New Roman" w:cs="Times New Roman"/>
                <w:i/>
                <w:color w:val="2D3B45"/>
                <w:sz w:val="20"/>
                <w:szCs w:val="20"/>
              </w:rPr>
              <w:t>Demonstrates personal growth through written communication by effectively conveying ideas and analyzing information.</w:t>
            </w:r>
          </w:p>
          <w:p w14:paraId="61C6D271" w14:textId="77777777" w:rsidR="00EB5757" w:rsidRPr="00F2043B" w:rsidRDefault="00EB5757" w:rsidP="00066A44">
            <w:pPr>
              <w:rPr>
                <w:rFonts w:ascii="Times New Roman" w:eastAsia="Times New Roman" w:hAnsi="Times New Roman" w:cs="Times New Roman"/>
                <w:color w:val="2D3B45"/>
                <w:sz w:val="20"/>
                <w:szCs w:val="20"/>
              </w:rPr>
            </w:pPr>
          </w:p>
        </w:tc>
        <w:tc>
          <w:tcPr>
            <w:tcW w:w="1620" w:type="dxa"/>
          </w:tcPr>
          <w:p w14:paraId="23842B2B" w14:textId="77777777" w:rsidR="00EB5757" w:rsidRPr="00F2043B" w:rsidRDefault="00EB5757" w:rsidP="00066A44">
            <w:pPr>
              <w:rPr>
                <w:rFonts w:ascii="Times New Roman" w:eastAsia="Times New Roman" w:hAnsi="Times New Roman" w:cs="Times New Roman"/>
                <w:color w:val="2D3B45"/>
                <w:sz w:val="20"/>
                <w:szCs w:val="20"/>
              </w:rPr>
            </w:pPr>
            <w:r w:rsidRPr="00F2043B">
              <w:rPr>
                <w:rFonts w:ascii="Times New Roman" w:eastAsia="Times New Roman" w:hAnsi="Times New Roman" w:cs="Times New Roman"/>
                <w:color w:val="2D3B45"/>
                <w:sz w:val="20"/>
                <w:szCs w:val="20"/>
              </w:rPr>
              <w:t>Always conveys ideas and analyzes information in a clear and concise, and organized manner. Respectfully offers suggestions, constructive feedback, or opposing viewpoints. Majority of thoughts and ideas are one</w:t>
            </w:r>
            <w:r w:rsidRPr="00F2043B">
              <w:rPr>
                <w:rFonts w:ascii="Times New Roman" w:eastAsia="Times New Roman" w:hAnsi="Times New Roman" w:cs="Times New Roman" w:hint="eastAsia"/>
                <w:color w:val="2D3B45"/>
                <w:sz w:val="20"/>
                <w:szCs w:val="20"/>
              </w:rPr>
              <w:t>’</w:t>
            </w:r>
            <w:r w:rsidRPr="00F2043B">
              <w:rPr>
                <w:rFonts w:ascii="Times New Roman" w:eastAsia="Times New Roman" w:hAnsi="Times New Roman" w:cs="Times New Roman"/>
                <w:color w:val="2D3B45"/>
                <w:sz w:val="20"/>
                <w:szCs w:val="20"/>
              </w:rPr>
              <w:t xml:space="preserve">s own. </w:t>
            </w:r>
          </w:p>
        </w:tc>
        <w:tc>
          <w:tcPr>
            <w:tcW w:w="1710" w:type="dxa"/>
          </w:tcPr>
          <w:p w14:paraId="2078DC9A" w14:textId="77777777" w:rsidR="00EB5757" w:rsidRPr="00F2043B" w:rsidRDefault="00EB5757" w:rsidP="00066A44">
            <w:pPr>
              <w:rPr>
                <w:rFonts w:ascii="Times New Roman" w:eastAsia="Times New Roman" w:hAnsi="Times New Roman" w:cs="Times New Roman"/>
                <w:color w:val="2D3B45"/>
                <w:sz w:val="20"/>
                <w:szCs w:val="20"/>
              </w:rPr>
            </w:pPr>
            <w:r w:rsidRPr="00F2043B">
              <w:rPr>
                <w:rFonts w:ascii="Times New Roman" w:eastAsia="Times New Roman" w:hAnsi="Times New Roman" w:cs="Times New Roman"/>
                <w:color w:val="2D3B45"/>
                <w:sz w:val="20"/>
                <w:szCs w:val="20"/>
              </w:rPr>
              <w:t>Consistently conveys ideas and analyzes information in a clear and concise, and organized manner. Respectfully offers suggestions, constructive feedback, or opposing viewpoints. Most thoughts and ideas are one</w:t>
            </w:r>
            <w:r w:rsidRPr="00F2043B">
              <w:rPr>
                <w:rFonts w:ascii="Times New Roman" w:eastAsia="Times New Roman" w:hAnsi="Times New Roman" w:cs="Times New Roman" w:hint="eastAsia"/>
                <w:color w:val="2D3B45"/>
                <w:sz w:val="20"/>
                <w:szCs w:val="20"/>
              </w:rPr>
              <w:t>’</w:t>
            </w:r>
            <w:r w:rsidRPr="00F2043B">
              <w:rPr>
                <w:rFonts w:ascii="Times New Roman" w:eastAsia="Times New Roman" w:hAnsi="Times New Roman" w:cs="Times New Roman"/>
                <w:color w:val="2D3B45"/>
                <w:sz w:val="20"/>
                <w:szCs w:val="20"/>
              </w:rPr>
              <w:t xml:space="preserve">s own. </w:t>
            </w:r>
          </w:p>
          <w:p w14:paraId="57B3BA77" w14:textId="77777777" w:rsidR="00EB5757" w:rsidRPr="00F2043B" w:rsidRDefault="00EB5757" w:rsidP="00066A44">
            <w:pPr>
              <w:rPr>
                <w:rFonts w:ascii="Times New Roman" w:eastAsia="Times New Roman" w:hAnsi="Times New Roman" w:cs="Times New Roman"/>
                <w:color w:val="2D3B45"/>
                <w:sz w:val="20"/>
                <w:szCs w:val="20"/>
              </w:rPr>
            </w:pPr>
          </w:p>
          <w:p w14:paraId="25053BC0" w14:textId="77777777" w:rsidR="00EB5757" w:rsidRPr="00F2043B" w:rsidRDefault="00EB5757" w:rsidP="00066A44">
            <w:pPr>
              <w:rPr>
                <w:rFonts w:ascii="Times New Roman" w:eastAsia="Times New Roman" w:hAnsi="Times New Roman" w:cs="Times New Roman"/>
                <w:color w:val="2D3B45"/>
                <w:sz w:val="20"/>
                <w:szCs w:val="20"/>
              </w:rPr>
            </w:pPr>
          </w:p>
        </w:tc>
        <w:tc>
          <w:tcPr>
            <w:tcW w:w="1710" w:type="dxa"/>
          </w:tcPr>
          <w:p w14:paraId="54D20A64" w14:textId="77777777" w:rsidR="00EB5757" w:rsidRPr="00F2043B" w:rsidRDefault="00EB5757" w:rsidP="00066A44">
            <w:pPr>
              <w:rPr>
                <w:rFonts w:ascii="Times New Roman" w:eastAsia="Times New Roman" w:hAnsi="Times New Roman" w:cs="Times New Roman"/>
                <w:color w:val="2D3B45"/>
                <w:sz w:val="20"/>
                <w:szCs w:val="20"/>
              </w:rPr>
            </w:pPr>
            <w:r w:rsidRPr="00F2043B">
              <w:rPr>
                <w:rFonts w:ascii="Times New Roman" w:eastAsia="Times New Roman" w:hAnsi="Times New Roman" w:cs="Times New Roman"/>
                <w:color w:val="2D3B45"/>
                <w:sz w:val="20"/>
                <w:szCs w:val="20"/>
              </w:rPr>
              <w:t>Adequately conveys ideas and analyzes information using understandable language; information is not organized.</w:t>
            </w:r>
          </w:p>
          <w:p w14:paraId="18E58FC6" w14:textId="77777777" w:rsidR="00EB5757" w:rsidRPr="00F2043B" w:rsidRDefault="00EB5757" w:rsidP="00066A44">
            <w:pPr>
              <w:rPr>
                <w:rFonts w:ascii="Times New Roman" w:eastAsia="Times New Roman" w:hAnsi="Times New Roman" w:cs="Times New Roman"/>
                <w:color w:val="2D3B45"/>
                <w:sz w:val="20"/>
                <w:szCs w:val="20"/>
              </w:rPr>
            </w:pPr>
            <w:r w:rsidRPr="00F2043B">
              <w:rPr>
                <w:rFonts w:ascii="Times New Roman" w:eastAsia="Times New Roman" w:hAnsi="Times New Roman" w:cs="Times New Roman"/>
                <w:color w:val="2D3B45"/>
                <w:sz w:val="20"/>
                <w:szCs w:val="20"/>
              </w:rPr>
              <w:t>Respectfully offers suggestions, constructive feedback, or opposing viewpoints. Some thoughts and ideas are one</w:t>
            </w:r>
            <w:r w:rsidRPr="00F2043B">
              <w:rPr>
                <w:rFonts w:ascii="Times New Roman" w:eastAsia="Times New Roman" w:hAnsi="Times New Roman" w:cs="Times New Roman" w:hint="eastAsia"/>
                <w:color w:val="2D3B45"/>
                <w:sz w:val="20"/>
                <w:szCs w:val="20"/>
              </w:rPr>
              <w:t>’</w:t>
            </w:r>
            <w:r w:rsidRPr="00F2043B">
              <w:rPr>
                <w:rFonts w:ascii="Times New Roman" w:eastAsia="Times New Roman" w:hAnsi="Times New Roman" w:cs="Times New Roman"/>
                <w:color w:val="2D3B45"/>
                <w:sz w:val="20"/>
                <w:szCs w:val="20"/>
              </w:rPr>
              <w:t xml:space="preserve">s own. </w:t>
            </w:r>
          </w:p>
          <w:p w14:paraId="39C9528E" w14:textId="77777777" w:rsidR="00EB5757" w:rsidRPr="00F2043B" w:rsidRDefault="00EB5757" w:rsidP="00066A44">
            <w:pPr>
              <w:rPr>
                <w:rFonts w:ascii="Times New Roman" w:eastAsia="Times New Roman" w:hAnsi="Times New Roman" w:cs="Times New Roman"/>
                <w:color w:val="2D3B45"/>
                <w:sz w:val="20"/>
                <w:szCs w:val="20"/>
              </w:rPr>
            </w:pPr>
          </w:p>
        </w:tc>
        <w:tc>
          <w:tcPr>
            <w:tcW w:w="1440" w:type="dxa"/>
          </w:tcPr>
          <w:p w14:paraId="7B70F131" w14:textId="77777777" w:rsidR="00EB5757" w:rsidRPr="00F2043B" w:rsidRDefault="00EB5757" w:rsidP="00066A44">
            <w:pPr>
              <w:rPr>
                <w:rFonts w:ascii="Times New Roman" w:eastAsia="Times New Roman" w:hAnsi="Times New Roman" w:cs="Times New Roman"/>
                <w:color w:val="2D3B45"/>
                <w:sz w:val="20"/>
                <w:szCs w:val="20"/>
              </w:rPr>
            </w:pPr>
            <w:r w:rsidRPr="00F2043B">
              <w:rPr>
                <w:rFonts w:ascii="Times New Roman" w:eastAsia="Times New Roman" w:hAnsi="Times New Roman" w:cs="Times New Roman"/>
                <w:color w:val="2D3B45"/>
                <w:sz w:val="20"/>
                <w:szCs w:val="20"/>
              </w:rPr>
              <w:t>Minimally</w:t>
            </w:r>
          </w:p>
          <w:p w14:paraId="36E1DC50" w14:textId="77777777" w:rsidR="00EB5757" w:rsidRPr="00F2043B" w:rsidRDefault="00EB5757" w:rsidP="00066A44">
            <w:pPr>
              <w:rPr>
                <w:rFonts w:ascii="Times New Roman" w:eastAsia="Times New Roman" w:hAnsi="Times New Roman" w:cs="Times New Roman"/>
                <w:color w:val="2D3B45"/>
                <w:sz w:val="20"/>
                <w:szCs w:val="20"/>
              </w:rPr>
            </w:pPr>
            <w:r w:rsidRPr="00F2043B">
              <w:rPr>
                <w:rFonts w:ascii="Times New Roman" w:eastAsia="Times New Roman" w:hAnsi="Times New Roman" w:cs="Times New Roman"/>
                <w:color w:val="2D3B45"/>
                <w:sz w:val="20"/>
                <w:szCs w:val="20"/>
              </w:rPr>
              <w:t>conveys ideas and analyzes information using understandable language; information is not organized.</w:t>
            </w:r>
          </w:p>
          <w:p w14:paraId="11CDB81D" w14:textId="77777777" w:rsidR="00EB5757" w:rsidRPr="00F2043B" w:rsidRDefault="00EB5757" w:rsidP="00066A44">
            <w:pPr>
              <w:rPr>
                <w:rFonts w:ascii="Times New Roman" w:eastAsia="Times New Roman" w:hAnsi="Times New Roman" w:cs="Times New Roman"/>
                <w:color w:val="2D3B45"/>
                <w:sz w:val="20"/>
                <w:szCs w:val="20"/>
              </w:rPr>
            </w:pPr>
            <w:r w:rsidRPr="00F2043B">
              <w:rPr>
                <w:rFonts w:ascii="Times New Roman" w:eastAsia="Times New Roman" w:hAnsi="Times New Roman" w:cs="Times New Roman"/>
                <w:color w:val="2D3B45"/>
                <w:sz w:val="20"/>
                <w:szCs w:val="20"/>
              </w:rPr>
              <w:t>Respectfully offers suggestions, constructive feedback, or opposing viewpoints. Few thoughts and ideas are one</w:t>
            </w:r>
            <w:r w:rsidRPr="00F2043B">
              <w:rPr>
                <w:rFonts w:ascii="Times New Roman" w:eastAsia="Times New Roman" w:hAnsi="Times New Roman" w:cs="Times New Roman" w:hint="eastAsia"/>
                <w:color w:val="2D3B45"/>
                <w:sz w:val="20"/>
                <w:szCs w:val="20"/>
              </w:rPr>
              <w:t>’</w:t>
            </w:r>
            <w:r w:rsidRPr="00F2043B">
              <w:rPr>
                <w:rFonts w:ascii="Times New Roman" w:eastAsia="Times New Roman" w:hAnsi="Times New Roman" w:cs="Times New Roman"/>
                <w:color w:val="2D3B45"/>
                <w:sz w:val="20"/>
                <w:szCs w:val="20"/>
              </w:rPr>
              <w:t xml:space="preserve">s own. </w:t>
            </w:r>
          </w:p>
        </w:tc>
        <w:tc>
          <w:tcPr>
            <w:tcW w:w="1530" w:type="dxa"/>
          </w:tcPr>
          <w:p w14:paraId="1C1CFC37" w14:textId="77777777" w:rsidR="00EB5757" w:rsidRPr="00F2043B" w:rsidRDefault="00EB5757" w:rsidP="00066A44">
            <w:pPr>
              <w:rPr>
                <w:rFonts w:ascii="Times New Roman" w:eastAsia="Times New Roman" w:hAnsi="Times New Roman" w:cs="Times New Roman"/>
                <w:color w:val="2D3B45"/>
                <w:sz w:val="20"/>
                <w:szCs w:val="20"/>
              </w:rPr>
            </w:pPr>
            <w:r w:rsidRPr="00F2043B">
              <w:rPr>
                <w:rFonts w:ascii="Times New Roman" w:eastAsia="Times New Roman" w:hAnsi="Times New Roman" w:cs="Times New Roman"/>
                <w:color w:val="2D3B45"/>
                <w:sz w:val="20"/>
                <w:szCs w:val="20"/>
              </w:rPr>
              <w:t>Conveys ideas and/or analyzes information using language that is not clear, logical, or organized to the point that the reader has difficulty understanding.</w:t>
            </w:r>
          </w:p>
          <w:p w14:paraId="1F048EFE" w14:textId="77777777" w:rsidR="00EB5757" w:rsidRPr="00F2043B" w:rsidRDefault="00EB5757" w:rsidP="00066A44">
            <w:pPr>
              <w:rPr>
                <w:rFonts w:ascii="Times New Roman" w:eastAsia="Times New Roman" w:hAnsi="Times New Roman" w:cs="Times New Roman"/>
                <w:color w:val="2D3B45"/>
                <w:sz w:val="20"/>
                <w:szCs w:val="20"/>
              </w:rPr>
            </w:pPr>
            <w:r w:rsidRPr="6549DA68">
              <w:rPr>
                <w:rFonts w:ascii="Times New Roman" w:eastAsia="Times New Roman" w:hAnsi="Times New Roman" w:cs="Times New Roman"/>
                <w:color w:val="2D3B45"/>
                <w:sz w:val="20"/>
                <w:szCs w:val="20"/>
              </w:rPr>
              <w:t>Respectfully offers suggestions, constructive feedback, or opposing viewpoints. Thoughts and ideas express are rarely one’s own.</w:t>
            </w:r>
          </w:p>
        </w:tc>
        <w:tc>
          <w:tcPr>
            <w:tcW w:w="1260" w:type="dxa"/>
          </w:tcPr>
          <w:p w14:paraId="0CEE64EB" w14:textId="77777777" w:rsidR="00EB5757" w:rsidRPr="00F2043B" w:rsidRDefault="00EB5757" w:rsidP="00066A44">
            <w:pPr>
              <w:rPr>
                <w:rFonts w:ascii="Times New Roman" w:eastAsia="Times New Roman" w:hAnsi="Times New Roman" w:cs="Times New Roman"/>
                <w:color w:val="2D3B45"/>
                <w:sz w:val="20"/>
                <w:szCs w:val="20"/>
              </w:rPr>
            </w:pPr>
            <w:r w:rsidRPr="6549DA68">
              <w:rPr>
                <w:rFonts w:ascii="Times New Roman" w:eastAsia="Times New Roman" w:hAnsi="Times New Roman" w:cs="Times New Roman"/>
                <w:color w:val="2D3B45"/>
                <w:sz w:val="20"/>
                <w:szCs w:val="20"/>
              </w:rPr>
              <w:t xml:space="preserve">Poorly demonstrates written communication; Does not express one’s own thoughts and/or ideas and/or is unprofessional in one’s communication.  </w:t>
            </w:r>
          </w:p>
        </w:tc>
      </w:tr>
      <w:tr w:rsidR="00EB5757" w:rsidRPr="00B20513" w14:paraId="447A2880" w14:textId="77777777" w:rsidTr="00EB5757">
        <w:trPr>
          <w:trHeight w:val="431"/>
        </w:trPr>
        <w:tc>
          <w:tcPr>
            <w:tcW w:w="1440" w:type="dxa"/>
          </w:tcPr>
          <w:p w14:paraId="5A776655"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b/>
                <w:color w:val="2D3B45"/>
                <w:sz w:val="20"/>
                <w:szCs w:val="20"/>
              </w:rPr>
              <w:t>Written Communication</w:t>
            </w:r>
            <w:r>
              <w:rPr>
                <w:rFonts w:ascii="Times New Roman" w:eastAsia="Times New Roman" w:hAnsi="Times New Roman" w:cs="Times New Roman"/>
                <w:b/>
                <w:color w:val="2D3B45"/>
                <w:sz w:val="20"/>
                <w:szCs w:val="20"/>
              </w:rPr>
              <w:t>:</w:t>
            </w:r>
            <w:r w:rsidRPr="337E6699">
              <w:rPr>
                <w:rFonts w:ascii="Times New Roman" w:eastAsia="Times New Roman" w:hAnsi="Times New Roman" w:cs="Times New Roman"/>
                <w:color w:val="2D3B45"/>
                <w:sz w:val="20"/>
                <w:szCs w:val="20"/>
              </w:rPr>
              <w:t xml:space="preserve"> </w:t>
            </w:r>
            <w:r w:rsidRPr="005B481A">
              <w:rPr>
                <w:rFonts w:ascii="Times New Roman" w:eastAsia="Times New Roman" w:hAnsi="Times New Roman" w:cs="Times New Roman"/>
                <w:i/>
                <w:color w:val="2D3B45"/>
                <w:sz w:val="20"/>
                <w:szCs w:val="20"/>
              </w:rPr>
              <w:t xml:space="preserve">Demonstrates personal growth through effective written communication through </w:t>
            </w:r>
            <w:r w:rsidRPr="00F2043B">
              <w:rPr>
                <w:rFonts w:ascii="Times New Roman" w:eastAsia="Times New Roman" w:hAnsi="Times New Roman" w:cs="Times New Roman"/>
                <w:i/>
                <w:color w:val="2D3B45"/>
                <w:sz w:val="20"/>
                <w:szCs w:val="20"/>
              </w:rPr>
              <w:lastRenderedPageBreak/>
              <w:t xml:space="preserve">proper use of mechanics </w:t>
            </w:r>
            <w:r>
              <w:rPr>
                <w:rFonts w:ascii="Times New Roman" w:eastAsia="Times New Roman" w:hAnsi="Times New Roman" w:cs="Times New Roman"/>
                <w:i/>
                <w:color w:val="2D3B45"/>
                <w:sz w:val="20"/>
                <w:szCs w:val="20"/>
              </w:rPr>
              <w:t xml:space="preserve">and </w:t>
            </w:r>
            <w:r w:rsidRPr="005B481A">
              <w:rPr>
                <w:rFonts w:ascii="Times New Roman" w:eastAsia="Times New Roman" w:hAnsi="Times New Roman" w:cs="Times New Roman"/>
                <w:i/>
                <w:color w:val="2D3B45"/>
                <w:sz w:val="20"/>
                <w:szCs w:val="20"/>
              </w:rPr>
              <w:t>proper use of APA.</w:t>
            </w:r>
          </w:p>
        </w:tc>
        <w:tc>
          <w:tcPr>
            <w:tcW w:w="1620" w:type="dxa"/>
          </w:tcPr>
          <w:p w14:paraId="319DAA90" w14:textId="77777777" w:rsidR="00EB5757" w:rsidRPr="00B20513"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lastRenderedPageBreak/>
              <w:t>0 to 2</w:t>
            </w:r>
            <w:r w:rsidRPr="7A70F30A">
              <w:rPr>
                <w:rFonts w:ascii="Times New Roman" w:eastAsia="Times New Roman" w:hAnsi="Times New Roman" w:cs="Times New Roman"/>
                <w:color w:val="2D3B45"/>
                <w:sz w:val="20"/>
                <w:szCs w:val="20"/>
              </w:rPr>
              <w:t xml:space="preserve"> error in APA</w:t>
            </w:r>
            <w:r>
              <w:rPr>
                <w:rFonts w:ascii="Times New Roman" w:eastAsia="Times New Roman" w:hAnsi="Times New Roman" w:cs="Times New Roman"/>
                <w:color w:val="2D3B45"/>
                <w:sz w:val="20"/>
                <w:szCs w:val="20"/>
              </w:rPr>
              <w:t xml:space="preserve">, </w:t>
            </w:r>
            <w:r w:rsidRPr="00F2043B">
              <w:rPr>
                <w:rFonts w:ascii="Times New Roman" w:eastAsia="Times New Roman" w:hAnsi="Times New Roman" w:cs="Times New Roman"/>
                <w:color w:val="2D3B45"/>
                <w:sz w:val="20"/>
                <w:szCs w:val="20"/>
              </w:rPr>
              <w:t>sentence structure, grammar, spelling, syntax, and/or punctuation noted in written communication.</w:t>
            </w:r>
            <w:r w:rsidRPr="7A70F30A">
              <w:rPr>
                <w:rFonts w:ascii="Times New Roman" w:eastAsia="Times New Roman" w:hAnsi="Times New Roman" w:cs="Times New Roman"/>
                <w:color w:val="2D3B45"/>
                <w:sz w:val="20"/>
                <w:szCs w:val="20"/>
              </w:rPr>
              <w:t xml:space="preserve"> A repeated error is equal to one </w:t>
            </w:r>
            <w:r w:rsidRPr="7A70F30A">
              <w:rPr>
                <w:rFonts w:ascii="Times New Roman" w:eastAsia="Times New Roman" w:hAnsi="Times New Roman" w:cs="Times New Roman"/>
                <w:color w:val="2D3B45"/>
                <w:sz w:val="20"/>
                <w:szCs w:val="20"/>
              </w:rPr>
              <w:lastRenderedPageBreak/>
              <w:t xml:space="preserve">error. </w:t>
            </w:r>
          </w:p>
          <w:p w14:paraId="08A52E6F" w14:textId="77777777" w:rsidR="00EB5757" w:rsidRPr="00B20513" w:rsidRDefault="00EB5757" w:rsidP="00066A44">
            <w:pPr>
              <w:rPr>
                <w:rFonts w:ascii="Times New Roman" w:eastAsia="Times New Roman" w:hAnsi="Times New Roman" w:cs="Times New Roman"/>
                <w:color w:val="2D3B45"/>
                <w:sz w:val="20"/>
                <w:szCs w:val="20"/>
              </w:rPr>
            </w:pPr>
          </w:p>
        </w:tc>
        <w:tc>
          <w:tcPr>
            <w:tcW w:w="1710" w:type="dxa"/>
          </w:tcPr>
          <w:p w14:paraId="43F2FCD0" w14:textId="77777777" w:rsidR="00EB5757" w:rsidRPr="00B20513"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lastRenderedPageBreak/>
              <w:t xml:space="preserve">3-4 errors noted in APA, </w:t>
            </w:r>
            <w:r w:rsidRPr="00F2043B">
              <w:rPr>
                <w:rFonts w:ascii="Times New Roman" w:eastAsia="Times New Roman" w:hAnsi="Times New Roman" w:cs="Times New Roman"/>
                <w:color w:val="2D3B45"/>
                <w:sz w:val="20"/>
                <w:szCs w:val="20"/>
              </w:rPr>
              <w:t>sentence structure, grammar, spelling, syntax, and/or punctuation.</w:t>
            </w:r>
            <w:r>
              <w:rPr>
                <w:rFonts w:ascii="Times New Roman" w:eastAsia="Times New Roman" w:hAnsi="Times New Roman" w:cs="Times New Roman"/>
                <w:color w:val="2D3B45"/>
                <w:sz w:val="20"/>
                <w:szCs w:val="20"/>
              </w:rPr>
              <w:t xml:space="preserve"> A repeated error is equal to one error.</w:t>
            </w:r>
          </w:p>
        </w:tc>
        <w:tc>
          <w:tcPr>
            <w:tcW w:w="1710" w:type="dxa"/>
          </w:tcPr>
          <w:p w14:paraId="5BD9A302" w14:textId="77777777" w:rsidR="00EB5757" w:rsidRPr="00B20513"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t xml:space="preserve">5-6 errors noted in APA, </w:t>
            </w:r>
            <w:r w:rsidRPr="00F2043B">
              <w:rPr>
                <w:rFonts w:ascii="Times New Roman" w:eastAsia="Times New Roman" w:hAnsi="Times New Roman" w:cs="Times New Roman"/>
                <w:color w:val="2D3B45"/>
                <w:sz w:val="20"/>
                <w:szCs w:val="20"/>
              </w:rPr>
              <w:t>sentence structure, grammar, spelling, syntax, and/or punctuation.</w:t>
            </w:r>
            <w:r>
              <w:rPr>
                <w:rFonts w:ascii="Times New Roman" w:eastAsia="Times New Roman" w:hAnsi="Times New Roman" w:cs="Times New Roman"/>
                <w:color w:val="2D3B45"/>
                <w:sz w:val="20"/>
                <w:szCs w:val="20"/>
              </w:rPr>
              <w:t xml:space="preserve"> A repeated error is equal to one error.</w:t>
            </w:r>
          </w:p>
        </w:tc>
        <w:tc>
          <w:tcPr>
            <w:tcW w:w="1440" w:type="dxa"/>
          </w:tcPr>
          <w:p w14:paraId="474F6FB3" w14:textId="28891921" w:rsidR="00EB5757" w:rsidRPr="00B20513" w:rsidRDefault="00EB5757" w:rsidP="00066A44">
            <w:pPr>
              <w:rPr>
                <w:rFonts w:ascii="Times New Roman" w:eastAsia="Times New Roman" w:hAnsi="Times New Roman" w:cs="Times New Roman"/>
                <w:color w:val="2D3B45"/>
                <w:sz w:val="20"/>
                <w:szCs w:val="20"/>
              </w:rPr>
            </w:pPr>
          </w:p>
        </w:tc>
        <w:tc>
          <w:tcPr>
            <w:tcW w:w="1530" w:type="dxa"/>
          </w:tcPr>
          <w:p w14:paraId="4D7CF60D" w14:textId="77777777" w:rsidR="00EB5757" w:rsidRPr="00B20513"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t>9</w:t>
            </w:r>
            <w:r w:rsidRPr="00B20513">
              <w:rPr>
                <w:rFonts w:ascii="Times New Roman" w:eastAsia="Times New Roman" w:hAnsi="Times New Roman" w:cs="Times New Roman"/>
                <w:color w:val="2D3B45"/>
                <w:sz w:val="20"/>
                <w:szCs w:val="20"/>
              </w:rPr>
              <w:t xml:space="preserve"> or more errors noted in APA</w:t>
            </w:r>
            <w:r>
              <w:rPr>
                <w:rFonts w:ascii="Times New Roman" w:eastAsia="Times New Roman" w:hAnsi="Times New Roman" w:cs="Times New Roman"/>
                <w:color w:val="2D3B45"/>
                <w:sz w:val="20"/>
                <w:szCs w:val="20"/>
              </w:rPr>
              <w:t>,</w:t>
            </w:r>
            <w:r w:rsidRPr="00F2043B">
              <w:rPr>
                <w:rFonts w:ascii="Times New Roman" w:eastAsia="Times New Roman" w:hAnsi="Times New Roman" w:cs="Times New Roman"/>
                <w:color w:val="2D3B45"/>
                <w:sz w:val="20"/>
                <w:szCs w:val="20"/>
              </w:rPr>
              <w:t xml:space="preserve"> sentence structure, grammar, spellin</w:t>
            </w:r>
            <w:r>
              <w:rPr>
                <w:rFonts w:ascii="Times New Roman" w:eastAsia="Times New Roman" w:hAnsi="Times New Roman" w:cs="Times New Roman"/>
                <w:color w:val="2D3B45"/>
                <w:sz w:val="20"/>
                <w:szCs w:val="20"/>
              </w:rPr>
              <w:t>g, syntax, and/or punctuation. A repeated error is equal to one error.</w:t>
            </w:r>
          </w:p>
        </w:tc>
        <w:tc>
          <w:tcPr>
            <w:tcW w:w="1260" w:type="dxa"/>
          </w:tcPr>
          <w:p w14:paraId="4DF82A43" w14:textId="77777777" w:rsidR="00EB5757" w:rsidRPr="00B20513"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t>Poorly demonstrates APA,</w:t>
            </w:r>
            <w:r w:rsidRPr="00F2043B">
              <w:rPr>
                <w:rFonts w:ascii="Times New Roman" w:eastAsia="Times New Roman" w:hAnsi="Times New Roman" w:cs="Times New Roman"/>
                <w:color w:val="2D3B45"/>
                <w:sz w:val="20"/>
                <w:szCs w:val="20"/>
              </w:rPr>
              <w:t xml:space="preserve"> writing skills in sentence structure, grammar, spelling, syntax, and/or </w:t>
            </w:r>
            <w:r w:rsidRPr="00F2043B">
              <w:rPr>
                <w:rFonts w:ascii="Times New Roman" w:eastAsia="Times New Roman" w:hAnsi="Times New Roman" w:cs="Times New Roman"/>
                <w:color w:val="2D3B45"/>
                <w:sz w:val="20"/>
                <w:szCs w:val="20"/>
              </w:rPr>
              <w:lastRenderedPageBreak/>
              <w:t>punctuation.</w:t>
            </w:r>
            <w:r w:rsidRPr="00B20513">
              <w:rPr>
                <w:rFonts w:ascii="Times New Roman" w:eastAsia="Times New Roman" w:hAnsi="Times New Roman" w:cs="Times New Roman"/>
                <w:color w:val="2D3B45"/>
                <w:sz w:val="20"/>
                <w:szCs w:val="20"/>
              </w:rPr>
              <w:t xml:space="preserve"> </w:t>
            </w:r>
            <w:r>
              <w:rPr>
                <w:rFonts w:ascii="Times New Roman" w:eastAsia="Times New Roman" w:hAnsi="Times New Roman" w:cs="Times New Roman"/>
                <w:color w:val="2D3B45"/>
                <w:sz w:val="20"/>
                <w:szCs w:val="20"/>
              </w:rPr>
              <w:t>A repeated error is equal to one error.</w:t>
            </w:r>
          </w:p>
        </w:tc>
      </w:tr>
      <w:tr w:rsidR="00EB5757" w:rsidRPr="00B20513" w14:paraId="5A516B16" w14:textId="77777777" w:rsidTr="00EB5757">
        <w:trPr>
          <w:trHeight w:val="431"/>
        </w:trPr>
        <w:tc>
          <w:tcPr>
            <w:tcW w:w="1440" w:type="dxa"/>
          </w:tcPr>
          <w:p w14:paraId="1D70A060" w14:textId="77777777" w:rsidR="00EB5757" w:rsidRPr="00B20513" w:rsidRDefault="00EB5757" w:rsidP="00066A44">
            <w:pPr>
              <w:rPr>
                <w:rFonts w:ascii="Times New Roman" w:eastAsia="Times New Roman" w:hAnsi="Times New Roman" w:cs="Times New Roman"/>
                <w:color w:val="2D3B45"/>
                <w:sz w:val="20"/>
                <w:szCs w:val="20"/>
              </w:rPr>
            </w:pPr>
            <w:r w:rsidRPr="7A70F30A">
              <w:rPr>
                <w:rFonts w:ascii="Times New Roman" w:eastAsia="Times New Roman" w:hAnsi="Times New Roman" w:cs="Times New Roman"/>
                <w:b/>
                <w:bCs/>
                <w:color w:val="2D3B45"/>
                <w:sz w:val="20"/>
                <w:szCs w:val="20"/>
              </w:rPr>
              <w:lastRenderedPageBreak/>
              <w:t>Participation &amp; Instructions:</w:t>
            </w:r>
            <w:r w:rsidRPr="7A70F30A">
              <w:rPr>
                <w:rFonts w:ascii="Times New Roman" w:eastAsia="Times New Roman" w:hAnsi="Times New Roman" w:cs="Times New Roman"/>
                <w:color w:val="2D3B45"/>
                <w:sz w:val="20"/>
                <w:szCs w:val="20"/>
              </w:rPr>
              <w:t xml:space="preserve"> </w:t>
            </w:r>
            <w:r w:rsidRPr="7A70F30A">
              <w:rPr>
                <w:rFonts w:ascii="Times New Roman" w:eastAsia="Times New Roman" w:hAnsi="Times New Roman" w:cs="Times New Roman"/>
                <w:i/>
                <w:iCs/>
                <w:color w:val="2D3B45"/>
                <w:sz w:val="20"/>
                <w:szCs w:val="20"/>
              </w:rPr>
              <w:t xml:space="preserve">Initial Post </w:t>
            </w:r>
          </w:p>
        </w:tc>
        <w:tc>
          <w:tcPr>
            <w:tcW w:w="1620" w:type="dxa"/>
          </w:tcPr>
          <w:p w14:paraId="04C54F9B"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 xml:space="preserve">Initial post response consists of a </w:t>
            </w:r>
            <w:r w:rsidRPr="008B6B71">
              <w:rPr>
                <w:rFonts w:ascii="Times New Roman" w:eastAsia="Times New Roman" w:hAnsi="Times New Roman" w:cs="Times New Roman"/>
                <w:color w:val="2D3B45"/>
                <w:sz w:val="20"/>
                <w:szCs w:val="20"/>
              </w:rPr>
              <w:t xml:space="preserve">minimum </w:t>
            </w:r>
            <w:r w:rsidRPr="10B18098">
              <w:rPr>
                <w:rFonts w:ascii="Times New Roman" w:eastAsia="Times New Roman" w:hAnsi="Times New Roman" w:cs="Times New Roman"/>
                <w:color w:val="2D3B45"/>
                <w:sz w:val="20"/>
                <w:szCs w:val="20"/>
              </w:rPr>
              <w:t xml:space="preserve">of </w:t>
            </w:r>
            <w:r w:rsidRPr="008B6B71">
              <w:rPr>
                <w:rFonts w:ascii="Times New Roman" w:eastAsia="Times New Roman" w:hAnsi="Times New Roman" w:cs="Times New Roman"/>
                <w:color w:val="2D3B45"/>
                <w:sz w:val="20"/>
                <w:szCs w:val="20"/>
              </w:rPr>
              <w:t>175</w:t>
            </w:r>
            <w:r w:rsidRPr="35415347">
              <w:rPr>
                <w:rFonts w:ascii="Times New Roman" w:eastAsia="Times New Roman" w:hAnsi="Times New Roman" w:cs="Times New Roman"/>
                <w:color w:val="2D3B45"/>
                <w:sz w:val="20"/>
                <w:szCs w:val="20"/>
              </w:rPr>
              <w:t xml:space="preserve"> –</w:t>
            </w:r>
            <w:r w:rsidRPr="008B6B71">
              <w:rPr>
                <w:rFonts w:ascii="Times New Roman" w:eastAsia="Times New Roman" w:hAnsi="Times New Roman" w:cs="Times New Roman"/>
                <w:color w:val="2D3B45"/>
                <w:sz w:val="20"/>
                <w:szCs w:val="20"/>
              </w:rPr>
              <w:t>words</w:t>
            </w:r>
            <w:r w:rsidRPr="35415347">
              <w:rPr>
                <w:rFonts w:ascii="Times New Roman" w:eastAsia="Times New Roman" w:hAnsi="Times New Roman" w:cs="Times New Roman"/>
                <w:color w:val="2D3B45"/>
                <w:sz w:val="20"/>
                <w:szCs w:val="20"/>
              </w:rPr>
              <w:t xml:space="preserve">, </w:t>
            </w:r>
            <w:r w:rsidRPr="00B20513">
              <w:rPr>
                <w:rFonts w:ascii="Times New Roman" w:eastAsia="Times New Roman" w:hAnsi="Times New Roman" w:cs="Times New Roman"/>
                <w:color w:val="2D3B45"/>
                <w:sz w:val="20"/>
                <w:szCs w:val="20"/>
              </w:rPr>
              <w:t>including a minimum of t</w:t>
            </w:r>
            <w:r>
              <w:rPr>
                <w:rFonts w:ascii="Times New Roman" w:eastAsia="Times New Roman" w:hAnsi="Times New Roman" w:cs="Times New Roman"/>
                <w:color w:val="2D3B45"/>
                <w:sz w:val="20"/>
                <w:szCs w:val="20"/>
              </w:rPr>
              <w:t>wo</w:t>
            </w:r>
            <w:r w:rsidRPr="00B20513">
              <w:rPr>
                <w:rFonts w:ascii="Times New Roman" w:eastAsia="Times New Roman" w:hAnsi="Times New Roman" w:cs="Times New Roman"/>
                <w:color w:val="2D3B45"/>
                <w:sz w:val="20"/>
                <w:szCs w:val="20"/>
              </w:rPr>
              <w:t xml:space="preserve"> cited references; on</w:t>
            </w:r>
            <w:r>
              <w:rPr>
                <w:rFonts w:ascii="Times New Roman" w:eastAsia="Times New Roman" w:hAnsi="Times New Roman" w:cs="Times New Roman"/>
                <w:color w:val="2D3B45"/>
                <w:sz w:val="20"/>
                <w:szCs w:val="20"/>
              </w:rPr>
              <w:t>e from a course textbook and one other scholarly nursing reference</w:t>
            </w:r>
            <w:r w:rsidRPr="00B20513">
              <w:rPr>
                <w:rFonts w:ascii="Times New Roman" w:eastAsia="Times New Roman" w:hAnsi="Times New Roman" w:cs="Times New Roman"/>
                <w:color w:val="2D3B45"/>
                <w:sz w:val="20"/>
                <w:szCs w:val="20"/>
              </w:rPr>
              <w:t xml:space="preserve"> and submitted on or before</w:t>
            </w:r>
            <w:r>
              <w:rPr>
                <w:rFonts w:ascii="Times New Roman" w:eastAsia="Times New Roman" w:hAnsi="Times New Roman" w:cs="Times New Roman"/>
                <w:color w:val="2D3B45"/>
                <w:sz w:val="20"/>
                <w:szCs w:val="20"/>
              </w:rPr>
              <w:t xml:space="preserve"> </w:t>
            </w:r>
            <w:proofErr w:type="spellStart"/>
            <w:r>
              <w:rPr>
                <w:rFonts w:ascii="Times New Roman" w:eastAsia="Times New Roman" w:hAnsi="Times New Roman" w:cs="Times New Roman"/>
                <w:color w:val="2D3B45"/>
                <w:sz w:val="20"/>
                <w:szCs w:val="20"/>
              </w:rPr>
              <w:t>Day</w:t>
            </w:r>
            <w:proofErr w:type="spellEnd"/>
            <w:r>
              <w:rPr>
                <w:rFonts w:ascii="Times New Roman" w:eastAsia="Times New Roman" w:hAnsi="Times New Roman" w:cs="Times New Roman"/>
                <w:color w:val="2D3B45"/>
                <w:sz w:val="20"/>
                <w:szCs w:val="20"/>
              </w:rPr>
              <w:t xml:space="preserve"> 3 </w:t>
            </w:r>
            <w:r w:rsidRPr="00B20513">
              <w:rPr>
                <w:rFonts w:ascii="Times New Roman" w:eastAsia="Times New Roman" w:hAnsi="Times New Roman" w:cs="Times New Roman"/>
                <w:color w:val="2D3B45"/>
                <w:sz w:val="20"/>
                <w:szCs w:val="20"/>
              </w:rPr>
              <w:t>by 11:59 p</w:t>
            </w:r>
            <w:r>
              <w:rPr>
                <w:rFonts w:ascii="Times New Roman" w:eastAsia="Times New Roman" w:hAnsi="Times New Roman" w:cs="Times New Roman"/>
                <w:color w:val="2D3B45"/>
                <w:sz w:val="20"/>
                <w:szCs w:val="20"/>
              </w:rPr>
              <w:t>.m.</w:t>
            </w:r>
          </w:p>
        </w:tc>
        <w:tc>
          <w:tcPr>
            <w:tcW w:w="1710" w:type="dxa"/>
          </w:tcPr>
          <w:p w14:paraId="208BA0C9"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Not applicable</w:t>
            </w:r>
          </w:p>
        </w:tc>
        <w:tc>
          <w:tcPr>
            <w:tcW w:w="1710" w:type="dxa"/>
          </w:tcPr>
          <w:p w14:paraId="27A410B1" w14:textId="77777777" w:rsidR="00EB5757" w:rsidRPr="00B20513"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t>Meets either reference requirements or 175</w:t>
            </w:r>
            <w:r w:rsidRPr="35415347">
              <w:rPr>
                <w:rFonts w:ascii="Times New Roman" w:eastAsia="Times New Roman" w:hAnsi="Times New Roman" w:cs="Times New Roman"/>
                <w:color w:val="2D3B45"/>
                <w:sz w:val="20"/>
                <w:szCs w:val="20"/>
              </w:rPr>
              <w:t>-word</w:t>
            </w:r>
            <w:r>
              <w:rPr>
                <w:rFonts w:ascii="Times New Roman" w:eastAsia="Times New Roman" w:hAnsi="Times New Roman" w:cs="Times New Roman"/>
                <w:color w:val="2D3B45"/>
                <w:sz w:val="20"/>
                <w:szCs w:val="20"/>
              </w:rPr>
              <w:t xml:space="preserve"> count but not both. </w:t>
            </w:r>
          </w:p>
        </w:tc>
        <w:tc>
          <w:tcPr>
            <w:tcW w:w="1440" w:type="dxa"/>
          </w:tcPr>
          <w:p w14:paraId="5C212FB0" w14:textId="23580835" w:rsidR="00EB5757" w:rsidRPr="0050744F" w:rsidRDefault="00EB5757" w:rsidP="00066A44">
            <w:pPr>
              <w:rPr>
                <w:rFonts w:ascii="Times New Roman" w:eastAsia="Times New Roman" w:hAnsi="Times New Roman" w:cs="Times New Roman"/>
                <w:color w:val="2D3B45"/>
                <w:sz w:val="20"/>
                <w:szCs w:val="20"/>
              </w:rPr>
            </w:pPr>
            <w:r w:rsidRPr="0050744F">
              <w:rPr>
                <w:rFonts w:ascii="Times New Roman" w:eastAsia="Times New Roman" w:hAnsi="Times New Roman" w:cs="Times New Roman"/>
                <w:b/>
                <w:color w:val="2D3B45"/>
                <w:sz w:val="20"/>
                <w:szCs w:val="20"/>
              </w:rPr>
              <w:t>Submitted Late</w:t>
            </w:r>
            <w:r w:rsidRPr="0050744F">
              <w:rPr>
                <w:rFonts w:ascii="Times New Roman" w:eastAsia="Times New Roman" w:hAnsi="Times New Roman" w:cs="Times New Roman"/>
                <w:color w:val="2D3B45"/>
                <w:sz w:val="20"/>
                <w:szCs w:val="20"/>
              </w:rPr>
              <w:t xml:space="preserve"> </w:t>
            </w:r>
            <w:r w:rsidR="007D548F">
              <w:rPr>
                <w:rFonts w:ascii="Times New Roman" w:eastAsia="Times New Roman" w:hAnsi="Times New Roman" w:cs="Times New Roman"/>
                <w:color w:val="2D3B45"/>
                <w:sz w:val="20"/>
                <w:szCs w:val="20"/>
              </w:rPr>
              <w:t>(Day 4-7</w:t>
            </w:r>
            <w:proofErr w:type="gramStart"/>
            <w:r w:rsidR="007D548F">
              <w:rPr>
                <w:rFonts w:ascii="Times New Roman" w:eastAsia="Times New Roman" w:hAnsi="Times New Roman" w:cs="Times New Roman"/>
                <w:color w:val="2D3B45"/>
                <w:sz w:val="20"/>
                <w:szCs w:val="20"/>
              </w:rPr>
              <w:t>), but</w:t>
            </w:r>
            <w:proofErr w:type="gramEnd"/>
            <w:r w:rsidR="007D548F">
              <w:rPr>
                <w:rFonts w:ascii="Times New Roman" w:eastAsia="Times New Roman" w:hAnsi="Times New Roman" w:cs="Times New Roman"/>
                <w:color w:val="2D3B45"/>
                <w:sz w:val="20"/>
                <w:szCs w:val="20"/>
              </w:rPr>
              <w:t xml:space="preserve"> </w:t>
            </w:r>
            <w:r w:rsidRPr="0050744F">
              <w:rPr>
                <w:rFonts w:ascii="Times New Roman" w:eastAsia="Times New Roman" w:hAnsi="Times New Roman" w:cs="Times New Roman"/>
                <w:color w:val="2D3B45"/>
                <w:sz w:val="20"/>
                <w:szCs w:val="20"/>
              </w:rPr>
              <w:t>meets reference requirements and 175-word count</w:t>
            </w:r>
            <w:r>
              <w:rPr>
                <w:rFonts w:ascii="Times New Roman" w:eastAsia="Times New Roman" w:hAnsi="Times New Roman" w:cs="Times New Roman"/>
                <w:color w:val="2D3B45"/>
                <w:sz w:val="20"/>
                <w:szCs w:val="20"/>
              </w:rPr>
              <w:t>.</w:t>
            </w:r>
          </w:p>
        </w:tc>
        <w:tc>
          <w:tcPr>
            <w:tcW w:w="1530" w:type="dxa"/>
          </w:tcPr>
          <w:p w14:paraId="002F6788"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Not applicable</w:t>
            </w:r>
          </w:p>
        </w:tc>
        <w:tc>
          <w:tcPr>
            <w:tcW w:w="1260" w:type="dxa"/>
          </w:tcPr>
          <w:p w14:paraId="35A371CC" w14:textId="1FC5A4D1" w:rsidR="00EB5757" w:rsidRPr="00B20513"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t xml:space="preserve"> </w:t>
            </w:r>
            <w:r w:rsidR="007D548F" w:rsidRPr="007D548F">
              <w:rPr>
                <w:rFonts w:ascii="Calibri" w:eastAsia="Calibri" w:hAnsi="Calibri" w:cs="Times New Roman"/>
                <w:spacing w:val="-2"/>
                <w:sz w:val="20"/>
              </w:rPr>
              <w:t>Submitted</w:t>
            </w:r>
            <w:r w:rsidR="007D548F" w:rsidRPr="007D548F">
              <w:rPr>
                <w:rFonts w:ascii="Calibri" w:eastAsia="Calibri" w:hAnsi="Calibri" w:cs="Times New Roman"/>
                <w:spacing w:val="-4"/>
                <w:sz w:val="20"/>
              </w:rPr>
              <w:t xml:space="preserve"> late</w:t>
            </w:r>
            <w:r w:rsidR="007D548F">
              <w:rPr>
                <w:rFonts w:ascii="Calibri" w:eastAsia="Calibri" w:hAnsi="Calibri" w:cs="Times New Roman"/>
                <w:spacing w:val="-4"/>
                <w:sz w:val="20"/>
              </w:rPr>
              <w:t xml:space="preserve"> </w:t>
            </w:r>
            <w:r w:rsidR="007D548F" w:rsidRPr="007D548F">
              <w:rPr>
                <w:rFonts w:ascii="Calibri" w:eastAsia="Calibri" w:hAnsi="Calibri" w:cs="Times New Roman"/>
                <w:sz w:val="20"/>
              </w:rPr>
              <w:t xml:space="preserve">(Day 4-7) but does not meet the 175 </w:t>
            </w:r>
            <w:r w:rsidR="007D548F" w:rsidRPr="007D548F">
              <w:rPr>
                <w:rFonts w:ascii="Calibri" w:eastAsia="Calibri" w:hAnsi="Calibri" w:cs="Times New Roman"/>
                <w:spacing w:val="-2"/>
                <w:sz w:val="20"/>
              </w:rPr>
              <w:t>minimum</w:t>
            </w:r>
            <w:r w:rsidR="007D548F" w:rsidRPr="007D548F">
              <w:rPr>
                <w:rFonts w:ascii="Calibri" w:eastAsia="Calibri" w:hAnsi="Calibri" w:cs="Times New Roman"/>
                <w:spacing w:val="-16"/>
                <w:sz w:val="20"/>
              </w:rPr>
              <w:t xml:space="preserve"> </w:t>
            </w:r>
            <w:r w:rsidR="007D548F" w:rsidRPr="007D548F">
              <w:rPr>
                <w:rFonts w:ascii="Calibri" w:eastAsia="Calibri" w:hAnsi="Calibri" w:cs="Times New Roman"/>
                <w:spacing w:val="-2"/>
                <w:sz w:val="20"/>
              </w:rPr>
              <w:t xml:space="preserve">word requirement; </w:t>
            </w:r>
            <w:r w:rsidR="007D548F" w:rsidRPr="007D548F">
              <w:rPr>
                <w:rFonts w:ascii="Calibri" w:eastAsia="Calibri" w:hAnsi="Calibri" w:cs="Times New Roman"/>
                <w:sz w:val="20"/>
              </w:rPr>
              <w:t>and does not utilize</w:t>
            </w:r>
            <w:r w:rsidR="007D548F" w:rsidRPr="007D548F">
              <w:rPr>
                <w:rFonts w:ascii="Calibri" w:eastAsia="Calibri" w:hAnsi="Calibri" w:cs="Times New Roman"/>
                <w:spacing w:val="-13"/>
                <w:sz w:val="20"/>
              </w:rPr>
              <w:t xml:space="preserve"> </w:t>
            </w:r>
            <w:r w:rsidR="007D548F" w:rsidRPr="007D548F">
              <w:rPr>
                <w:rFonts w:ascii="Calibri" w:eastAsia="Calibri" w:hAnsi="Calibri" w:cs="Times New Roman"/>
                <w:sz w:val="20"/>
              </w:rPr>
              <w:t xml:space="preserve">required </w:t>
            </w:r>
            <w:r w:rsidR="007D548F" w:rsidRPr="007D548F">
              <w:rPr>
                <w:rFonts w:ascii="Calibri" w:eastAsia="Calibri" w:hAnsi="Calibri" w:cs="Times New Roman"/>
                <w:spacing w:val="-2"/>
                <w:sz w:val="20"/>
              </w:rPr>
              <w:t>references.</w:t>
            </w:r>
          </w:p>
        </w:tc>
      </w:tr>
      <w:tr w:rsidR="00EB5757" w:rsidRPr="00E238AD" w14:paraId="1CDF3118" w14:textId="77777777" w:rsidTr="00EB5757">
        <w:tc>
          <w:tcPr>
            <w:tcW w:w="1440" w:type="dxa"/>
          </w:tcPr>
          <w:p w14:paraId="00861A44" w14:textId="77777777" w:rsidR="00EB5757" w:rsidRPr="00B20513"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b/>
                <w:bCs/>
                <w:color w:val="2D3B45"/>
                <w:sz w:val="20"/>
                <w:szCs w:val="20"/>
              </w:rPr>
              <w:t xml:space="preserve"> </w:t>
            </w:r>
            <w:r w:rsidRPr="7A70F30A">
              <w:rPr>
                <w:rFonts w:ascii="Times New Roman" w:eastAsia="Times New Roman" w:hAnsi="Times New Roman" w:cs="Times New Roman"/>
                <w:b/>
                <w:bCs/>
                <w:color w:val="2D3B45"/>
                <w:sz w:val="20"/>
                <w:szCs w:val="20"/>
              </w:rPr>
              <w:t>Participation &amp; Instructions:</w:t>
            </w:r>
            <w:r w:rsidRPr="7A70F30A">
              <w:rPr>
                <w:rFonts w:ascii="Times New Roman" w:eastAsia="Times New Roman" w:hAnsi="Times New Roman" w:cs="Times New Roman"/>
                <w:color w:val="2D3B45"/>
                <w:sz w:val="20"/>
                <w:szCs w:val="20"/>
              </w:rPr>
              <w:t xml:space="preserve"> </w:t>
            </w:r>
            <w:r w:rsidRPr="7A70F30A">
              <w:rPr>
                <w:rFonts w:ascii="Times New Roman" w:eastAsia="Times New Roman" w:hAnsi="Times New Roman" w:cs="Times New Roman"/>
                <w:i/>
                <w:iCs/>
                <w:color w:val="2D3B45"/>
                <w:sz w:val="20"/>
                <w:szCs w:val="20"/>
              </w:rPr>
              <w:t>Feedback Post</w:t>
            </w:r>
            <w:r>
              <w:rPr>
                <w:rFonts w:ascii="Times New Roman" w:eastAsia="Times New Roman" w:hAnsi="Times New Roman" w:cs="Times New Roman"/>
                <w:i/>
                <w:iCs/>
                <w:color w:val="2D3B45"/>
                <w:sz w:val="20"/>
                <w:szCs w:val="20"/>
              </w:rPr>
              <w:t>s</w:t>
            </w:r>
            <w:r w:rsidRPr="7A70F30A">
              <w:rPr>
                <w:rFonts w:ascii="Times New Roman" w:eastAsia="Times New Roman" w:hAnsi="Times New Roman" w:cs="Times New Roman"/>
                <w:i/>
                <w:iCs/>
                <w:color w:val="2D3B45"/>
                <w:sz w:val="20"/>
                <w:szCs w:val="20"/>
              </w:rPr>
              <w:t xml:space="preserve"> </w:t>
            </w:r>
          </w:p>
        </w:tc>
        <w:tc>
          <w:tcPr>
            <w:tcW w:w="1620" w:type="dxa"/>
          </w:tcPr>
          <w:p w14:paraId="33AA4C11" w14:textId="424E96FA" w:rsidR="00EB5757" w:rsidRPr="00E238AD" w:rsidRDefault="00EB5757" w:rsidP="00066A44">
            <w:pPr>
              <w:rPr>
                <w:rFonts w:ascii="Times New Roman" w:eastAsia="Times New Roman" w:hAnsi="Times New Roman" w:cs="Times New Roman"/>
                <w:color w:val="2D3B45"/>
                <w:sz w:val="20"/>
                <w:szCs w:val="20"/>
              </w:rPr>
            </w:pPr>
            <w:r w:rsidRPr="00E238AD">
              <w:rPr>
                <w:rFonts w:ascii="Times New Roman" w:eastAsia="Times New Roman" w:hAnsi="Times New Roman" w:cs="Times New Roman"/>
                <w:color w:val="2D3B45"/>
                <w:sz w:val="20"/>
                <w:szCs w:val="20"/>
              </w:rPr>
              <w:t>P</w:t>
            </w:r>
            <w:r>
              <w:rPr>
                <w:rFonts w:ascii="Times New Roman" w:eastAsia="Times New Roman" w:hAnsi="Times New Roman" w:cs="Times New Roman"/>
                <w:color w:val="2D3B45"/>
                <w:sz w:val="20"/>
                <w:szCs w:val="20"/>
              </w:rPr>
              <w:t>rovides feedback to at least two peer initial posts</w:t>
            </w:r>
            <w:r w:rsidRPr="00E238AD">
              <w:rPr>
                <w:rFonts w:ascii="Times New Roman" w:eastAsia="Times New Roman" w:hAnsi="Times New Roman" w:cs="Times New Roman"/>
                <w:color w:val="2D3B45"/>
                <w:sz w:val="20"/>
                <w:szCs w:val="20"/>
              </w:rPr>
              <w:t xml:space="preserve"> with a minimum of </w:t>
            </w:r>
            <w:r w:rsidRPr="008B6B71">
              <w:rPr>
                <w:rFonts w:ascii="Times New Roman" w:eastAsia="Times New Roman" w:hAnsi="Times New Roman" w:cs="Times New Roman"/>
                <w:color w:val="2D3B45"/>
                <w:sz w:val="20"/>
                <w:szCs w:val="20"/>
              </w:rPr>
              <w:t>75</w:t>
            </w:r>
            <w:r w:rsidRPr="6528FE70">
              <w:rPr>
                <w:rFonts w:ascii="Times New Roman" w:eastAsia="Times New Roman" w:hAnsi="Times New Roman" w:cs="Times New Roman"/>
                <w:color w:val="2D3B45"/>
                <w:sz w:val="20"/>
                <w:szCs w:val="20"/>
              </w:rPr>
              <w:t xml:space="preserve"> </w:t>
            </w:r>
            <w:r w:rsidRPr="008B6B71">
              <w:rPr>
                <w:rFonts w:ascii="Times New Roman" w:eastAsia="Times New Roman" w:hAnsi="Times New Roman" w:cs="Times New Roman"/>
                <w:color w:val="2D3B45"/>
                <w:sz w:val="20"/>
                <w:szCs w:val="20"/>
              </w:rPr>
              <w:t>words</w:t>
            </w:r>
            <w:r>
              <w:rPr>
                <w:rFonts w:ascii="Times New Roman" w:eastAsia="Times New Roman" w:hAnsi="Times New Roman" w:cs="Times New Roman"/>
                <w:color w:val="2D3B45"/>
                <w:sz w:val="20"/>
                <w:szCs w:val="20"/>
              </w:rPr>
              <w:t>,</w:t>
            </w:r>
            <w:r w:rsidRPr="008B6B71">
              <w:rPr>
                <w:rFonts w:ascii="Times New Roman" w:eastAsia="Times New Roman" w:hAnsi="Times New Roman" w:cs="Times New Roman"/>
                <w:color w:val="2D3B45"/>
                <w:sz w:val="20"/>
                <w:szCs w:val="20"/>
              </w:rPr>
              <w:t xml:space="preserve"> including </w:t>
            </w:r>
            <w:r w:rsidRPr="00373C46">
              <w:rPr>
                <w:rFonts w:ascii="Times New Roman" w:eastAsia="Times New Roman" w:hAnsi="Times New Roman" w:cs="Times New Roman"/>
                <w:color w:val="2D3B45"/>
                <w:sz w:val="20"/>
                <w:szCs w:val="20"/>
                <w:highlight w:val="yellow"/>
              </w:rPr>
              <w:t xml:space="preserve">at least one scholarly nursing reference </w:t>
            </w:r>
            <w:r w:rsidR="00373C46" w:rsidRPr="00373C46">
              <w:rPr>
                <w:rFonts w:ascii="Times New Roman" w:eastAsia="Times New Roman" w:hAnsi="Times New Roman" w:cs="Times New Roman"/>
                <w:color w:val="2D3B45"/>
                <w:sz w:val="20"/>
                <w:szCs w:val="20"/>
                <w:highlight w:val="yellow"/>
              </w:rPr>
              <w:t xml:space="preserve">per reply </w:t>
            </w:r>
            <w:r w:rsidRPr="00373C46">
              <w:rPr>
                <w:rFonts w:ascii="Times New Roman" w:eastAsia="Times New Roman" w:hAnsi="Times New Roman" w:cs="Times New Roman"/>
                <w:color w:val="2D3B45"/>
                <w:sz w:val="20"/>
                <w:szCs w:val="20"/>
                <w:highlight w:val="yellow"/>
              </w:rPr>
              <w:t>and</w:t>
            </w:r>
            <w:r>
              <w:rPr>
                <w:rFonts w:ascii="Times New Roman" w:eastAsia="Times New Roman" w:hAnsi="Times New Roman" w:cs="Times New Roman"/>
                <w:color w:val="2D3B45"/>
                <w:sz w:val="20"/>
                <w:szCs w:val="20"/>
              </w:rPr>
              <w:t xml:space="preserve"> submitted on or before </w:t>
            </w:r>
            <w:proofErr w:type="spellStart"/>
            <w:r>
              <w:rPr>
                <w:rFonts w:ascii="Times New Roman" w:eastAsia="Times New Roman" w:hAnsi="Times New Roman" w:cs="Times New Roman"/>
                <w:color w:val="2D3B45"/>
                <w:sz w:val="20"/>
                <w:szCs w:val="20"/>
              </w:rPr>
              <w:t>Day</w:t>
            </w:r>
            <w:proofErr w:type="spellEnd"/>
            <w:r>
              <w:rPr>
                <w:rFonts w:ascii="Times New Roman" w:eastAsia="Times New Roman" w:hAnsi="Times New Roman" w:cs="Times New Roman"/>
                <w:color w:val="2D3B45"/>
                <w:sz w:val="20"/>
                <w:szCs w:val="20"/>
              </w:rPr>
              <w:t xml:space="preserve"> 7</w:t>
            </w:r>
            <w:r w:rsidRPr="00E238AD">
              <w:rPr>
                <w:rFonts w:ascii="Times New Roman" w:eastAsia="Times New Roman" w:hAnsi="Times New Roman" w:cs="Times New Roman"/>
                <w:color w:val="2D3B45"/>
                <w:sz w:val="20"/>
                <w:szCs w:val="20"/>
              </w:rPr>
              <w:t xml:space="preserve"> by 11:59 p.m. Posts on a different day from initial post AND replies to any or all faculty questions.</w:t>
            </w:r>
          </w:p>
        </w:tc>
        <w:tc>
          <w:tcPr>
            <w:tcW w:w="1710" w:type="dxa"/>
          </w:tcPr>
          <w:p w14:paraId="2734E5D8" w14:textId="77777777" w:rsidR="00EB5757" w:rsidRPr="00E238AD" w:rsidRDefault="00EB5757" w:rsidP="00066A44">
            <w:pPr>
              <w:rPr>
                <w:rFonts w:ascii="Times New Roman" w:eastAsia="Times New Roman" w:hAnsi="Times New Roman" w:cs="Times New Roman"/>
                <w:color w:val="2D3B45"/>
                <w:sz w:val="20"/>
                <w:szCs w:val="20"/>
              </w:rPr>
            </w:pPr>
            <w:r w:rsidRPr="00E238AD">
              <w:rPr>
                <w:rFonts w:ascii="Times New Roman" w:eastAsia="Times New Roman" w:hAnsi="Times New Roman" w:cs="Times New Roman"/>
                <w:color w:val="2D3B45"/>
                <w:sz w:val="20"/>
                <w:szCs w:val="20"/>
              </w:rPr>
              <w:t>Not applicable</w:t>
            </w:r>
          </w:p>
        </w:tc>
        <w:tc>
          <w:tcPr>
            <w:tcW w:w="1710" w:type="dxa"/>
          </w:tcPr>
          <w:p w14:paraId="33626141" w14:textId="77777777" w:rsidR="00EB5757" w:rsidRPr="00E238AD"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t>Meets 75</w:t>
            </w:r>
            <w:r w:rsidRPr="4E387877">
              <w:rPr>
                <w:rFonts w:ascii="Times New Roman" w:eastAsia="Times New Roman" w:hAnsi="Times New Roman" w:cs="Times New Roman"/>
                <w:color w:val="2D3B45"/>
                <w:sz w:val="20"/>
                <w:szCs w:val="20"/>
              </w:rPr>
              <w:t>-word</w:t>
            </w:r>
            <w:r>
              <w:rPr>
                <w:rFonts w:ascii="Times New Roman" w:eastAsia="Times New Roman" w:hAnsi="Times New Roman" w:cs="Times New Roman"/>
                <w:color w:val="2D3B45"/>
                <w:sz w:val="20"/>
                <w:szCs w:val="20"/>
              </w:rPr>
              <w:t xml:space="preserve"> count to </w:t>
            </w:r>
            <w:r w:rsidRPr="008B6B71">
              <w:rPr>
                <w:rFonts w:ascii="Times New Roman" w:eastAsia="Times New Roman" w:hAnsi="Times New Roman" w:cs="Times New Roman"/>
                <w:b/>
                <w:color w:val="2D3B45"/>
                <w:sz w:val="20"/>
                <w:szCs w:val="20"/>
                <w:u w:val="single"/>
              </w:rPr>
              <w:t>one</w:t>
            </w:r>
            <w:r>
              <w:rPr>
                <w:rFonts w:ascii="Times New Roman" w:eastAsia="Times New Roman" w:hAnsi="Times New Roman" w:cs="Times New Roman"/>
                <w:color w:val="2D3B45"/>
                <w:sz w:val="20"/>
                <w:szCs w:val="20"/>
              </w:rPr>
              <w:t xml:space="preserve"> peer initial post </w:t>
            </w:r>
            <w:r w:rsidRPr="0092714C">
              <w:rPr>
                <w:rFonts w:ascii="Times New Roman" w:eastAsia="Times New Roman" w:hAnsi="Times New Roman" w:cs="Times New Roman"/>
                <w:b/>
                <w:color w:val="2D3B45"/>
                <w:sz w:val="20"/>
                <w:szCs w:val="20"/>
              </w:rPr>
              <w:t>OR</w:t>
            </w:r>
            <w:r>
              <w:rPr>
                <w:rFonts w:ascii="Times New Roman" w:eastAsia="Times New Roman" w:hAnsi="Times New Roman" w:cs="Times New Roman"/>
                <w:color w:val="2D3B45"/>
                <w:sz w:val="20"/>
                <w:szCs w:val="20"/>
              </w:rPr>
              <w:t xml:space="preserve"> </w:t>
            </w:r>
            <w:proofErr w:type="gramStart"/>
            <w:r>
              <w:rPr>
                <w:rFonts w:ascii="Times New Roman" w:eastAsia="Times New Roman" w:hAnsi="Times New Roman" w:cs="Times New Roman"/>
                <w:color w:val="2D3B45"/>
                <w:sz w:val="20"/>
                <w:szCs w:val="20"/>
              </w:rPr>
              <w:t>Responded</w:t>
            </w:r>
            <w:proofErr w:type="gramEnd"/>
            <w:r>
              <w:rPr>
                <w:rFonts w:ascii="Times New Roman" w:eastAsia="Times New Roman" w:hAnsi="Times New Roman" w:cs="Times New Roman"/>
                <w:color w:val="2D3B45"/>
                <w:sz w:val="20"/>
                <w:szCs w:val="20"/>
              </w:rPr>
              <w:t xml:space="preserve"> to peer post(s) without references </w:t>
            </w:r>
          </w:p>
        </w:tc>
        <w:tc>
          <w:tcPr>
            <w:tcW w:w="1440" w:type="dxa"/>
          </w:tcPr>
          <w:p w14:paraId="6039CB46" w14:textId="70D29A26" w:rsidR="00EB5757" w:rsidRPr="00E238AD" w:rsidRDefault="007D548F" w:rsidP="00066A44">
            <w:pPr>
              <w:rPr>
                <w:rFonts w:ascii="Times New Roman" w:eastAsia="Times New Roman" w:hAnsi="Times New Roman" w:cs="Times New Roman"/>
                <w:color w:val="2D3B45"/>
                <w:sz w:val="20"/>
                <w:szCs w:val="20"/>
              </w:rPr>
            </w:pPr>
            <w:r w:rsidRPr="00E238AD">
              <w:rPr>
                <w:rFonts w:ascii="Times New Roman" w:eastAsia="Times New Roman" w:hAnsi="Times New Roman" w:cs="Times New Roman"/>
                <w:color w:val="2D3B45"/>
                <w:sz w:val="20"/>
                <w:szCs w:val="20"/>
              </w:rPr>
              <w:t>Not applicable</w:t>
            </w:r>
          </w:p>
        </w:tc>
        <w:tc>
          <w:tcPr>
            <w:tcW w:w="1530" w:type="dxa"/>
          </w:tcPr>
          <w:p w14:paraId="243817A8" w14:textId="77777777" w:rsidR="00EB5757" w:rsidRPr="00E238AD" w:rsidRDefault="00EB5757" w:rsidP="00066A44">
            <w:pPr>
              <w:rPr>
                <w:rFonts w:ascii="Times New Roman" w:eastAsia="Times New Roman" w:hAnsi="Times New Roman" w:cs="Times New Roman"/>
                <w:color w:val="2D3B45"/>
                <w:sz w:val="20"/>
                <w:szCs w:val="20"/>
              </w:rPr>
            </w:pPr>
            <w:r w:rsidRPr="00E238AD">
              <w:rPr>
                <w:rFonts w:ascii="Times New Roman" w:eastAsia="Times New Roman" w:hAnsi="Times New Roman" w:cs="Times New Roman"/>
                <w:color w:val="2D3B45"/>
                <w:sz w:val="20"/>
                <w:szCs w:val="20"/>
              </w:rPr>
              <w:t>Not applicable</w:t>
            </w:r>
          </w:p>
        </w:tc>
        <w:tc>
          <w:tcPr>
            <w:tcW w:w="1260" w:type="dxa"/>
          </w:tcPr>
          <w:p w14:paraId="16F05450" w14:textId="2A9C2FCB" w:rsidR="00EB5757" w:rsidRPr="00E238AD" w:rsidRDefault="00EB5757" w:rsidP="00066A44">
            <w:pPr>
              <w:rPr>
                <w:rFonts w:ascii="Times New Roman" w:eastAsia="Times New Roman" w:hAnsi="Times New Roman" w:cs="Times New Roman"/>
                <w:color w:val="2D3B45"/>
                <w:sz w:val="20"/>
                <w:szCs w:val="20"/>
              </w:rPr>
            </w:pPr>
            <w:r w:rsidRPr="00E238AD">
              <w:rPr>
                <w:rFonts w:ascii="Times New Roman" w:eastAsia="Times New Roman" w:hAnsi="Times New Roman" w:cs="Times New Roman"/>
                <w:color w:val="2D3B45"/>
                <w:sz w:val="20"/>
                <w:szCs w:val="20"/>
              </w:rPr>
              <w:t xml:space="preserve"> </w:t>
            </w:r>
            <w:r w:rsidR="007D548F">
              <w:rPr>
                <w:rFonts w:ascii="Times New Roman" w:eastAsia="Times New Roman" w:hAnsi="Times New Roman" w:cs="Times New Roman"/>
                <w:color w:val="2D3B45"/>
                <w:sz w:val="20"/>
                <w:szCs w:val="20"/>
              </w:rPr>
              <w:t xml:space="preserve"> </w:t>
            </w:r>
            <w:r w:rsidR="007D548F" w:rsidRPr="007D548F">
              <w:rPr>
                <w:rFonts w:ascii="Calibri" w:eastAsia="Calibri" w:hAnsi="Calibri" w:cs="Times New Roman"/>
                <w:sz w:val="20"/>
              </w:rPr>
              <w:t xml:space="preserve">Submitted late </w:t>
            </w:r>
            <w:r w:rsidR="007D548F" w:rsidRPr="007D548F">
              <w:rPr>
                <w:rFonts w:ascii="Calibri" w:eastAsia="Calibri" w:hAnsi="Calibri" w:cs="Times New Roman"/>
                <w:spacing w:val="-2"/>
                <w:sz w:val="20"/>
              </w:rPr>
              <w:t>(after</w:t>
            </w:r>
            <w:r w:rsidR="007D548F" w:rsidRPr="007D548F">
              <w:rPr>
                <w:rFonts w:ascii="Calibri" w:eastAsia="Calibri" w:hAnsi="Calibri" w:cs="Times New Roman"/>
                <w:spacing w:val="-16"/>
                <w:sz w:val="20"/>
              </w:rPr>
              <w:t xml:space="preserve"> </w:t>
            </w:r>
            <w:r w:rsidR="007D548F" w:rsidRPr="007D548F">
              <w:rPr>
                <w:rFonts w:ascii="Calibri" w:eastAsia="Calibri" w:hAnsi="Calibri" w:cs="Times New Roman"/>
                <w:spacing w:val="-2"/>
                <w:sz w:val="20"/>
              </w:rPr>
              <w:t>Day</w:t>
            </w:r>
            <w:r w:rsidR="007D548F" w:rsidRPr="007D548F">
              <w:rPr>
                <w:rFonts w:ascii="Calibri" w:eastAsia="Calibri" w:hAnsi="Calibri" w:cs="Times New Roman"/>
                <w:spacing w:val="-14"/>
                <w:sz w:val="20"/>
              </w:rPr>
              <w:t xml:space="preserve"> </w:t>
            </w:r>
            <w:r w:rsidR="007D548F" w:rsidRPr="007D548F">
              <w:rPr>
                <w:rFonts w:ascii="Calibri" w:eastAsia="Calibri" w:hAnsi="Calibri" w:cs="Times New Roman"/>
                <w:spacing w:val="-2"/>
                <w:sz w:val="20"/>
              </w:rPr>
              <w:t>7)</w:t>
            </w:r>
            <w:r w:rsidR="007D548F" w:rsidRPr="007D548F">
              <w:rPr>
                <w:rFonts w:ascii="Calibri" w:eastAsia="Calibri" w:hAnsi="Calibri" w:cs="Times New Roman"/>
                <w:spacing w:val="-13"/>
                <w:sz w:val="20"/>
              </w:rPr>
              <w:t xml:space="preserve"> </w:t>
            </w:r>
            <w:r w:rsidR="007D548F" w:rsidRPr="007D548F">
              <w:rPr>
                <w:rFonts w:ascii="Calibri" w:eastAsia="Calibri" w:hAnsi="Calibri" w:cs="Times New Roman"/>
                <w:spacing w:val="-2"/>
                <w:sz w:val="20"/>
              </w:rPr>
              <w:t xml:space="preserve">or </w:t>
            </w:r>
            <w:r w:rsidR="007D548F" w:rsidRPr="007D548F">
              <w:rPr>
                <w:rFonts w:ascii="Calibri" w:eastAsia="Calibri" w:hAnsi="Calibri" w:cs="Times New Roman"/>
                <w:sz w:val="20"/>
              </w:rPr>
              <w:t xml:space="preserve">posts do not meet the post </w:t>
            </w:r>
            <w:r w:rsidR="007D548F" w:rsidRPr="007D548F">
              <w:rPr>
                <w:rFonts w:ascii="Calibri" w:eastAsia="Calibri" w:hAnsi="Calibri" w:cs="Times New Roman"/>
                <w:spacing w:val="-2"/>
                <w:sz w:val="20"/>
              </w:rPr>
              <w:t xml:space="preserve">requirements: 75-word </w:t>
            </w:r>
            <w:proofErr w:type="gramStart"/>
            <w:r w:rsidR="007D548F" w:rsidRPr="007D548F">
              <w:rPr>
                <w:rFonts w:ascii="Calibri" w:eastAsia="Calibri" w:hAnsi="Calibri" w:cs="Times New Roman"/>
                <w:sz w:val="20"/>
              </w:rPr>
              <w:t>minimum</w:t>
            </w:r>
            <w:r w:rsidR="007D548F" w:rsidRPr="007D548F">
              <w:rPr>
                <w:rFonts w:ascii="Calibri" w:eastAsia="Calibri" w:hAnsi="Calibri" w:cs="Times New Roman"/>
                <w:spacing w:val="-13"/>
                <w:sz w:val="20"/>
              </w:rPr>
              <w:t xml:space="preserve"> </w:t>
            </w:r>
            <w:r w:rsidR="007D548F" w:rsidRPr="007D548F">
              <w:rPr>
                <w:rFonts w:ascii="Calibri" w:eastAsia="Calibri" w:hAnsi="Calibri" w:cs="Times New Roman"/>
                <w:sz w:val="20"/>
              </w:rPr>
              <w:t>,</w:t>
            </w:r>
            <w:proofErr w:type="gramEnd"/>
            <w:r w:rsidR="007D548F" w:rsidRPr="007D548F">
              <w:rPr>
                <w:rFonts w:ascii="Calibri" w:eastAsia="Calibri" w:hAnsi="Calibri" w:cs="Times New Roman"/>
                <w:spacing w:val="-12"/>
                <w:sz w:val="20"/>
              </w:rPr>
              <w:t xml:space="preserve"> </w:t>
            </w:r>
            <w:r w:rsidR="007D548F" w:rsidRPr="007D548F">
              <w:rPr>
                <w:rFonts w:ascii="Calibri" w:eastAsia="Calibri" w:hAnsi="Calibri" w:cs="Times New Roman"/>
                <w:sz w:val="20"/>
              </w:rPr>
              <w:t xml:space="preserve">two peer posts, evidence of </w:t>
            </w:r>
            <w:r w:rsidR="007D548F" w:rsidRPr="007D548F">
              <w:rPr>
                <w:rFonts w:ascii="Calibri" w:eastAsia="Calibri" w:hAnsi="Calibri" w:cs="Times New Roman"/>
                <w:spacing w:val="-2"/>
                <w:sz w:val="20"/>
              </w:rPr>
              <w:t>scholarly integration.</w:t>
            </w:r>
          </w:p>
        </w:tc>
      </w:tr>
    </w:tbl>
    <w:p w14:paraId="5FF4C2DD" w14:textId="179A762A" w:rsidR="00EB5757" w:rsidRDefault="007D548F" w:rsidP="00590B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3099AF0" w14:textId="1289A535" w:rsidR="00C90C13" w:rsidRDefault="00C90C13" w:rsidP="00590B30">
      <w:pPr>
        <w:spacing w:after="0" w:line="240" w:lineRule="auto"/>
        <w:rPr>
          <w:rFonts w:ascii="Times New Roman" w:eastAsia="Times New Roman" w:hAnsi="Times New Roman" w:cs="Times New Roman"/>
          <w:sz w:val="24"/>
          <w:szCs w:val="24"/>
        </w:rPr>
      </w:pPr>
    </w:p>
    <w:p w14:paraId="400D32F1" w14:textId="77777777" w:rsidR="00326402" w:rsidRDefault="00326402" w:rsidP="00182962">
      <w:pPr>
        <w:spacing w:after="0" w:line="240" w:lineRule="auto"/>
        <w:rPr>
          <w:rFonts w:ascii="Times New Roman" w:eastAsia="Times New Roman" w:hAnsi="Times New Roman" w:cs="Times New Roman"/>
          <w:sz w:val="24"/>
          <w:szCs w:val="24"/>
        </w:rPr>
      </w:pPr>
    </w:p>
    <w:p w14:paraId="532B40FE" w14:textId="77777777" w:rsidR="004F76FA" w:rsidRPr="00565616" w:rsidRDefault="004F76FA" w:rsidP="00D737DB">
      <w:pPr>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MODIFICATION OF THE SYLLABUS</w:t>
      </w:r>
    </w:p>
    <w:p w14:paraId="3D6943BD" w14:textId="77777777" w:rsidR="004F76FA" w:rsidRPr="00AE1810" w:rsidRDefault="004F76FA" w:rsidP="00D737DB">
      <w:pPr>
        <w:spacing w:after="0" w:line="240" w:lineRule="auto"/>
        <w:rPr>
          <w:rFonts w:ascii="Times New Roman" w:eastAsia="Times New Roman" w:hAnsi="Times New Roman" w:cs="Times New Roman"/>
          <w:sz w:val="24"/>
          <w:szCs w:val="24"/>
        </w:rPr>
      </w:pPr>
      <w:r w:rsidRPr="000B033A">
        <w:rPr>
          <w:rFonts w:ascii="Times New Roman" w:eastAsia="Times New Roman" w:hAnsi="Times New Roman" w:cs="Times New Roman"/>
          <w:sz w:val="24"/>
          <w:szCs w:val="24"/>
        </w:rPr>
        <w:t>The course syllabus is tentative. The instructor reserves the right to modify the syllabus base</w:t>
      </w:r>
      <w:r w:rsidRPr="00461384">
        <w:rPr>
          <w:rFonts w:ascii="Times New Roman" w:eastAsia="Times New Roman" w:hAnsi="Times New Roman" w:cs="Times New Roman"/>
          <w:sz w:val="24"/>
          <w:szCs w:val="24"/>
        </w:rPr>
        <w:t xml:space="preserve">d on unforeseen circumstances. </w:t>
      </w:r>
      <w:r w:rsidRPr="000B033A">
        <w:rPr>
          <w:rFonts w:ascii="Times New Roman" w:eastAsia="Times New Roman" w:hAnsi="Times New Roman" w:cs="Times New Roman"/>
          <w:sz w:val="24"/>
          <w:szCs w:val="24"/>
        </w:rPr>
        <w:t>If it becomes necessary to modify the syllabus the faculty will provide</w:t>
      </w:r>
      <w:r w:rsidRPr="00AE1810">
        <w:rPr>
          <w:rFonts w:ascii="Times New Roman" w:eastAsia="Times New Roman" w:hAnsi="Times New Roman" w:cs="Times New Roman"/>
          <w:sz w:val="24"/>
          <w:szCs w:val="24"/>
        </w:rPr>
        <w:t xml:space="preserve"> notification as quickly as possible.</w:t>
      </w:r>
    </w:p>
    <w:p w14:paraId="66ABFE12" w14:textId="77777777" w:rsidR="00513D27" w:rsidRDefault="00513D27" w:rsidP="00D737DB">
      <w:p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
          <w:sz w:val="24"/>
          <w:szCs w:val="24"/>
          <w:u w:val="single"/>
        </w:rPr>
      </w:pPr>
    </w:p>
    <w:p w14:paraId="55CCC96D" w14:textId="77777777" w:rsidR="000A71BD" w:rsidRPr="00565616" w:rsidRDefault="000A71BD" w:rsidP="0021135A">
      <w:p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EXAMINATION POLICY</w:t>
      </w:r>
    </w:p>
    <w:p w14:paraId="2C5835F0" w14:textId="32BE2CAA" w:rsidR="00886993" w:rsidRDefault="000A71BD" w:rsidP="0021135A">
      <w:pPr>
        <w:spacing w:after="0" w:line="240" w:lineRule="auto"/>
        <w:jc w:val="both"/>
        <w:rPr>
          <w:rFonts w:ascii="Times New Roman" w:hAnsi="Times New Roman" w:cs="Times New Roman"/>
          <w:sz w:val="24"/>
          <w:szCs w:val="24"/>
        </w:rPr>
      </w:pPr>
      <w:r w:rsidRPr="00AE1810">
        <w:rPr>
          <w:rFonts w:ascii="Times New Roman" w:eastAsia="Times New Roman" w:hAnsi="Times New Roman" w:cs="Times New Roman"/>
          <w:sz w:val="24"/>
          <w:szCs w:val="24"/>
        </w:rPr>
        <w:t>Examinations in all nursing</w:t>
      </w:r>
      <w:r w:rsidRPr="00AE1810">
        <w:rPr>
          <w:rFonts w:ascii="Times New Roman" w:eastAsia="Times New Roman" w:hAnsi="Times New Roman" w:cs="Times New Roman"/>
          <w:color w:val="FF0000"/>
          <w:sz w:val="24"/>
          <w:szCs w:val="24"/>
        </w:rPr>
        <w:t xml:space="preserve"> </w:t>
      </w:r>
      <w:r w:rsidRPr="00AE1810">
        <w:rPr>
          <w:rFonts w:ascii="Times New Roman" w:eastAsia="Times New Roman" w:hAnsi="Times New Roman" w:cs="Times New Roman"/>
          <w:sz w:val="24"/>
          <w:szCs w:val="24"/>
        </w:rPr>
        <w:t xml:space="preserve">courses must be passed with a cumulative total of 77% </w:t>
      </w:r>
      <w:r w:rsidR="002D24EA" w:rsidRPr="00AE1810">
        <w:rPr>
          <w:rFonts w:ascii="Times New Roman" w:eastAsia="Times New Roman" w:hAnsi="Times New Roman" w:cs="Times New Roman"/>
          <w:sz w:val="24"/>
          <w:szCs w:val="24"/>
        </w:rPr>
        <w:t>to</w:t>
      </w:r>
      <w:r w:rsidRPr="00AE1810">
        <w:rPr>
          <w:rFonts w:ascii="Times New Roman" w:eastAsia="Times New Roman" w:hAnsi="Times New Roman" w:cs="Times New Roman"/>
          <w:sz w:val="24"/>
          <w:szCs w:val="24"/>
        </w:rPr>
        <w:t xml:space="preserve"> pass the course (this mandated average does not apply to Gerontology, Transcultural Nursing, Nursing Research,</w:t>
      </w:r>
      <w:r w:rsidR="000F4A29">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and Leadership in Nursing). </w:t>
      </w:r>
      <w:r w:rsidR="00243043" w:rsidRPr="00385BD7">
        <w:rPr>
          <w:rFonts w:ascii="Times New Roman" w:eastAsia="Times New Roman" w:hAnsi="Times New Roman" w:cs="Times New Roman"/>
          <w:sz w:val="24"/>
          <w:szCs w:val="24"/>
        </w:rPr>
        <w:t xml:space="preserve">Students that achieve less than a 77% cumulative test grade must contact the instructor for assistance. </w:t>
      </w:r>
      <w:r w:rsidR="00D1077E" w:rsidRPr="00C90C13">
        <w:rPr>
          <w:rFonts w:ascii="Times New Roman" w:hAnsi="Times New Roman" w:cs="Times New Roman"/>
          <w:sz w:val="24"/>
          <w:szCs w:val="24"/>
        </w:rPr>
        <w:t>If a student does not meet the 77% exam average, the final grade entered for the course will be the student’s exam average grade, not the overall course grade.</w:t>
      </w:r>
    </w:p>
    <w:p w14:paraId="463BA310" w14:textId="77777777" w:rsidR="00134C14" w:rsidRPr="00AE1810" w:rsidRDefault="00134C14" w:rsidP="0021135A">
      <w:pPr>
        <w:spacing w:after="0" w:line="240" w:lineRule="auto"/>
        <w:jc w:val="both"/>
        <w:rPr>
          <w:rFonts w:ascii="Times New Roman" w:eastAsia="Times New Roman" w:hAnsi="Times New Roman" w:cs="Times New Roman"/>
          <w:sz w:val="24"/>
          <w:szCs w:val="24"/>
        </w:rPr>
      </w:pPr>
    </w:p>
    <w:p w14:paraId="49CF4530" w14:textId="7294C7DC" w:rsidR="00BF7F45" w:rsidRDefault="00BF7F45" w:rsidP="0021135A">
      <w:pPr>
        <w:spacing w:after="0" w:line="240" w:lineRule="auto"/>
        <w:jc w:val="both"/>
        <w:rPr>
          <w:rFonts w:ascii="Times New Roman" w:eastAsia="Times New Roman" w:hAnsi="Times New Roman" w:cs="Times New Roman"/>
          <w:sz w:val="24"/>
          <w:szCs w:val="24"/>
        </w:rPr>
      </w:pPr>
      <w:r w:rsidRPr="00051639">
        <w:rPr>
          <w:rFonts w:ascii="Times New Roman" w:eastAsia="Times New Roman" w:hAnsi="Times New Roman" w:cs="Times New Roman"/>
          <w:sz w:val="24"/>
          <w:szCs w:val="24"/>
        </w:rPr>
        <w:t>Students must notify their didactic i</w:t>
      </w:r>
      <w:r>
        <w:rPr>
          <w:rFonts w:ascii="Times New Roman" w:eastAsia="Times New Roman" w:hAnsi="Times New Roman" w:cs="Times New Roman"/>
          <w:sz w:val="24"/>
          <w:szCs w:val="24"/>
        </w:rPr>
        <w:t>nstructor prior to any absence.</w:t>
      </w:r>
      <w:r w:rsidRPr="00051639">
        <w:rPr>
          <w:rFonts w:ascii="Times New Roman" w:eastAsia="Times New Roman" w:hAnsi="Times New Roman" w:cs="Times New Roman"/>
          <w:sz w:val="24"/>
          <w:szCs w:val="24"/>
        </w:rPr>
        <w:t xml:space="preserve"> Excused absence may </w:t>
      </w:r>
      <w:r w:rsidR="002D24EA" w:rsidRPr="00051639">
        <w:rPr>
          <w:rFonts w:ascii="Times New Roman" w:eastAsia="Times New Roman" w:hAnsi="Times New Roman" w:cs="Times New Roman"/>
          <w:sz w:val="24"/>
          <w:szCs w:val="24"/>
        </w:rPr>
        <w:t>include</w:t>
      </w:r>
      <w:r w:rsidRPr="00051639">
        <w:rPr>
          <w:rFonts w:ascii="Times New Roman" w:eastAsia="Times New Roman" w:hAnsi="Times New Roman" w:cs="Times New Roman"/>
          <w:sz w:val="24"/>
          <w:szCs w:val="24"/>
        </w:rPr>
        <w:t xml:space="preserve"> death of immediate family member, documented illness, </w:t>
      </w:r>
      <w:r>
        <w:rPr>
          <w:rFonts w:ascii="Times New Roman" w:eastAsia="Times New Roman" w:hAnsi="Times New Roman" w:cs="Times New Roman"/>
          <w:sz w:val="24"/>
          <w:szCs w:val="24"/>
        </w:rPr>
        <w:t xml:space="preserve">sanctioned university </w:t>
      </w:r>
      <w:r w:rsidRPr="000816E4">
        <w:rPr>
          <w:rFonts w:ascii="Times New Roman" w:eastAsia="Times New Roman" w:hAnsi="Times New Roman" w:cs="Times New Roman"/>
          <w:sz w:val="24"/>
          <w:szCs w:val="24"/>
        </w:rPr>
        <w:t xml:space="preserve">events, </w:t>
      </w:r>
      <w:r w:rsidRPr="00B30837">
        <w:rPr>
          <w:rFonts w:ascii="Times New Roman" w:eastAsia="Times New Roman" w:hAnsi="Times New Roman" w:cs="Times New Roman"/>
          <w:sz w:val="24"/>
          <w:szCs w:val="24"/>
        </w:rPr>
        <w:t>or extenuating circumstances.</w:t>
      </w:r>
      <w:r w:rsidRPr="000816E4">
        <w:rPr>
          <w:rFonts w:ascii="Times New Roman" w:eastAsia="Times New Roman" w:hAnsi="Times New Roman" w:cs="Times New Roman"/>
          <w:sz w:val="24"/>
          <w:szCs w:val="24"/>
        </w:rPr>
        <w:t xml:space="preserve"> Students may be asked to provide proof for reason of absence. </w:t>
      </w:r>
      <w:r w:rsidRPr="0063740D">
        <w:rPr>
          <w:rFonts w:ascii="Times New Roman" w:eastAsia="Times New Roman" w:hAnsi="Times New Roman" w:cs="Times New Roman"/>
          <w:sz w:val="24"/>
          <w:szCs w:val="24"/>
        </w:rPr>
        <w:t xml:space="preserve">Request for an excused </w:t>
      </w:r>
      <w:r w:rsidRPr="0063740D">
        <w:rPr>
          <w:rFonts w:ascii="Times New Roman" w:eastAsia="Times New Roman" w:hAnsi="Times New Roman" w:cs="Times New Roman"/>
          <w:sz w:val="24"/>
          <w:szCs w:val="24"/>
        </w:rPr>
        <w:lastRenderedPageBreak/>
        <w:t xml:space="preserve">absence MUST occur by voice mail or Olivet email directly to the course instructor before the start of </w:t>
      </w:r>
      <w:r w:rsidRPr="000816E4">
        <w:rPr>
          <w:rFonts w:ascii="Times New Roman" w:eastAsia="Times New Roman" w:hAnsi="Times New Roman" w:cs="Times New Roman"/>
          <w:sz w:val="24"/>
          <w:szCs w:val="24"/>
        </w:rPr>
        <w:t>the exam. It is the professor’s decision whether to grant an excused absence or not</w:t>
      </w:r>
      <w:r w:rsidRPr="00051639">
        <w:rPr>
          <w:rFonts w:ascii="Times New Roman" w:eastAsia="Times New Roman" w:hAnsi="Times New Roman" w:cs="Times New Roman"/>
          <w:sz w:val="24"/>
          <w:szCs w:val="24"/>
        </w:rPr>
        <w:t>.</w:t>
      </w:r>
      <w:r w:rsidR="002D24EA">
        <w:rPr>
          <w:rFonts w:ascii="Times New Roman" w:eastAsia="Times New Roman" w:hAnsi="Times New Roman" w:cs="Times New Roman"/>
          <w:sz w:val="24"/>
          <w:szCs w:val="24"/>
        </w:rPr>
        <w:t xml:space="preserve"> </w:t>
      </w:r>
      <w:r w:rsidRPr="00051639">
        <w:rPr>
          <w:rFonts w:ascii="Times New Roman" w:eastAsia="Times New Roman" w:hAnsi="Times New Roman" w:cs="Times New Roman"/>
          <w:sz w:val="24"/>
          <w:szCs w:val="24"/>
        </w:rPr>
        <w:t>A student who fails to attend a scheduled examination/</w:t>
      </w:r>
      <w:r>
        <w:rPr>
          <w:rFonts w:ascii="Times New Roman" w:eastAsia="Times New Roman" w:hAnsi="Times New Roman" w:cs="Times New Roman"/>
          <w:sz w:val="24"/>
          <w:szCs w:val="24"/>
        </w:rPr>
        <w:t>quiz</w:t>
      </w:r>
      <w:r w:rsidRPr="00051639">
        <w:rPr>
          <w:rFonts w:ascii="Times New Roman" w:eastAsia="Times New Roman" w:hAnsi="Times New Roman" w:cs="Times New Roman"/>
          <w:sz w:val="24"/>
          <w:szCs w:val="24"/>
        </w:rPr>
        <w:t xml:space="preserve"> without </w:t>
      </w:r>
      <w:r w:rsidRPr="00967651">
        <w:rPr>
          <w:rFonts w:ascii="Times New Roman" w:eastAsia="Times New Roman" w:hAnsi="Times New Roman" w:cs="Times New Roman"/>
          <w:b/>
          <w:bCs/>
          <w:i/>
          <w:iCs/>
          <w:sz w:val="24"/>
          <w:szCs w:val="24"/>
        </w:rPr>
        <w:t>prior</w:t>
      </w:r>
      <w:r w:rsidRPr="00051639">
        <w:rPr>
          <w:rFonts w:ascii="Times New Roman" w:eastAsia="Times New Roman" w:hAnsi="Times New Roman" w:cs="Times New Roman"/>
          <w:sz w:val="24"/>
          <w:szCs w:val="24"/>
        </w:rPr>
        <w:t xml:space="preserve"> notification will receive a grade of zero for the examination/</w:t>
      </w:r>
      <w:r>
        <w:rPr>
          <w:rFonts w:ascii="Times New Roman" w:eastAsia="Times New Roman" w:hAnsi="Times New Roman" w:cs="Times New Roman"/>
          <w:sz w:val="24"/>
          <w:szCs w:val="24"/>
        </w:rPr>
        <w:t>quiz</w:t>
      </w:r>
      <w:r w:rsidRPr="00051639">
        <w:rPr>
          <w:rFonts w:ascii="Times New Roman" w:eastAsia="Times New Roman" w:hAnsi="Times New Roman" w:cs="Times New Roman"/>
          <w:sz w:val="24"/>
          <w:szCs w:val="24"/>
        </w:rPr>
        <w:t>.</w:t>
      </w:r>
      <w:r w:rsidRPr="00AE1810">
        <w:rPr>
          <w:rFonts w:ascii="Times New Roman" w:eastAsia="Times New Roman" w:hAnsi="Times New Roman" w:cs="Times New Roman"/>
          <w:sz w:val="24"/>
          <w:szCs w:val="24"/>
        </w:rPr>
        <w:t xml:space="preserve"> </w:t>
      </w:r>
    </w:p>
    <w:p w14:paraId="107B7128" w14:textId="77777777" w:rsidR="00243043" w:rsidRPr="00AE1810" w:rsidRDefault="00243043" w:rsidP="00475948">
      <w:pPr>
        <w:spacing w:after="0" w:line="240" w:lineRule="auto"/>
        <w:jc w:val="both"/>
        <w:rPr>
          <w:rFonts w:ascii="Times New Roman" w:eastAsia="Times New Roman" w:hAnsi="Times New Roman" w:cs="Times New Roman"/>
          <w:sz w:val="24"/>
          <w:szCs w:val="24"/>
        </w:rPr>
      </w:pPr>
    </w:p>
    <w:p w14:paraId="53D51C19" w14:textId="2BE148D1" w:rsidR="00243043" w:rsidRPr="00AE1810" w:rsidRDefault="00243043" w:rsidP="00DC15C4">
      <w:pPr>
        <w:spacing w:after="0" w:line="240" w:lineRule="auto"/>
        <w:rPr>
          <w:rFonts w:ascii="Times New Roman" w:eastAsia="Times New Roman" w:hAnsi="Times New Roman" w:cs="Times New Roman"/>
          <w:i/>
          <w:sz w:val="24"/>
          <w:szCs w:val="24"/>
        </w:rPr>
      </w:pPr>
      <w:r w:rsidRPr="00AE1810">
        <w:rPr>
          <w:rFonts w:ascii="Times New Roman" w:eastAsia="Times New Roman" w:hAnsi="Times New Roman" w:cs="Times New Roman"/>
          <w:sz w:val="24"/>
          <w:szCs w:val="24"/>
        </w:rPr>
        <w:t>Remember that exams are an individual effort. There should not be discussion about quest</w:t>
      </w:r>
      <w:r>
        <w:rPr>
          <w:rFonts w:ascii="Times New Roman" w:eastAsia="Times New Roman" w:hAnsi="Times New Roman" w:cs="Times New Roman"/>
          <w:sz w:val="24"/>
          <w:szCs w:val="24"/>
        </w:rPr>
        <w:t xml:space="preserve">ions during or after the exam. </w:t>
      </w:r>
      <w:r w:rsidRPr="00AE1810">
        <w:rPr>
          <w:rFonts w:ascii="Times New Roman" w:eastAsia="Times New Roman" w:hAnsi="Times New Roman" w:cs="Times New Roman"/>
          <w:sz w:val="24"/>
          <w:szCs w:val="24"/>
        </w:rPr>
        <w:t>Other students may have an alternate</w:t>
      </w:r>
      <w:r w:rsidR="005F76D2">
        <w:rPr>
          <w:rFonts w:ascii="Times New Roman" w:eastAsia="Times New Roman" w:hAnsi="Times New Roman" w:cs="Times New Roman"/>
          <w:sz w:val="24"/>
          <w:szCs w:val="24"/>
        </w:rPr>
        <w:t xml:space="preserve"> exam</w:t>
      </w:r>
      <w:r w:rsidRPr="00AE1810">
        <w:rPr>
          <w:rFonts w:ascii="Times New Roman" w:eastAsia="Times New Roman" w:hAnsi="Times New Roman" w:cs="Times New Roman"/>
          <w:sz w:val="24"/>
          <w:szCs w:val="24"/>
        </w:rPr>
        <w:t xml:space="preserve"> time. Discussing </w:t>
      </w:r>
      <w:r w:rsidR="005F76D2">
        <w:rPr>
          <w:rFonts w:ascii="Times New Roman" w:eastAsia="Times New Roman" w:hAnsi="Times New Roman" w:cs="Times New Roman"/>
          <w:sz w:val="24"/>
          <w:szCs w:val="24"/>
        </w:rPr>
        <w:t>exam</w:t>
      </w:r>
      <w:r w:rsidR="005F76D2"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items can jeopardize </w:t>
      </w:r>
      <w:r w:rsidR="005F76D2">
        <w:rPr>
          <w:rFonts w:ascii="Times New Roman" w:eastAsia="Times New Roman" w:hAnsi="Times New Roman" w:cs="Times New Roman"/>
          <w:sz w:val="24"/>
          <w:szCs w:val="24"/>
        </w:rPr>
        <w:t>exam</w:t>
      </w:r>
      <w:r w:rsidR="005F76D2"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integrity </w:t>
      </w:r>
      <w:r w:rsidR="00BF7F45">
        <w:rPr>
          <w:rFonts w:ascii="Times New Roman" w:eastAsia="Times New Roman" w:hAnsi="Times New Roman" w:cs="Times New Roman"/>
          <w:sz w:val="24"/>
          <w:szCs w:val="24"/>
        </w:rPr>
        <w:t>when discussed with students who have not taken the exam</w:t>
      </w:r>
      <w:r w:rsidR="0071722B">
        <w:rPr>
          <w:rFonts w:ascii="Times New Roman" w:eastAsia="Times New Roman" w:hAnsi="Times New Roman" w:cs="Times New Roman"/>
          <w:sz w:val="24"/>
          <w:szCs w:val="24"/>
        </w:rPr>
        <w:t>.</w:t>
      </w:r>
      <w:r w:rsidR="00BF7F45">
        <w:rPr>
          <w:rFonts w:ascii="Times New Roman" w:eastAsia="Times New Roman" w:hAnsi="Times New Roman" w:cs="Times New Roman"/>
          <w:sz w:val="24"/>
          <w:szCs w:val="24"/>
        </w:rPr>
        <w:t xml:space="preserve"> </w:t>
      </w:r>
    </w:p>
    <w:p w14:paraId="4F19FBC6" w14:textId="77777777" w:rsidR="00886993" w:rsidRPr="00AE1810" w:rsidRDefault="00886993" w:rsidP="000A05A9">
      <w:pPr>
        <w:spacing w:after="0" w:line="240" w:lineRule="auto"/>
        <w:jc w:val="both"/>
        <w:rPr>
          <w:rFonts w:ascii="Times New Roman" w:eastAsia="Times New Roman" w:hAnsi="Times New Roman" w:cs="Times New Roman"/>
          <w:sz w:val="24"/>
          <w:szCs w:val="24"/>
        </w:rPr>
      </w:pPr>
    </w:p>
    <w:p w14:paraId="3551B9E0" w14:textId="3C95248B" w:rsidR="00715257" w:rsidRDefault="00B35F1A" w:rsidP="00BC0331">
      <w:pPr>
        <w:tabs>
          <w:tab w:val="left" w:pos="630"/>
        </w:tabs>
        <w:spacing w:after="0" w:line="240" w:lineRule="auto"/>
        <w:rPr>
          <w:rFonts w:ascii="Times New Roman" w:eastAsia="Times New Roman" w:hAnsi="Times New Roman" w:cs="Times New Roman"/>
          <w:sz w:val="24"/>
          <w:szCs w:val="24"/>
        </w:rPr>
      </w:pPr>
      <w:r w:rsidRPr="34B77198">
        <w:rPr>
          <w:rFonts w:ascii="Times New Roman" w:eastAsia="Times New Roman" w:hAnsi="Times New Roman" w:cs="Times New Roman"/>
          <w:sz w:val="24"/>
          <w:szCs w:val="24"/>
        </w:rPr>
        <w:t>All exam</w:t>
      </w:r>
      <w:r w:rsidR="00715257" w:rsidRPr="34B77198">
        <w:rPr>
          <w:rFonts w:ascii="Times New Roman" w:eastAsia="Times New Roman" w:hAnsi="Times New Roman" w:cs="Times New Roman"/>
          <w:sz w:val="24"/>
          <w:szCs w:val="24"/>
        </w:rPr>
        <w:t>inations</w:t>
      </w:r>
      <w:r w:rsidRPr="34B77198">
        <w:rPr>
          <w:rFonts w:ascii="Times New Roman" w:eastAsia="Times New Roman" w:hAnsi="Times New Roman" w:cs="Times New Roman"/>
          <w:sz w:val="24"/>
          <w:szCs w:val="24"/>
        </w:rPr>
        <w:t xml:space="preserve"> are closed book and closed notes unless otherwise specified by instructor. Exam</w:t>
      </w:r>
      <w:r w:rsidR="00715257" w:rsidRPr="34B77198">
        <w:rPr>
          <w:rFonts w:ascii="Times New Roman" w:eastAsia="Times New Roman" w:hAnsi="Times New Roman" w:cs="Times New Roman"/>
          <w:sz w:val="24"/>
          <w:szCs w:val="24"/>
        </w:rPr>
        <w:t>ination</w:t>
      </w:r>
      <w:r w:rsidRPr="34B77198">
        <w:rPr>
          <w:rFonts w:ascii="Times New Roman" w:eastAsia="Times New Roman" w:hAnsi="Times New Roman" w:cs="Times New Roman"/>
          <w:sz w:val="24"/>
          <w:szCs w:val="24"/>
        </w:rPr>
        <w:t xml:space="preserve"> dates and times are provided by the level coordinator. Examination time limits will be announced and enforced. Students should allow adequate time for completion of the exam. </w:t>
      </w:r>
    </w:p>
    <w:p w14:paraId="4A60A88D" w14:textId="77777777" w:rsidR="00715257" w:rsidRDefault="00715257" w:rsidP="00402D02">
      <w:pPr>
        <w:tabs>
          <w:tab w:val="left" w:pos="630"/>
        </w:tabs>
        <w:spacing w:after="0" w:line="240" w:lineRule="auto"/>
        <w:rPr>
          <w:rFonts w:ascii="Times New Roman" w:eastAsia="Times New Roman" w:hAnsi="Times New Roman" w:cs="Times New Roman"/>
          <w:sz w:val="24"/>
          <w:szCs w:val="24"/>
        </w:rPr>
      </w:pPr>
    </w:p>
    <w:p w14:paraId="7595C48C" w14:textId="591A64C5" w:rsidR="00715257" w:rsidRPr="00715257" w:rsidRDefault="00B35F1A" w:rsidP="00402D02">
      <w:pPr>
        <w:tabs>
          <w:tab w:val="left" w:pos="630"/>
        </w:tabs>
        <w:spacing w:after="0" w:line="240" w:lineRule="auto"/>
        <w:rPr>
          <w:rFonts w:ascii="Times New Roman" w:eastAsia="Times New Roman" w:hAnsi="Times New Roman" w:cs="Times New Roman"/>
          <w:sz w:val="24"/>
          <w:szCs w:val="24"/>
        </w:rPr>
      </w:pPr>
      <w:r w:rsidRPr="34B77198">
        <w:rPr>
          <w:rFonts w:ascii="Times New Roman" w:eastAsia="Times New Roman" w:hAnsi="Times New Roman" w:cs="Times New Roman"/>
          <w:sz w:val="24"/>
          <w:szCs w:val="24"/>
        </w:rPr>
        <w:t xml:space="preserve">Each student must be seated in the designated testing room </w:t>
      </w:r>
      <w:r w:rsidRPr="34B77198">
        <w:rPr>
          <w:rFonts w:ascii="Times New Roman" w:eastAsia="Times New Roman" w:hAnsi="Times New Roman" w:cs="Times New Roman"/>
          <w:b/>
          <w:bCs/>
          <w:sz w:val="24"/>
          <w:szCs w:val="24"/>
        </w:rPr>
        <w:t>10 minutes prior to the scheduled testing time</w:t>
      </w:r>
      <w:r w:rsidRPr="34B77198">
        <w:rPr>
          <w:rFonts w:ascii="Times New Roman" w:eastAsia="Times New Roman" w:hAnsi="Times New Roman" w:cs="Times New Roman"/>
          <w:sz w:val="24"/>
          <w:szCs w:val="24"/>
        </w:rPr>
        <w:t xml:space="preserve"> for attendance and must not leave until the student is finished with the exam. The testing room </w:t>
      </w:r>
      <w:r w:rsidRPr="34B77198">
        <w:rPr>
          <w:rFonts w:ascii="Times New Roman" w:eastAsia="Times New Roman" w:hAnsi="Times New Roman" w:cs="Times New Roman"/>
          <w:b/>
          <w:bCs/>
          <w:sz w:val="24"/>
          <w:szCs w:val="24"/>
        </w:rPr>
        <w:t>door will be</w:t>
      </w:r>
      <w:r w:rsidRPr="34B77198">
        <w:rPr>
          <w:rFonts w:ascii="Times New Roman" w:eastAsia="Times New Roman" w:hAnsi="Times New Roman" w:cs="Times New Roman"/>
          <w:sz w:val="24"/>
          <w:szCs w:val="24"/>
        </w:rPr>
        <w:t xml:space="preserve"> </w:t>
      </w:r>
      <w:r w:rsidRPr="34B77198">
        <w:rPr>
          <w:rFonts w:ascii="Times New Roman" w:eastAsia="Times New Roman" w:hAnsi="Times New Roman" w:cs="Times New Roman"/>
          <w:b/>
          <w:bCs/>
          <w:sz w:val="24"/>
          <w:szCs w:val="24"/>
        </w:rPr>
        <w:t>closed five minutes prior to the exam start time and not open until the exam is completed.</w:t>
      </w:r>
      <w:r w:rsidRPr="34B77198">
        <w:rPr>
          <w:rFonts w:ascii="Times New Roman" w:eastAsia="Times New Roman" w:hAnsi="Times New Roman" w:cs="Times New Roman"/>
          <w:sz w:val="24"/>
          <w:szCs w:val="24"/>
        </w:rPr>
        <w:t xml:space="preserve"> Students may be required to present a valid photo ID to take and submit the exam. </w:t>
      </w:r>
      <w:r w:rsidR="00715257" w:rsidRPr="34B77198">
        <w:rPr>
          <w:rFonts w:ascii="Times New Roman" w:eastAsia="Times New Roman" w:hAnsi="Times New Roman" w:cs="Times New Roman"/>
          <w:sz w:val="24"/>
          <w:szCs w:val="24"/>
        </w:rPr>
        <w:t xml:space="preserve">Any student arriving after the door is closed will not be allowed to take the exam and will receive a zero for a grade on the exam unless documentation of extenuating circumstances </w:t>
      </w:r>
      <w:r w:rsidR="002D24EA" w:rsidRPr="34B77198">
        <w:rPr>
          <w:rFonts w:ascii="Times New Roman" w:eastAsia="Times New Roman" w:hAnsi="Times New Roman" w:cs="Times New Roman"/>
          <w:sz w:val="24"/>
          <w:szCs w:val="24"/>
        </w:rPr>
        <w:t>is</w:t>
      </w:r>
      <w:r w:rsidR="00715257" w:rsidRPr="34B77198">
        <w:rPr>
          <w:rFonts w:ascii="Times New Roman" w:eastAsia="Times New Roman" w:hAnsi="Times New Roman" w:cs="Times New Roman"/>
          <w:sz w:val="24"/>
          <w:szCs w:val="24"/>
        </w:rPr>
        <w:t xml:space="preserve"> provided and approved by the didactic instructor. If approved, the student will be scheduled for a make-up exam. Excessive occurrences will be </w:t>
      </w:r>
      <w:r w:rsidR="002D24EA" w:rsidRPr="34B77198">
        <w:rPr>
          <w:rFonts w:ascii="Times New Roman" w:eastAsia="Times New Roman" w:hAnsi="Times New Roman" w:cs="Times New Roman"/>
          <w:sz w:val="24"/>
          <w:szCs w:val="24"/>
        </w:rPr>
        <w:t>documented,</w:t>
      </w:r>
      <w:r w:rsidR="00715257" w:rsidRPr="34B77198">
        <w:rPr>
          <w:rFonts w:ascii="Times New Roman" w:eastAsia="Times New Roman" w:hAnsi="Times New Roman" w:cs="Times New Roman"/>
          <w:sz w:val="24"/>
          <w:szCs w:val="24"/>
        </w:rPr>
        <w:t xml:space="preserve"> and the student may receive a written performance plan.</w:t>
      </w:r>
    </w:p>
    <w:p w14:paraId="1514D55C" w14:textId="77777777" w:rsidR="00715257" w:rsidRDefault="00715257" w:rsidP="00402D02">
      <w:pPr>
        <w:tabs>
          <w:tab w:val="left" w:pos="630"/>
        </w:tabs>
        <w:spacing w:after="0" w:line="240" w:lineRule="auto"/>
        <w:rPr>
          <w:rFonts w:ascii="Times New Roman" w:eastAsia="Times New Roman" w:hAnsi="Times New Roman" w:cs="Times New Roman"/>
          <w:sz w:val="24"/>
          <w:szCs w:val="24"/>
        </w:rPr>
      </w:pPr>
    </w:p>
    <w:p w14:paraId="3CFAA4E8" w14:textId="306A362B" w:rsidR="00715257" w:rsidRPr="0045509A" w:rsidRDefault="00B35F1A" w:rsidP="34B77198">
      <w:pPr>
        <w:tabs>
          <w:tab w:val="left" w:pos="630"/>
        </w:tabs>
        <w:spacing w:after="0" w:line="240" w:lineRule="auto"/>
        <w:rPr>
          <w:rFonts w:ascii="Times New Roman" w:eastAsia="Times New Roman" w:hAnsi="Times New Roman" w:cs="Times New Roman"/>
          <w:sz w:val="24"/>
          <w:szCs w:val="24"/>
        </w:rPr>
      </w:pPr>
      <w:r w:rsidRPr="34B77198">
        <w:rPr>
          <w:rFonts w:ascii="Times New Roman" w:eastAsia="Times New Roman" w:hAnsi="Times New Roman" w:cs="Times New Roman"/>
          <w:sz w:val="24"/>
          <w:szCs w:val="24"/>
        </w:rPr>
        <w:t xml:space="preserve">All personal belongings (backpacks, book bags, </w:t>
      </w:r>
      <w:r w:rsidR="00327485" w:rsidRPr="008202C9">
        <w:rPr>
          <w:rFonts w:ascii="Times New Roman" w:eastAsia="Times New Roman" w:hAnsi="Times New Roman" w:cs="Times New Roman"/>
          <w:b/>
          <w:bCs/>
          <w:sz w:val="24"/>
          <w:szCs w:val="24"/>
        </w:rPr>
        <w:t xml:space="preserve">all </w:t>
      </w:r>
      <w:r w:rsidR="00327485" w:rsidRPr="34B77198">
        <w:rPr>
          <w:rFonts w:ascii="Times New Roman" w:eastAsia="Times New Roman" w:hAnsi="Times New Roman" w:cs="Times New Roman"/>
          <w:sz w:val="24"/>
          <w:szCs w:val="24"/>
        </w:rPr>
        <w:t xml:space="preserve">types of </w:t>
      </w:r>
      <w:r w:rsidRPr="34B77198">
        <w:rPr>
          <w:rFonts w:ascii="Times New Roman" w:eastAsia="Times New Roman" w:hAnsi="Times New Roman" w:cs="Times New Roman"/>
          <w:sz w:val="24"/>
          <w:szCs w:val="24"/>
        </w:rPr>
        <w:t>watches, Google glasses, coats/jackets/sweaters, cell phones, etc.) must be stored in a designated area away from the testing area without exception.</w:t>
      </w:r>
      <w:r w:rsidR="00715257" w:rsidRPr="34B77198">
        <w:rPr>
          <w:rFonts w:ascii="Times New Roman" w:eastAsia="Times New Roman" w:hAnsi="Times New Roman" w:cs="Times New Roman"/>
          <w:sz w:val="24"/>
          <w:szCs w:val="24"/>
        </w:rPr>
        <w:t xml:space="preserve"> </w:t>
      </w:r>
    </w:p>
    <w:p w14:paraId="544085FA" w14:textId="77777777" w:rsidR="00715257" w:rsidRPr="0045509A" w:rsidRDefault="00715257" w:rsidP="34B77198">
      <w:pPr>
        <w:tabs>
          <w:tab w:val="left" w:pos="630"/>
        </w:tabs>
        <w:spacing w:after="0" w:line="240" w:lineRule="auto"/>
        <w:rPr>
          <w:rFonts w:ascii="Times New Roman" w:eastAsia="Times New Roman" w:hAnsi="Times New Roman" w:cs="Times New Roman"/>
          <w:sz w:val="24"/>
          <w:szCs w:val="24"/>
        </w:rPr>
      </w:pPr>
    </w:p>
    <w:p w14:paraId="034FC97F" w14:textId="7F332AC6" w:rsidR="00715257" w:rsidRPr="0045509A" w:rsidRDefault="00715257" w:rsidP="34B77198">
      <w:pPr>
        <w:tabs>
          <w:tab w:val="left" w:pos="630"/>
        </w:tabs>
        <w:spacing w:after="0" w:line="240" w:lineRule="auto"/>
        <w:rPr>
          <w:rFonts w:ascii="Times New Roman" w:eastAsia="Times New Roman" w:hAnsi="Times New Roman" w:cs="Times New Roman"/>
          <w:sz w:val="24"/>
          <w:szCs w:val="24"/>
        </w:rPr>
      </w:pPr>
      <w:r w:rsidRPr="34B77198">
        <w:rPr>
          <w:rFonts w:ascii="Times New Roman" w:eastAsia="Times New Roman" w:hAnsi="Times New Roman" w:cs="Times New Roman"/>
          <w:sz w:val="24"/>
          <w:szCs w:val="24"/>
        </w:rPr>
        <w:t>Before, during, or after exam administration, students are strictly prohibited from using lab computers for any purpose other than the completion and submission of an exam and</w:t>
      </w:r>
      <w:r w:rsidR="0063513D" w:rsidRPr="34B77198">
        <w:rPr>
          <w:rFonts w:ascii="Times New Roman" w:eastAsia="Times New Roman" w:hAnsi="Times New Roman" w:cs="Times New Roman"/>
          <w:sz w:val="24"/>
          <w:szCs w:val="24"/>
        </w:rPr>
        <w:t xml:space="preserve"> </w:t>
      </w:r>
      <w:r w:rsidRPr="34B77198">
        <w:rPr>
          <w:rFonts w:ascii="Times New Roman" w:eastAsia="Times New Roman" w:hAnsi="Times New Roman" w:cs="Times New Roman"/>
          <w:sz w:val="24"/>
          <w:szCs w:val="24"/>
        </w:rPr>
        <w:t xml:space="preserve">may not open any additional screens including email or any search engines. Students may not cut and paste or retype exam questions into an email, word document or any other format during and immediately following submission of an exam. </w:t>
      </w:r>
    </w:p>
    <w:p w14:paraId="792F162A" w14:textId="77777777" w:rsidR="00715257" w:rsidRPr="0045509A" w:rsidRDefault="00715257" w:rsidP="34B77198">
      <w:pPr>
        <w:tabs>
          <w:tab w:val="left" w:pos="630"/>
        </w:tabs>
        <w:spacing w:after="0" w:line="240" w:lineRule="auto"/>
        <w:rPr>
          <w:rFonts w:ascii="Times New Roman" w:eastAsia="Times New Roman" w:hAnsi="Times New Roman" w:cs="Times New Roman"/>
          <w:sz w:val="24"/>
          <w:szCs w:val="24"/>
        </w:rPr>
      </w:pPr>
    </w:p>
    <w:p w14:paraId="742727E0" w14:textId="2BEEB5D9" w:rsidR="00715257" w:rsidRPr="0045509A" w:rsidRDefault="00BF7F45" w:rsidP="34B77198">
      <w:pPr>
        <w:tabs>
          <w:tab w:val="left" w:pos="630"/>
        </w:tabs>
        <w:spacing w:after="0" w:line="240" w:lineRule="auto"/>
        <w:rPr>
          <w:rFonts w:ascii="Times New Roman" w:eastAsia="Times New Roman" w:hAnsi="Times New Roman" w:cs="Times New Roman"/>
          <w:sz w:val="24"/>
          <w:szCs w:val="24"/>
        </w:rPr>
      </w:pPr>
      <w:r w:rsidRPr="34B77198">
        <w:rPr>
          <w:rFonts w:ascii="Times New Roman" w:eastAsia="Times New Roman" w:hAnsi="Times New Roman" w:cs="Times New Roman"/>
          <w:sz w:val="24"/>
          <w:szCs w:val="24"/>
        </w:rPr>
        <w:t xml:space="preserve">Bringing in ear plugs to the exam would be beneficial if noise disturbs your concentration. Any computer difficulties while taking </w:t>
      </w:r>
      <w:r w:rsidR="00715257" w:rsidRPr="34B77198">
        <w:rPr>
          <w:rFonts w:ascii="Times New Roman" w:eastAsia="Times New Roman" w:hAnsi="Times New Roman" w:cs="Times New Roman"/>
          <w:sz w:val="24"/>
          <w:szCs w:val="24"/>
        </w:rPr>
        <w:t xml:space="preserve">an </w:t>
      </w:r>
      <w:r w:rsidRPr="34B77198">
        <w:rPr>
          <w:rFonts w:ascii="Times New Roman" w:eastAsia="Times New Roman" w:hAnsi="Times New Roman" w:cs="Times New Roman"/>
          <w:sz w:val="24"/>
          <w:szCs w:val="24"/>
        </w:rPr>
        <w:t xml:space="preserve">exam should be reported immediately to the </w:t>
      </w:r>
      <w:r w:rsidR="00715257" w:rsidRPr="34B77198">
        <w:rPr>
          <w:rFonts w:ascii="Times New Roman" w:eastAsia="Times New Roman" w:hAnsi="Times New Roman" w:cs="Times New Roman"/>
          <w:sz w:val="24"/>
          <w:szCs w:val="24"/>
        </w:rPr>
        <w:t>proctor.</w:t>
      </w:r>
      <w:r w:rsidR="0063513D" w:rsidRPr="34B77198">
        <w:rPr>
          <w:rFonts w:ascii="Times New Roman" w:eastAsia="Times New Roman" w:hAnsi="Times New Roman" w:cs="Times New Roman"/>
          <w:sz w:val="24"/>
          <w:szCs w:val="24"/>
        </w:rPr>
        <w:t xml:space="preserve"> </w:t>
      </w:r>
      <w:r w:rsidR="006D48E8" w:rsidRPr="34B77198">
        <w:rPr>
          <w:rFonts w:ascii="Times New Roman" w:eastAsia="Times New Roman" w:hAnsi="Times New Roman" w:cs="Times New Roman"/>
          <w:sz w:val="24"/>
          <w:szCs w:val="24"/>
        </w:rPr>
        <w:t>Whiteboards</w:t>
      </w:r>
      <w:r w:rsidR="00D414BD" w:rsidRPr="34B77198">
        <w:rPr>
          <w:rFonts w:ascii="Times New Roman" w:eastAsia="Times New Roman" w:hAnsi="Times New Roman" w:cs="Times New Roman"/>
          <w:sz w:val="24"/>
          <w:szCs w:val="24"/>
        </w:rPr>
        <w:t xml:space="preserve"> </w:t>
      </w:r>
      <w:r w:rsidR="00E11389" w:rsidRPr="34B77198">
        <w:rPr>
          <w:rFonts w:ascii="Times New Roman" w:eastAsia="Times New Roman" w:hAnsi="Times New Roman" w:cs="Times New Roman"/>
          <w:sz w:val="24"/>
          <w:szCs w:val="24"/>
        </w:rPr>
        <w:t xml:space="preserve">are optional. If used, </w:t>
      </w:r>
      <w:r w:rsidR="00D414BD" w:rsidRPr="34B77198">
        <w:rPr>
          <w:rFonts w:ascii="Times New Roman" w:eastAsia="Times New Roman" w:hAnsi="Times New Roman" w:cs="Times New Roman"/>
          <w:sz w:val="24"/>
          <w:szCs w:val="24"/>
        </w:rPr>
        <w:t xml:space="preserve">the </w:t>
      </w:r>
      <w:r w:rsidR="006D48E8" w:rsidRPr="34B77198">
        <w:rPr>
          <w:rFonts w:ascii="Times New Roman" w:eastAsia="Times New Roman" w:hAnsi="Times New Roman" w:cs="Times New Roman"/>
          <w:sz w:val="24"/>
          <w:szCs w:val="24"/>
        </w:rPr>
        <w:t>white</w:t>
      </w:r>
      <w:r w:rsidRPr="34B77198">
        <w:rPr>
          <w:rFonts w:ascii="Times New Roman" w:eastAsia="Times New Roman" w:hAnsi="Times New Roman" w:cs="Times New Roman"/>
          <w:sz w:val="24"/>
          <w:szCs w:val="24"/>
        </w:rPr>
        <w:t xml:space="preserve">boards </w:t>
      </w:r>
      <w:r w:rsidR="004019F5" w:rsidRPr="34B77198">
        <w:rPr>
          <w:rFonts w:ascii="Times New Roman" w:eastAsia="Times New Roman" w:hAnsi="Times New Roman" w:cs="Times New Roman"/>
          <w:sz w:val="24"/>
          <w:szCs w:val="24"/>
        </w:rPr>
        <w:t>must be clear until the start of the exam</w:t>
      </w:r>
      <w:r w:rsidR="00D414BD" w:rsidRPr="34B77198">
        <w:rPr>
          <w:rFonts w:ascii="Times New Roman" w:eastAsia="Times New Roman" w:hAnsi="Times New Roman" w:cs="Times New Roman"/>
          <w:sz w:val="24"/>
          <w:szCs w:val="24"/>
        </w:rPr>
        <w:t xml:space="preserve"> and clear after submission of the exam</w:t>
      </w:r>
      <w:r w:rsidR="004019F5" w:rsidRPr="34B77198">
        <w:rPr>
          <w:rFonts w:ascii="Times New Roman" w:eastAsia="Times New Roman" w:hAnsi="Times New Roman" w:cs="Times New Roman"/>
          <w:sz w:val="24"/>
          <w:szCs w:val="24"/>
        </w:rPr>
        <w:t xml:space="preserve">. </w:t>
      </w:r>
      <w:r w:rsidR="00715257" w:rsidRPr="34B77198">
        <w:rPr>
          <w:rFonts w:ascii="Times New Roman" w:eastAsia="Times New Roman" w:hAnsi="Times New Roman" w:cs="Times New Roman"/>
          <w:sz w:val="24"/>
          <w:szCs w:val="24"/>
        </w:rPr>
        <w:t xml:space="preserve"> Student desks must be clear of all materials exc</w:t>
      </w:r>
      <w:r w:rsidR="008D6E45" w:rsidRPr="34B77198">
        <w:rPr>
          <w:rFonts w:ascii="Times New Roman" w:eastAsia="Times New Roman" w:hAnsi="Times New Roman" w:cs="Times New Roman"/>
          <w:sz w:val="24"/>
          <w:szCs w:val="24"/>
        </w:rPr>
        <w:t>ept dry erase markers, whiteboards, and U</w:t>
      </w:r>
      <w:r w:rsidR="00715257" w:rsidRPr="34B77198">
        <w:rPr>
          <w:rFonts w:ascii="Times New Roman" w:eastAsia="Times New Roman" w:hAnsi="Times New Roman" w:cs="Times New Roman"/>
          <w:sz w:val="24"/>
          <w:szCs w:val="24"/>
        </w:rPr>
        <w:t>niversity provided calculators. Calculators will not be shared. No restroom breaks during testing unless you have medical documentation from a healthcare provider. Students should plan to use the restroom prior to exam.  There will be no talking among students during the exam.</w:t>
      </w:r>
    </w:p>
    <w:p w14:paraId="4A84F595" w14:textId="77777777" w:rsidR="004F76FA" w:rsidRPr="0045509A" w:rsidRDefault="004F76FA" w:rsidP="34B77198">
      <w:pPr>
        <w:spacing w:after="0" w:line="240" w:lineRule="auto"/>
        <w:rPr>
          <w:rFonts w:ascii="Times New Roman" w:eastAsia="Times New Roman" w:hAnsi="Times New Roman" w:cs="Times New Roman"/>
          <w:sz w:val="24"/>
          <w:szCs w:val="24"/>
        </w:rPr>
      </w:pPr>
    </w:p>
    <w:p w14:paraId="2985BD89" w14:textId="652793B5" w:rsidR="00B35F1A" w:rsidRPr="0045509A" w:rsidRDefault="00B35F1A" w:rsidP="34B77198">
      <w:pPr>
        <w:tabs>
          <w:tab w:val="left" w:pos="630"/>
        </w:tabs>
        <w:spacing w:after="0" w:line="240" w:lineRule="auto"/>
        <w:rPr>
          <w:rFonts w:ascii="Times New Roman" w:eastAsia="Times New Roman" w:hAnsi="Times New Roman" w:cs="Times New Roman"/>
          <w:sz w:val="24"/>
          <w:szCs w:val="24"/>
        </w:rPr>
      </w:pPr>
      <w:r w:rsidRPr="34B77198">
        <w:rPr>
          <w:rFonts w:ascii="Times New Roman" w:eastAsia="Times New Roman" w:hAnsi="Times New Roman" w:cs="Times New Roman"/>
          <w:sz w:val="24"/>
          <w:szCs w:val="24"/>
        </w:rPr>
        <w:t xml:space="preserve">All answers on the answer sheet </w:t>
      </w:r>
      <w:r w:rsidR="00715257" w:rsidRPr="34B77198">
        <w:rPr>
          <w:rFonts w:ascii="Times New Roman" w:eastAsia="Times New Roman" w:hAnsi="Times New Roman" w:cs="Times New Roman"/>
          <w:sz w:val="24"/>
          <w:szCs w:val="24"/>
        </w:rPr>
        <w:t xml:space="preserve">or saved in </w:t>
      </w:r>
      <w:proofErr w:type="spellStart"/>
      <w:r w:rsidR="00715257" w:rsidRPr="34B77198">
        <w:rPr>
          <w:rFonts w:ascii="Times New Roman" w:eastAsia="Times New Roman" w:hAnsi="Times New Roman" w:cs="Times New Roman"/>
          <w:sz w:val="24"/>
          <w:szCs w:val="24"/>
        </w:rPr>
        <w:t>ExamSoft</w:t>
      </w:r>
      <w:proofErr w:type="spellEnd"/>
      <w:r w:rsidR="00715257" w:rsidRPr="34B77198">
        <w:rPr>
          <w:rFonts w:ascii="Times New Roman" w:eastAsia="Times New Roman" w:hAnsi="Times New Roman" w:cs="Times New Roman"/>
          <w:sz w:val="24"/>
          <w:szCs w:val="24"/>
        </w:rPr>
        <w:t xml:space="preserve"> </w:t>
      </w:r>
      <w:r w:rsidRPr="34B77198">
        <w:rPr>
          <w:rFonts w:ascii="Times New Roman" w:eastAsia="Times New Roman" w:hAnsi="Times New Roman" w:cs="Times New Roman"/>
          <w:sz w:val="24"/>
          <w:szCs w:val="24"/>
        </w:rPr>
        <w:t xml:space="preserve">are the final answers. Once the student has completed their last exam question, the student will raise their hand so that the proctor can watch the student submit their exam for all computerized </w:t>
      </w:r>
      <w:r w:rsidR="00134C14" w:rsidRPr="34B77198">
        <w:rPr>
          <w:rFonts w:ascii="Times New Roman" w:eastAsia="Times New Roman" w:hAnsi="Times New Roman" w:cs="Times New Roman"/>
          <w:sz w:val="24"/>
          <w:szCs w:val="24"/>
        </w:rPr>
        <w:t>exams or</w:t>
      </w:r>
      <w:r w:rsidRPr="34B77198">
        <w:rPr>
          <w:rFonts w:ascii="Times New Roman" w:eastAsia="Times New Roman" w:hAnsi="Times New Roman" w:cs="Times New Roman"/>
          <w:sz w:val="24"/>
          <w:szCs w:val="24"/>
        </w:rPr>
        <w:t xml:space="preserve"> collect the paper exam. </w:t>
      </w:r>
    </w:p>
    <w:p w14:paraId="2B867383" w14:textId="77777777" w:rsidR="00715257" w:rsidRPr="0045509A" w:rsidRDefault="00715257" w:rsidP="34B77198">
      <w:pPr>
        <w:pStyle w:val="ListParagraph"/>
        <w:tabs>
          <w:tab w:val="left" w:pos="630"/>
        </w:tabs>
        <w:spacing w:after="0" w:line="240" w:lineRule="auto"/>
        <w:ind w:left="0"/>
        <w:rPr>
          <w:rFonts w:ascii="Times New Roman" w:eastAsia="Times New Roman" w:hAnsi="Times New Roman" w:cs="Times New Roman"/>
          <w:sz w:val="24"/>
          <w:szCs w:val="24"/>
        </w:rPr>
      </w:pPr>
    </w:p>
    <w:p w14:paraId="1313D233" w14:textId="77777777" w:rsidR="00B35F1A" w:rsidRPr="00715257" w:rsidRDefault="00B35F1A" w:rsidP="00D737DB">
      <w:pPr>
        <w:tabs>
          <w:tab w:val="left" w:pos="630"/>
        </w:tabs>
        <w:spacing w:after="0" w:line="240" w:lineRule="auto"/>
        <w:rPr>
          <w:rFonts w:ascii="Times New Roman" w:eastAsia="Times New Roman" w:hAnsi="Times New Roman" w:cs="Times New Roman"/>
          <w:sz w:val="24"/>
          <w:szCs w:val="24"/>
        </w:rPr>
      </w:pPr>
      <w:r w:rsidRPr="34B77198">
        <w:rPr>
          <w:rFonts w:ascii="Times New Roman" w:eastAsia="Times New Roman" w:hAnsi="Times New Roman" w:cs="Times New Roman"/>
          <w:sz w:val="24"/>
          <w:szCs w:val="24"/>
        </w:rPr>
        <w:t xml:space="preserve">Students should not be loitering in front of the computer lab after completing the exam. </w:t>
      </w:r>
    </w:p>
    <w:p w14:paraId="7A739E67" w14:textId="77777777" w:rsidR="00B35F1A" w:rsidRPr="00AE1810" w:rsidRDefault="00B35F1A" w:rsidP="00D737DB">
      <w:pPr>
        <w:tabs>
          <w:tab w:val="left" w:pos="630"/>
        </w:tabs>
        <w:autoSpaceDE w:val="0"/>
        <w:autoSpaceDN w:val="0"/>
        <w:adjustRightInd w:val="0"/>
        <w:spacing w:after="0" w:line="240" w:lineRule="auto"/>
        <w:rPr>
          <w:rFonts w:ascii="Times New Roman" w:eastAsia="Times New Roman" w:hAnsi="Times New Roman" w:cs="Times New Roman"/>
          <w:b/>
          <w:sz w:val="24"/>
          <w:szCs w:val="24"/>
        </w:rPr>
      </w:pPr>
    </w:p>
    <w:p w14:paraId="0589E3A2" w14:textId="7A265553" w:rsidR="00B35F1A" w:rsidRDefault="00B35F1A" w:rsidP="00632B8A">
      <w:pPr>
        <w:tabs>
          <w:tab w:val="left" w:pos="630"/>
        </w:tabs>
        <w:autoSpaceDE w:val="0"/>
        <w:autoSpaceDN w:val="0"/>
        <w:adjustRightInd w:val="0"/>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b/>
          <w:sz w:val="24"/>
          <w:szCs w:val="24"/>
        </w:rPr>
        <w:t xml:space="preserve">Consequences for Breach of Exam Rules: </w:t>
      </w:r>
      <w:r w:rsidRPr="00715257">
        <w:rPr>
          <w:rFonts w:ascii="Times New Roman" w:eastAsia="Times New Roman" w:hAnsi="Times New Roman" w:cs="Times New Roman"/>
          <w:sz w:val="24"/>
          <w:szCs w:val="24"/>
        </w:rPr>
        <w:t>If a proctor observes a violation of the exam rules as listed above, the exam will be turned off, the score for the exam will be zero, the student will be requested to leave the exam room, and the ABSN program director will be notified.</w:t>
      </w:r>
    </w:p>
    <w:p w14:paraId="2386EB53" w14:textId="77777777" w:rsidR="0079709C" w:rsidRDefault="0079709C" w:rsidP="00632B8A">
      <w:pPr>
        <w:tabs>
          <w:tab w:val="left" w:pos="630"/>
        </w:tabs>
        <w:autoSpaceDE w:val="0"/>
        <w:autoSpaceDN w:val="0"/>
        <w:adjustRightInd w:val="0"/>
        <w:spacing w:after="0" w:line="240" w:lineRule="auto"/>
        <w:rPr>
          <w:rFonts w:ascii="Times New Roman" w:eastAsia="Times New Roman" w:hAnsi="Times New Roman" w:cs="Times New Roman"/>
          <w:sz w:val="24"/>
          <w:szCs w:val="24"/>
        </w:rPr>
      </w:pPr>
    </w:p>
    <w:p w14:paraId="0758A476" w14:textId="77777777" w:rsidR="0079709C" w:rsidRPr="00715257" w:rsidRDefault="0079709C" w:rsidP="00632B8A">
      <w:pPr>
        <w:tabs>
          <w:tab w:val="left" w:pos="630"/>
        </w:tabs>
        <w:autoSpaceDE w:val="0"/>
        <w:autoSpaceDN w:val="0"/>
        <w:adjustRightInd w:val="0"/>
        <w:spacing w:after="0" w:line="240" w:lineRule="auto"/>
        <w:rPr>
          <w:rFonts w:ascii="Times New Roman" w:eastAsia="Times New Roman" w:hAnsi="Times New Roman" w:cs="Times New Roman"/>
          <w:sz w:val="24"/>
          <w:szCs w:val="24"/>
        </w:rPr>
      </w:pPr>
    </w:p>
    <w:p w14:paraId="15EE6A96" w14:textId="77777777" w:rsidR="00B35F1A" w:rsidRPr="00AE1810" w:rsidRDefault="00B35F1A" w:rsidP="00632B8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u w:val="single"/>
        </w:rPr>
      </w:pPr>
    </w:p>
    <w:p w14:paraId="313BA999" w14:textId="77777777" w:rsidR="00A343DA" w:rsidRPr="00565616" w:rsidRDefault="00A343DA"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NOTIFICATION OF EXAM GRADES</w:t>
      </w:r>
    </w:p>
    <w:p w14:paraId="58E60ED3" w14:textId="022CD89B" w:rsidR="00A343DA" w:rsidRDefault="00A343DA"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When you take an exam in any nursing course the grades will be posted in a timely manner after an analysis of the exam has been completed. </w:t>
      </w:r>
      <w:r w:rsidR="00513601">
        <w:rPr>
          <w:rFonts w:ascii="Times New Roman" w:eastAsia="Times New Roman" w:hAnsi="Times New Roman" w:cs="Times New Roman"/>
          <w:sz w:val="24"/>
          <w:szCs w:val="24"/>
        </w:rPr>
        <w:t>G</w:t>
      </w:r>
      <w:r w:rsidR="00676F20">
        <w:rPr>
          <w:rFonts w:ascii="Times New Roman" w:eastAsia="Times New Roman" w:hAnsi="Times New Roman" w:cs="Times New Roman"/>
          <w:sz w:val="24"/>
          <w:szCs w:val="24"/>
        </w:rPr>
        <w:t>rades will not</w:t>
      </w:r>
      <w:r w:rsidRPr="00AE1810">
        <w:rPr>
          <w:rFonts w:ascii="Times New Roman" w:eastAsia="Times New Roman" w:hAnsi="Times New Roman" w:cs="Times New Roman"/>
          <w:sz w:val="24"/>
          <w:szCs w:val="24"/>
        </w:rPr>
        <w:t xml:space="preserve"> be emailed, provided via phone, or posted on any faculty door to ensure confidentiality. </w:t>
      </w:r>
    </w:p>
    <w:p w14:paraId="66FBBEDB" w14:textId="77777777" w:rsidR="00243043" w:rsidRDefault="00243043"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p>
    <w:p w14:paraId="2B47C6DC" w14:textId="63E962F1" w:rsidR="00A343DA" w:rsidRDefault="00243043" w:rsidP="005F54DE">
      <w:pPr>
        <w:spacing w:after="0"/>
        <w:rPr>
          <w:rStyle w:val="eop"/>
          <w:rFonts w:ascii="Times New Roman" w:hAnsi="Times New Roman" w:cs="Times New Roman"/>
          <w:sz w:val="24"/>
          <w:szCs w:val="24"/>
          <w:shd w:val="clear" w:color="auto" w:fill="FFFFFF"/>
        </w:rPr>
      </w:pPr>
      <w:r w:rsidRPr="00051639">
        <w:rPr>
          <w:rFonts w:ascii="Times New Roman" w:eastAsia="Times New Roman" w:hAnsi="Times New Roman" w:cs="Times New Roman"/>
          <w:snapToGrid w:val="0"/>
          <w:sz w:val="24"/>
          <w:szCs w:val="24"/>
        </w:rPr>
        <w:t>An item analysis of each exam will be completed by the didactic instructor within 48 hours (excluding ho</w:t>
      </w:r>
      <w:r>
        <w:rPr>
          <w:rFonts w:ascii="Times New Roman" w:eastAsia="Times New Roman" w:hAnsi="Times New Roman" w:cs="Times New Roman"/>
          <w:snapToGrid w:val="0"/>
          <w:sz w:val="24"/>
          <w:szCs w:val="24"/>
        </w:rPr>
        <w:t xml:space="preserve">lidays, weekends, and breaks). </w:t>
      </w:r>
      <w:r w:rsidRPr="00051639">
        <w:rPr>
          <w:rFonts w:ascii="Times New Roman" w:eastAsia="Times New Roman" w:hAnsi="Times New Roman" w:cs="Times New Roman"/>
          <w:snapToGrid w:val="0"/>
          <w:sz w:val="24"/>
          <w:szCs w:val="24"/>
        </w:rPr>
        <w:t xml:space="preserve">Missed exam concepts will be provided if requested by the student within one week after the exam. </w:t>
      </w:r>
      <w:r>
        <w:rPr>
          <w:rFonts w:ascii="Times New Roman" w:eastAsia="Times New Roman" w:hAnsi="Times New Roman" w:cs="Times New Roman"/>
          <w:snapToGrid w:val="0"/>
          <w:sz w:val="24"/>
          <w:szCs w:val="24"/>
        </w:rPr>
        <w:t>If the student would like to inspect and review items missed on their exam, a</w:t>
      </w:r>
      <w:r w:rsidR="00E927BB">
        <w:rPr>
          <w:rFonts w:ascii="Times New Roman" w:eastAsia="Times New Roman" w:hAnsi="Times New Roman" w:cs="Times New Roman"/>
          <w:snapToGrid w:val="0"/>
          <w:sz w:val="24"/>
          <w:szCs w:val="24"/>
        </w:rPr>
        <w:t xml:space="preserve">n exam review </w:t>
      </w:r>
      <w:r>
        <w:rPr>
          <w:rFonts w:ascii="Times New Roman" w:eastAsia="Times New Roman" w:hAnsi="Times New Roman" w:cs="Times New Roman"/>
          <w:snapToGrid w:val="0"/>
          <w:sz w:val="24"/>
          <w:szCs w:val="24"/>
        </w:rPr>
        <w:t xml:space="preserve">form must be completed. </w:t>
      </w:r>
      <w:r w:rsidRPr="00E7254E">
        <w:rPr>
          <w:rFonts w:ascii="Times New Roman" w:eastAsia="Times New Roman" w:hAnsi="Times New Roman" w:cs="Times New Roman"/>
          <w:snapToGrid w:val="0"/>
          <w:sz w:val="24"/>
          <w:szCs w:val="24"/>
        </w:rPr>
        <w:t xml:space="preserve">No notes can be taken during </w:t>
      </w:r>
      <w:r w:rsidR="006C7766" w:rsidRPr="00E7254E">
        <w:rPr>
          <w:rFonts w:ascii="Times New Roman" w:eastAsia="Times New Roman" w:hAnsi="Times New Roman" w:cs="Times New Roman"/>
          <w:snapToGrid w:val="0"/>
          <w:sz w:val="24"/>
          <w:szCs w:val="24"/>
        </w:rPr>
        <w:t>reviews;</w:t>
      </w:r>
      <w:r w:rsidR="00B30837" w:rsidRPr="00E7254E">
        <w:rPr>
          <w:rFonts w:ascii="Times New Roman" w:eastAsia="Times New Roman" w:hAnsi="Times New Roman" w:cs="Times New Roman"/>
          <w:snapToGrid w:val="0"/>
          <w:sz w:val="24"/>
          <w:szCs w:val="24"/>
        </w:rPr>
        <w:t xml:space="preserve"> however</w:t>
      </w:r>
      <w:r w:rsidR="00E927BB" w:rsidRPr="00E7254E">
        <w:rPr>
          <w:rFonts w:ascii="Times New Roman" w:eastAsia="Times New Roman" w:hAnsi="Times New Roman" w:cs="Times New Roman"/>
          <w:snapToGrid w:val="0"/>
          <w:sz w:val="24"/>
          <w:szCs w:val="24"/>
        </w:rPr>
        <w:t>,</w:t>
      </w:r>
      <w:r w:rsidR="00B30837" w:rsidRPr="00E7254E">
        <w:rPr>
          <w:rFonts w:ascii="Times New Roman" w:eastAsia="Times New Roman" w:hAnsi="Times New Roman" w:cs="Times New Roman"/>
          <w:snapToGrid w:val="0"/>
          <w:sz w:val="24"/>
          <w:szCs w:val="24"/>
        </w:rPr>
        <w:t xml:space="preserve"> </w:t>
      </w:r>
      <w:r w:rsidRPr="00E7254E">
        <w:rPr>
          <w:rFonts w:ascii="Times New Roman" w:eastAsia="Times New Roman" w:hAnsi="Times New Roman" w:cs="Times New Roman"/>
          <w:snapToGrid w:val="0"/>
          <w:sz w:val="24"/>
          <w:szCs w:val="24"/>
        </w:rPr>
        <w:t>the professor can send notes to the student afterwards</w:t>
      </w:r>
      <w:r w:rsidR="00E927BB" w:rsidRPr="00E7254E">
        <w:rPr>
          <w:rFonts w:ascii="Times New Roman" w:eastAsia="Times New Roman" w:hAnsi="Times New Roman" w:cs="Times New Roman"/>
          <w:snapToGrid w:val="0"/>
          <w:sz w:val="24"/>
          <w:szCs w:val="24"/>
        </w:rPr>
        <w:t xml:space="preserve"> if requested by the student</w:t>
      </w:r>
      <w:r w:rsidRPr="00E7254E">
        <w:rPr>
          <w:rFonts w:ascii="Times New Roman" w:eastAsia="Times New Roman" w:hAnsi="Times New Roman" w:cs="Times New Roman"/>
          <w:snapToGrid w:val="0"/>
          <w:sz w:val="24"/>
          <w:szCs w:val="24"/>
        </w:rPr>
        <w:t xml:space="preserve">. </w:t>
      </w:r>
      <w:r w:rsidR="00807C4F" w:rsidRPr="00E7254E">
        <w:rPr>
          <w:rFonts w:ascii="Times New Roman" w:eastAsia="Times New Roman" w:hAnsi="Times New Roman" w:cs="Times New Roman"/>
          <w:snapToGrid w:val="0"/>
          <w:sz w:val="24"/>
          <w:szCs w:val="24"/>
        </w:rPr>
        <w:t xml:space="preserve">Professional behavior is expected during the review. </w:t>
      </w:r>
      <w:r w:rsidRPr="00E7254E">
        <w:rPr>
          <w:rFonts w:ascii="Times New Roman" w:eastAsia="Times New Roman" w:hAnsi="Times New Roman" w:cs="Times New Roman"/>
          <w:snapToGrid w:val="0"/>
          <w:sz w:val="24"/>
          <w:szCs w:val="24"/>
        </w:rPr>
        <w:t xml:space="preserve">All personal belongings (backpacks, book bags, watches, Google glasses, coats/jackets, sweaters, cell phones, etc.) must be stored in a designated area away from the review without exception. </w:t>
      </w:r>
      <w:r w:rsidRPr="00E7254E">
        <w:rPr>
          <w:rFonts w:ascii="Times New Roman" w:eastAsia="Times New Roman" w:hAnsi="Times New Roman" w:cs="Times New Roman"/>
          <w:sz w:val="24"/>
          <w:szCs w:val="24"/>
        </w:rPr>
        <w:t>Students</w:t>
      </w:r>
      <w:r w:rsidRPr="00E7254E">
        <w:rPr>
          <w:rFonts w:ascii="Times New Roman" w:eastAsia="Times New Roman" w:hAnsi="Times New Roman" w:cs="Times New Roman"/>
          <w:snapToGrid w:val="0"/>
          <w:sz w:val="24"/>
          <w:szCs w:val="24"/>
        </w:rPr>
        <w:t xml:space="preserve"> may not take pictures or screen shots during the review.</w:t>
      </w:r>
      <w:r w:rsidR="003B425D" w:rsidRPr="00E7254E">
        <w:rPr>
          <w:rFonts w:ascii="Times New Roman" w:eastAsia="Times New Roman" w:hAnsi="Times New Roman" w:cs="Times New Roman"/>
          <w:snapToGrid w:val="0"/>
          <w:sz w:val="24"/>
          <w:szCs w:val="24"/>
        </w:rPr>
        <w:t xml:space="preserve"> If a review is completed online/phone,</w:t>
      </w:r>
      <w:r w:rsidR="00B30837" w:rsidRPr="00E7254E">
        <w:rPr>
          <w:rFonts w:ascii="Times New Roman" w:eastAsia="Times New Roman" w:hAnsi="Times New Roman" w:cs="Times New Roman"/>
          <w:snapToGrid w:val="0"/>
          <w:sz w:val="24"/>
          <w:szCs w:val="24"/>
        </w:rPr>
        <w:t xml:space="preserve"> only concepts will be discussed</w:t>
      </w:r>
      <w:r w:rsidR="00B30837" w:rsidRPr="00967651">
        <w:rPr>
          <w:rFonts w:ascii="Times New Roman" w:eastAsia="Times New Roman" w:hAnsi="Times New Roman" w:cs="Times New Roman"/>
          <w:snapToGrid w:val="0"/>
          <w:sz w:val="24"/>
          <w:szCs w:val="24"/>
        </w:rPr>
        <w:t>.</w:t>
      </w:r>
      <w:r w:rsidRPr="00967651">
        <w:rPr>
          <w:rFonts w:ascii="Times New Roman" w:hAnsi="Times New Roman" w:cs="Times New Roman"/>
          <w:b/>
          <w:sz w:val="24"/>
          <w:szCs w:val="24"/>
        </w:rPr>
        <w:t xml:space="preserve"> </w:t>
      </w:r>
      <w:r w:rsidR="00134C14" w:rsidRPr="00967651">
        <w:rPr>
          <w:rStyle w:val="normaltextrun"/>
          <w:rFonts w:ascii="Times New Roman" w:hAnsi="Times New Roman" w:cs="Times New Roman"/>
          <w:sz w:val="24"/>
          <w:szCs w:val="24"/>
          <w:shd w:val="clear" w:color="auto" w:fill="FFFFFF"/>
        </w:rPr>
        <w:t>Recording during the review is prohibited.</w:t>
      </w:r>
      <w:r w:rsidR="00134C14" w:rsidRPr="00D47BBE">
        <w:rPr>
          <w:rStyle w:val="eop"/>
          <w:rFonts w:ascii="Times New Roman" w:hAnsi="Times New Roman" w:cs="Times New Roman"/>
          <w:sz w:val="24"/>
          <w:szCs w:val="24"/>
          <w:shd w:val="clear" w:color="auto" w:fill="FFFFFF"/>
        </w:rPr>
        <w:t> </w:t>
      </w:r>
    </w:p>
    <w:p w14:paraId="45F706DC" w14:textId="77777777" w:rsidR="00513D27" w:rsidRDefault="00513D27" w:rsidP="00475948">
      <w:pPr>
        <w:spacing w:after="0" w:line="240" w:lineRule="auto"/>
        <w:rPr>
          <w:rFonts w:ascii="Times New Roman" w:hAnsi="Times New Roman" w:cs="Times New Roman"/>
          <w:b/>
          <w:sz w:val="24"/>
          <w:szCs w:val="24"/>
          <w:u w:val="single"/>
        </w:rPr>
      </w:pPr>
    </w:p>
    <w:p w14:paraId="0C66612E" w14:textId="77777777" w:rsidR="000A71BD" w:rsidRPr="00565616" w:rsidRDefault="000A71BD" w:rsidP="000A05A9">
      <w:pPr>
        <w:spacing w:after="0" w:line="240" w:lineRule="auto"/>
        <w:rPr>
          <w:rFonts w:ascii="Times New Roman" w:hAnsi="Times New Roman" w:cs="Times New Roman"/>
          <w:b/>
          <w:sz w:val="24"/>
          <w:szCs w:val="24"/>
        </w:rPr>
      </w:pPr>
      <w:r w:rsidRPr="00565616">
        <w:rPr>
          <w:rFonts w:ascii="Times New Roman" w:hAnsi="Times New Roman" w:cs="Times New Roman"/>
          <w:b/>
          <w:sz w:val="24"/>
          <w:szCs w:val="24"/>
        </w:rPr>
        <w:t>EXAM MAKE-UP PROCEDURE</w:t>
      </w:r>
    </w:p>
    <w:p w14:paraId="35ADF5D4" w14:textId="3BCD265A" w:rsidR="00A343DA" w:rsidRPr="009E13A2" w:rsidRDefault="00A343DA" w:rsidP="34B77198">
      <w:pPr>
        <w:spacing w:after="0" w:line="240" w:lineRule="auto"/>
        <w:rPr>
          <w:rFonts w:ascii="Times New Roman" w:hAnsi="Times New Roman" w:cs="Times New Roman"/>
          <w:b/>
          <w:bCs/>
          <w:sz w:val="24"/>
          <w:szCs w:val="24"/>
        </w:rPr>
      </w:pPr>
      <w:r w:rsidRPr="00AE1810">
        <w:rPr>
          <w:rFonts w:ascii="Times New Roman" w:eastAsia="Times New Roman" w:hAnsi="Times New Roman" w:cs="Times New Roman"/>
          <w:sz w:val="24"/>
          <w:szCs w:val="24"/>
        </w:rPr>
        <w:t>Make-up examinations will be given near or durin</w:t>
      </w:r>
      <w:r>
        <w:rPr>
          <w:rFonts w:ascii="Times New Roman" w:eastAsia="Times New Roman" w:hAnsi="Times New Roman" w:cs="Times New Roman"/>
          <w:sz w:val="24"/>
          <w:szCs w:val="24"/>
        </w:rPr>
        <w:t>g mid-term and final exam week.</w:t>
      </w:r>
      <w:r w:rsidRPr="00AE1810">
        <w:rPr>
          <w:rFonts w:ascii="Times New Roman" w:eastAsia="Times New Roman" w:hAnsi="Times New Roman" w:cs="Times New Roman"/>
          <w:sz w:val="24"/>
          <w:szCs w:val="24"/>
        </w:rPr>
        <w:t xml:space="preserve"> The format for the make-up examination will differ from the original examination (</w:t>
      </w:r>
      <w:r>
        <w:rPr>
          <w:rFonts w:ascii="Times New Roman" w:eastAsia="Times New Roman" w:hAnsi="Times New Roman" w:cs="Times New Roman"/>
          <w:sz w:val="24"/>
          <w:szCs w:val="24"/>
        </w:rPr>
        <w:t xml:space="preserve">may be short answer or essay). </w:t>
      </w:r>
      <w:r w:rsidRPr="00AE1810">
        <w:rPr>
          <w:rFonts w:ascii="Times New Roman" w:eastAsia="Times New Roman" w:hAnsi="Times New Roman" w:cs="Times New Roman"/>
          <w:sz w:val="24"/>
          <w:szCs w:val="24"/>
        </w:rPr>
        <w:t xml:space="preserve">If </w:t>
      </w:r>
      <w:r w:rsidR="0085732B" w:rsidRPr="009E13A2">
        <w:rPr>
          <w:rFonts w:ascii="Times New Roman" w:eastAsia="Times New Roman" w:hAnsi="Times New Roman" w:cs="Times New Roman"/>
          <w:sz w:val="24"/>
          <w:szCs w:val="24"/>
        </w:rPr>
        <w:t>the exam</w:t>
      </w:r>
      <w:r w:rsidR="0085732B">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is not made up, a score of zero will be recorded for the examination.</w:t>
      </w:r>
      <w:r>
        <w:rPr>
          <w:rFonts w:ascii="Times New Roman" w:eastAsia="Times New Roman" w:hAnsi="Times New Roman" w:cs="Times New Roman"/>
          <w:sz w:val="24"/>
          <w:szCs w:val="24"/>
        </w:rPr>
        <w:t xml:space="preserve"> </w:t>
      </w:r>
      <w:proofErr w:type="gramStart"/>
      <w:r w:rsidR="009E13A2" w:rsidRPr="00967651">
        <w:rPr>
          <w:rStyle w:val="normaltextrun"/>
          <w:rFonts w:ascii="Times New Roman" w:hAnsi="Times New Roman" w:cs="Times New Roman"/>
          <w:color w:val="000000"/>
          <w:sz w:val="24"/>
          <w:szCs w:val="24"/>
          <w:shd w:val="clear" w:color="auto" w:fill="FFFFFF"/>
        </w:rPr>
        <w:t>In order to</w:t>
      </w:r>
      <w:proofErr w:type="gramEnd"/>
      <w:r w:rsidR="009E13A2" w:rsidRPr="00967651">
        <w:rPr>
          <w:rStyle w:val="normaltextrun"/>
          <w:rFonts w:ascii="Times New Roman" w:hAnsi="Times New Roman" w:cs="Times New Roman"/>
          <w:color w:val="000000"/>
          <w:sz w:val="24"/>
          <w:szCs w:val="24"/>
          <w:shd w:val="clear" w:color="auto" w:fill="FFFFFF"/>
        </w:rPr>
        <w:t xml:space="preserve"> be allowed to make up a missed exam, proof of the reason for the absence must be submitted to the course instructor upon return to class.</w:t>
      </w:r>
      <w:r w:rsidR="009E13A2" w:rsidRPr="007F6924">
        <w:rPr>
          <w:rStyle w:val="normaltextrun"/>
          <w:rFonts w:ascii="Times New Roman" w:hAnsi="Times New Roman" w:cs="Times New Roman"/>
          <w:color w:val="000000"/>
          <w:sz w:val="24"/>
          <w:szCs w:val="24"/>
          <w:shd w:val="clear" w:color="auto" w:fill="FFFFFF"/>
        </w:rPr>
        <w:t> </w:t>
      </w:r>
      <w:r w:rsidR="009E13A2" w:rsidRPr="007F6924">
        <w:rPr>
          <w:rStyle w:val="eop"/>
          <w:rFonts w:ascii="Times New Roman" w:hAnsi="Times New Roman" w:cs="Times New Roman"/>
          <w:color w:val="000000"/>
          <w:sz w:val="24"/>
          <w:szCs w:val="24"/>
          <w:shd w:val="clear" w:color="auto" w:fill="FFFFFF"/>
        </w:rPr>
        <w:t> </w:t>
      </w:r>
      <w:r w:rsidRPr="34B77198">
        <w:rPr>
          <w:rFonts w:ascii="Times New Roman" w:hAnsi="Times New Roman" w:cs="Times New Roman"/>
          <w:b/>
          <w:bCs/>
          <w:sz w:val="24"/>
          <w:szCs w:val="24"/>
        </w:rPr>
        <w:t>All requests for make-up dates must come from the instructor.</w:t>
      </w:r>
    </w:p>
    <w:p w14:paraId="197CA1DC" w14:textId="77777777" w:rsidR="00A343DA" w:rsidRPr="009E13A2" w:rsidRDefault="00A343DA" w:rsidP="00BC0331">
      <w:pPr>
        <w:spacing w:after="0" w:line="240" w:lineRule="auto"/>
        <w:rPr>
          <w:rFonts w:ascii="Times New Roman" w:hAnsi="Times New Roman" w:cs="Times New Roman"/>
          <w:sz w:val="24"/>
          <w:szCs w:val="24"/>
        </w:rPr>
      </w:pPr>
    </w:p>
    <w:p w14:paraId="4C28310E" w14:textId="6D7E2233" w:rsidR="000A71BD" w:rsidRPr="00AE1810" w:rsidRDefault="000A71BD" w:rsidP="00402D02">
      <w:pPr>
        <w:spacing w:after="0" w:line="240" w:lineRule="auto"/>
        <w:rPr>
          <w:rFonts w:ascii="Times New Roman" w:hAnsi="Times New Roman" w:cs="Times New Roman"/>
          <w:sz w:val="24"/>
          <w:szCs w:val="24"/>
        </w:rPr>
      </w:pPr>
      <w:r w:rsidRPr="00AE1810">
        <w:rPr>
          <w:rFonts w:ascii="Times New Roman" w:hAnsi="Times New Roman" w:cs="Times New Roman"/>
          <w:sz w:val="24"/>
          <w:szCs w:val="24"/>
        </w:rPr>
        <w:t>In the event of an emergency where the student is unable to attend a scheduled exam:</w:t>
      </w:r>
    </w:p>
    <w:p w14:paraId="3CEEC518" w14:textId="77777777" w:rsidR="000A71BD" w:rsidRPr="00AE1810" w:rsidRDefault="000A71BD" w:rsidP="00004122">
      <w:pPr>
        <w:numPr>
          <w:ilvl w:val="0"/>
          <w:numId w:val="24"/>
        </w:numPr>
        <w:spacing w:after="0" w:line="240" w:lineRule="auto"/>
        <w:ind w:left="360"/>
        <w:rPr>
          <w:rFonts w:ascii="Times New Roman" w:hAnsi="Times New Roman" w:cs="Times New Roman"/>
          <w:sz w:val="24"/>
          <w:szCs w:val="24"/>
        </w:rPr>
      </w:pPr>
      <w:r w:rsidRPr="00AE1810">
        <w:rPr>
          <w:rFonts w:ascii="Times New Roman" w:hAnsi="Times New Roman" w:cs="Times New Roman"/>
          <w:sz w:val="24"/>
          <w:szCs w:val="24"/>
        </w:rPr>
        <w:t xml:space="preserve">The student notifies the instructor prior to the exam time. </w:t>
      </w:r>
    </w:p>
    <w:p w14:paraId="79FE01D8" w14:textId="0617728F" w:rsidR="00D65C52" w:rsidRPr="0001724D" w:rsidRDefault="000A71BD" w:rsidP="00004122">
      <w:pPr>
        <w:numPr>
          <w:ilvl w:val="0"/>
          <w:numId w:val="24"/>
        </w:numPr>
        <w:spacing w:after="0" w:line="264" w:lineRule="auto"/>
        <w:ind w:left="360"/>
        <w:rPr>
          <w:rFonts w:ascii="Times New Roman" w:eastAsia="Times New Roman" w:hAnsi="Times New Roman" w:cs="Times New Roman"/>
          <w:sz w:val="24"/>
          <w:szCs w:val="24"/>
        </w:rPr>
      </w:pPr>
      <w:r w:rsidRPr="0001724D">
        <w:rPr>
          <w:rFonts w:ascii="Times New Roman" w:hAnsi="Times New Roman" w:cs="Times New Roman"/>
          <w:sz w:val="24"/>
          <w:szCs w:val="24"/>
        </w:rPr>
        <w:t>If the make-up exam is approved by the instructor, the instructor will notify the studen</w:t>
      </w:r>
      <w:r w:rsidR="006A6AE3" w:rsidRPr="0001724D">
        <w:rPr>
          <w:rFonts w:ascii="Times New Roman" w:hAnsi="Times New Roman" w:cs="Times New Roman"/>
          <w:sz w:val="24"/>
          <w:szCs w:val="24"/>
        </w:rPr>
        <w:t xml:space="preserve">t of the makeup date and time. </w:t>
      </w:r>
      <w:r w:rsidRPr="0001724D">
        <w:rPr>
          <w:rFonts w:ascii="Times New Roman" w:hAnsi="Times New Roman" w:cs="Times New Roman"/>
          <w:sz w:val="24"/>
          <w:szCs w:val="24"/>
        </w:rPr>
        <w:t xml:space="preserve">Exams scheduled before mid-term week will be rescheduled for mid-term week. Exams scheduled after mid-terms will be rescheduled for finals week. Any exam missed during finals week will require acceptable documentation to be submitted to the </w:t>
      </w:r>
      <w:r w:rsidR="00E119D3" w:rsidRPr="0001724D">
        <w:rPr>
          <w:rFonts w:ascii="Times New Roman" w:hAnsi="Times New Roman" w:cs="Times New Roman"/>
          <w:sz w:val="24"/>
          <w:szCs w:val="24"/>
        </w:rPr>
        <w:t>ABSN program director</w:t>
      </w:r>
      <w:r w:rsidRPr="0001724D">
        <w:rPr>
          <w:rFonts w:ascii="Times New Roman" w:hAnsi="Times New Roman" w:cs="Times New Roman"/>
          <w:sz w:val="24"/>
          <w:szCs w:val="24"/>
        </w:rPr>
        <w:t xml:space="preserve">. No more than two exams per a semester will be allowed unless appropriate documentation is approved by the </w:t>
      </w:r>
      <w:r w:rsidR="00E119D3" w:rsidRPr="0001724D">
        <w:rPr>
          <w:rFonts w:ascii="Times New Roman" w:hAnsi="Times New Roman" w:cs="Times New Roman"/>
          <w:sz w:val="24"/>
          <w:szCs w:val="24"/>
        </w:rPr>
        <w:t>ABSN program director</w:t>
      </w:r>
      <w:r w:rsidRPr="0001724D">
        <w:rPr>
          <w:rFonts w:ascii="Times New Roman" w:hAnsi="Times New Roman" w:cs="Times New Roman"/>
          <w:sz w:val="24"/>
          <w:szCs w:val="24"/>
        </w:rPr>
        <w:t xml:space="preserve">. </w:t>
      </w:r>
    </w:p>
    <w:p w14:paraId="3FB32CAD" w14:textId="77777777" w:rsidR="0001724D" w:rsidRPr="0001724D" w:rsidRDefault="0001724D" w:rsidP="00004122">
      <w:pPr>
        <w:spacing w:after="0" w:line="264" w:lineRule="auto"/>
        <w:ind w:left="360"/>
        <w:rPr>
          <w:rFonts w:ascii="Times New Roman" w:eastAsia="Times New Roman" w:hAnsi="Times New Roman" w:cs="Times New Roman"/>
          <w:sz w:val="24"/>
          <w:szCs w:val="24"/>
        </w:rPr>
      </w:pPr>
    </w:p>
    <w:p w14:paraId="502F900E" w14:textId="77777777" w:rsidR="00386A77" w:rsidRPr="00E1432E" w:rsidRDefault="00386A77" w:rsidP="00D737DB">
      <w:pPr>
        <w:autoSpaceDE w:val="0"/>
        <w:autoSpaceDN w:val="0"/>
        <w:snapToGrid w:val="0"/>
        <w:spacing w:after="0" w:line="240" w:lineRule="auto"/>
        <w:rPr>
          <w:rFonts w:ascii="Times New Roman" w:hAnsi="Times New Roman" w:cs="Times New Roman"/>
          <w:b/>
          <w:bCs/>
          <w:sz w:val="24"/>
          <w:szCs w:val="24"/>
        </w:rPr>
      </w:pPr>
      <w:r w:rsidRPr="00E1432E">
        <w:rPr>
          <w:rFonts w:ascii="Times New Roman" w:hAnsi="Times New Roman" w:cs="Times New Roman"/>
          <w:b/>
          <w:bCs/>
          <w:sz w:val="24"/>
          <w:szCs w:val="24"/>
        </w:rPr>
        <w:t>HESI STANDARDIZED EXAM POLICY</w:t>
      </w:r>
    </w:p>
    <w:p w14:paraId="32AF3618" w14:textId="77777777" w:rsidR="0084088A" w:rsidRPr="0084088A" w:rsidRDefault="001B3B7D" w:rsidP="00004122">
      <w:pPr>
        <w:widowControl w:val="0"/>
        <w:numPr>
          <w:ilvl w:val="0"/>
          <w:numId w:val="21"/>
        </w:numPr>
        <w:overflowPunct w:val="0"/>
        <w:adjustRightInd w:val="0"/>
        <w:snapToGrid w:val="0"/>
        <w:spacing w:after="0" w:line="240" w:lineRule="auto"/>
        <w:ind w:left="360"/>
        <w:rPr>
          <w:rFonts w:ascii="Times New Roman" w:hAnsi="Times New Roman" w:cs="Times New Roman"/>
          <w:iCs/>
          <w:sz w:val="24"/>
          <w:szCs w:val="24"/>
        </w:rPr>
      </w:pPr>
      <w:r w:rsidRPr="004A6CC8">
        <w:rPr>
          <w:rFonts w:ascii="Times New Roman" w:eastAsia="Times New Roman" w:hAnsi="Times New Roman" w:cs="Times New Roman"/>
          <w:sz w:val="24"/>
          <w:szCs w:val="24"/>
        </w:rPr>
        <w:t>Faculty will administer HESI exams throughout the nursing program. The HESI exams will be recorded as an assignment, a unit exam, or a final exam grade depending on the course. All HESI exams given as a unit exam or final exam are included in the 77% exam policy and will be worth no more than 10% of the course grade. The conversion score will be the final grade. The individual conversion score can be found on the HESI student report.</w:t>
      </w:r>
      <w:r w:rsidR="004A6CC8" w:rsidRPr="004A6CC8">
        <w:rPr>
          <w:rFonts w:ascii="Times New Roman" w:eastAsia="Times New Roman" w:hAnsi="Times New Roman" w:cs="Times New Roman"/>
          <w:sz w:val="24"/>
          <w:szCs w:val="24"/>
        </w:rPr>
        <w:t xml:space="preserve"> </w:t>
      </w:r>
    </w:p>
    <w:p w14:paraId="4CFF0318" w14:textId="77777777" w:rsidR="0084088A" w:rsidRPr="0084088A" w:rsidRDefault="001B3B7D" w:rsidP="00004122">
      <w:pPr>
        <w:widowControl w:val="0"/>
        <w:numPr>
          <w:ilvl w:val="0"/>
          <w:numId w:val="21"/>
        </w:numPr>
        <w:overflowPunct w:val="0"/>
        <w:adjustRightInd w:val="0"/>
        <w:snapToGrid w:val="0"/>
        <w:spacing w:after="0" w:line="240" w:lineRule="auto"/>
        <w:ind w:left="360"/>
        <w:rPr>
          <w:rFonts w:ascii="Times New Roman" w:hAnsi="Times New Roman" w:cs="Times New Roman"/>
          <w:iCs/>
          <w:sz w:val="24"/>
          <w:szCs w:val="24"/>
        </w:rPr>
      </w:pPr>
      <w:r w:rsidRPr="004A6CC8">
        <w:rPr>
          <w:rFonts w:ascii="Times New Roman" w:eastAsia="Times New Roman" w:hAnsi="Times New Roman" w:cs="Times New Roman"/>
          <w:sz w:val="24"/>
          <w:szCs w:val="24"/>
        </w:rPr>
        <w:t xml:space="preserve">For courses with a HESI exam, students will complete the exam to determine their level of content mastery. </w:t>
      </w:r>
    </w:p>
    <w:p w14:paraId="2197C911" w14:textId="06BAF2BD" w:rsidR="005D69D5" w:rsidRPr="004A6CC8" w:rsidRDefault="005D69D5" w:rsidP="00004122">
      <w:pPr>
        <w:widowControl w:val="0"/>
        <w:numPr>
          <w:ilvl w:val="0"/>
          <w:numId w:val="21"/>
        </w:numPr>
        <w:overflowPunct w:val="0"/>
        <w:adjustRightInd w:val="0"/>
        <w:snapToGrid w:val="0"/>
        <w:spacing w:after="0" w:line="240" w:lineRule="auto"/>
        <w:ind w:left="360"/>
        <w:rPr>
          <w:rFonts w:ascii="Times New Roman" w:hAnsi="Times New Roman" w:cs="Times New Roman"/>
          <w:iCs/>
          <w:sz w:val="24"/>
          <w:szCs w:val="24"/>
        </w:rPr>
      </w:pPr>
      <w:r w:rsidRPr="004A6CC8">
        <w:rPr>
          <w:rFonts w:ascii="Times New Roman" w:hAnsi="Times New Roman" w:cs="Times New Roman"/>
          <w:iCs/>
          <w:sz w:val="24"/>
          <w:szCs w:val="24"/>
        </w:rPr>
        <w:t>All students are encouraged to review missed content regardless of the score obtained.</w:t>
      </w:r>
    </w:p>
    <w:p w14:paraId="1F1923B5" w14:textId="2B361862" w:rsidR="00A96CC4" w:rsidRDefault="00386A77" w:rsidP="00004122">
      <w:pPr>
        <w:numPr>
          <w:ilvl w:val="0"/>
          <w:numId w:val="21"/>
        </w:numPr>
        <w:overflowPunct w:val="0"/>
        <w:snapToGrid w:val="0"/>
        <w:spacing w:after="0" w:line="240" w:lineRule="auto"/>
        <w:ind w:left="360"/>
        <w:rPr>
          <w:rFonts w:ascii="Times New Roman" w:eastAsia="Times New Roman" w:hAnsi="Times New Roman" w:cs="Times New Roman"/>
          <w:sz w:val="24"/>
          <w:szCs w:val="24"/>
        </w:rPr>
      </w:pPr>
      <w:r w:rsidRPr="00385BD7">
        <w:rPr>
          <w:rFonts w:ascii="Times New Roman" w:eastAsia="Times New Roman" w:hAnsi="Times New Roman" w:cs="Times New Roman"/>
          <w:sz w:val="24"/>
          <w:szCs w:val="24"/>
        </w:rPr>
        <w:t xml:space="preserve">The table below depicts the courses which have a related HESI exam and required </w:t>
      </w:r>
      <w:r w:rsidR="00CE42B3" w:rsidRPr="00385BD7">
        <w:rPr>
          <w:rFonts w:ascii="Times New Roman" w:eastAsia="Times New Roman" w:hAnsi="Times New Roman" w:cs="Times New Roman"/>
          <w:sz w:val="24"/>
          <w:szCs w:val="24"/>
        </w:rPr>
        <w:t>remediation</w:t>
      </w:r>
      <w:r w:rsidR="00CE42B3" w:rsidRPr="00AE1810">
        <w:rPr>
          <w:rFonts w:ascii="Times New Roman" w:eastAsia="Times New Roman" w:hAnsi="Times New Roman" w:cs="Times New Roman"/>
          <w:sz w:val="24"/>
          <w:szCs w:val="24"/>
        </w:rPr>
        <w:t>;</w:t>
      </w:r>
      <w:r w:rsidRPr="00AE1810">
        <w:rPr>
          <w:rFonts w:ascii="Times New Roman" w:eastAsia="Times New Roman" w:hAnsi="Times New Roman" w:cs="Times New Roman"/>
          <w:sz w:val="24"/>
          <w:szCs w:val="24"/>
        </w:rPr>
        <w:t xml:space="preserve"> however</w:t>
      </w:r>
      <w:r w:rsidR="006A22C5">
        <w:rPr>
          <w:rFonts w:ascii="Times New Roman" w:eastAsia="Times New Roman" w:hAnsi="Times New Roman" w:cs="Times New Roman"/>
          <w:sz w:val="24"/>
          <w:szCs w:val="24"/>
        </w:rPr>
        <w:t>,</w:t>
      </w:r>
      <w:r w:rsidRPr="00AE1810">
        <w:rPr>
          <w:rFonts w:ascii="Times New Roman" w:eastAsia="Times New Roman" w:hAnsi="Times New Roman" w:cs="Times New Roman"/>
          <w:sz w:val="24"/>
          <w:szCs w:val="24"/>
        </w:rPr>
        <w:t xml:space="preserve"> the rel</w:t>
      </w:r>
      <w:r w:rsidRPr="00513D27">
        <w:rPr>
          <w:rFonts w:ascii="Times New Roman" w:eastAsia="Times New Roman" w:hAnsi="Times New Roman" w:cs="Times New Roman"/>
          <w:sz w:val="24"/>
          <w:szCs w:val="24"/>
        </w:rPr>
        <w:t xml:space="preserve">ated HESI exam may be given </w:t>
      </w:r>
      <w:proofErr w:type="spellStart"/>
      <w:r w:rsidRPr="00513D27">
        <w:rPr>
          <w:rFonts w:ascii="Times New Roman" w:eastAsia="Times New Roman" w:hAnsi="Times New Roman" w:cs="Times New Roman"/>
          <w:sz w:val="24"/>
          <w:szCs w:val="24"/>
        </w:rPr>
        <w:t>at</w:t>
      </w:r>
      <w:proofErr w:type="spellEnd"/>
      <w:r w:rsidRPr="00513D27">
        <w:rPr>
          <w:rFonts w:ascii="Times New Roman" w:eastAsia="Times New Roman" w:hAnsi="Times New Roman" w:cs="Times New Roman"/>
          <w:sz w:val="24"/>
          <w:szCs w:val="24"/>
        </w:rPr>
        <w:t xml:space="preserve"> later date.</w:t>
      </w:r>
    </w:p>
    <w:p w14:paraId="32D1F76C" w14:textId="47929D2E" w:rsidR="00B03663" w:rsidRPr="004B432C" w:rsidRDefault="00C74220" w:rsidP="00D47BBE">
      <w:pPr>
        <w:numPr>
          <w:ilvl w:val="0"/>
          <w:numId w:val="21"/>
        </w:numPr>
        <w:overflowPunct w:val="0"/>
        <w:snapToGrid w:val="0"/>
        <w:spacing w:after="0" w:line="240" w:lineRule="auto"/>
        <w:ind w:left="360"/>
        <w:rPr>
          <w:rFonts w:ascii="Times New Roman" w:eastAsia="Times New Roman" w:hAnsi="Times New Roman" w:cs="Times New Roman"/>
          <w:sz w:val="24"/>
          <w:szCs w:val="24"/>
        </w:rPr>
      </w:pPr>
      <w:r w:rsidRPr="00E7254E">
        <w:rPr>
          <w:rFonts w:ascii="Times New Roman" w:hAnsi="Times New Roman" w:cs="Times New Roman"/>
          <w:iCs/>
          <w:color w:val="000000"/>
          <w:sz w:val="24"/>
          <w:szCs w:val="24"/>
          <w:shd w:val="clear" w:color="auto" w:fill="FFFFFF"/>
        </w:rPr>
        <w:t xml:space="preserve">The </w:t>
      </w:r>
      <w:r w:rsidR="0084088A">
        <w:rPr>
          <w:rFonts w:ascii="Times New Roman" w:hAnsi="Times New Roman" w:cs="Times New Roman"/>
          <w:iCs/>
          <w:color w:val="000000"/>
          <w:sz w:val="24"/>
          <w:szCs w:val="24"/>
          <w:shd w:val="clear" w:color="auto" w:fill="FFFFFF"/>
        </w:rPr>
        <w:t>Second/2</w:t>
      </w:r>
      <w:r w:rsidR="0084088A" w:rsidRPr="0084088A">
        <w:rPr>
          <w:rFonts w:ascii="Times New Roman" w:hAnsi="Times New Roman" w:cs="Times New Roman"/>
          <w:iCs/>
          <w:color w:val="000000"/>
          <w:sz w:val="24"/>
          <w:szCs w:val="24"/>
          <w:shd w:val="clear" w:color="auto" w:fill="FFFFFF"/>
          <w:vertAlign w:val="superscript"/>
        </w:rPr>
        <w:t>nd</w:t>
      </w:r>
      <w:r w:rsidR="0084088A">
        <w:rPr>
          <w:rFonts w:ascii="Times New Roman" w:hAnsi="Times New Roman" w:cs="Times New Roman"/>
          <w:iCs/>
          <w:color w:val="000000"/>
          <w:sz w:val="24"/>
          <w:szCs w:val="24"/>
          <w:shd w:val="clear" w:color="auto" w:fill="FFFFFF"/>
        </w:rPr>
        <w:t xml:space="preserve"> </w:t>
      </w:r>
      <w:r w:rsidRPr="00E7254E">
        <w:rPr>
          <w:rFonts w:ascii="Times New Roman" w:hAnsi="Times New Roman" w:cs="Times New Roman"/>
          <w:iCs/>
          <w:color w:val="000000"/>
          <w:sz w:val="24"/>
          <w:szCs w:val="24"/>
          <w:shd w:val="clear" w:color="auto" w:fill="FFFFFF"/>
        </w:rPr>
        <w:t xml:space="preserve">HESI RN Exit and </w:t>
      </w:r>
      <w:r w:rsidR="00165DB7" w:rsidRPr="00E7254E">
        <w:rPr>
          <w:rFonts w:ascii="Times New Roman" w:hAnsi="Times New Roman" w:cs="Times New Roman"/>
          <w:iCs/>
          <w:color w:val="000000"/>
          <w:sz w:val="24"/>
          <w:szCs w:val="24"/>
          <w:shd w:val="clear" w:color="auto" w:fill="FFFFFF"/>
        </w:rPr>
        <w:t xml:space="preserve">HESI </w:t>
      </w:r>
      <w:r w:rsidRPr="00E7254E">
        <w:rPr>
          <w:rFonts w:ascii="Times New Roman" w:hAnsi="Times New Roman" w:cs="Times New Roman"/>
          <w:iCs/>
          <w:color w:val="000000"/>
          <w:sz w:val="24"/>
          <w:szCs w:val="24"/>
          <w:shd w:val="clear" w:color="auto" w:fill="FFFFFF"/>
        </w:rPr>
        <w:t xml:space="preserve">RN-NCLEX Review Course are mandatory for any students graduating. </w:t>
      </w:r>
      <w:r w:rsidR="00165DB7" w:rsidRPr="00E7254E">
        <w:rPr>
          <w:rFonts w:ascii="Times New Roman" w:hAnsi="Times New Roman" w:cs="Times New Roman"/>
          <w:iCs/>
          <w:color w:val="000000"/>
          <w:sz w:val="24"/>
          <w:szCs w:val="24"/>
          <w:shd w:val="clear" w:color="auto" w:fill="FFFFFF"/>
        </w:rPr>
        <w:t>These</w:t>
      </w:r>
      <w:r w:rsidRPr="00E7254E">
        <w:rPr>
          <w:rFonts w:ascii="Times New Roman" w:hAnsi="Times New Roman" w:cs="Times New Roman"/>
          <w:iCs/>
          <w:color w:val="000000"/>
          <w:sz w:val="24"/>
          <w:szCs w:val="24"/>
          <w:shd w:val="clear" w:color="auto" w:fill="FFFFFF"/>
        </w:rPr>
        <w:t xml:space="preserve"> </w:t>
      </w:r>
      <w:r w:rsidR="00165DB7" w:rsidRPr="00E7254E">
        <w:rPr>
          <w:rFonts w:ascii="Times New Roman" w:hAnsi="Times New Roman" w:cs="Times New Roman"/>
          <w:iCs/>
          <w:color w:val="000000"/>
          <w:sz w:val="24"/>
          <w:szCs w:val="24"/>
          <w:shd w:val="clear" w:color="auto" w:fill="FFFFFF"/>
        </w:rPr>
        <w:t>requirements prepare</w:t>
      </w:r>
      <w:r w:rsidRPr="00E7254E">
        <w:rPr>
          <w:rFonts w:ascii="Times New Roman" w:hAnsi="Times New Roman" w:cs="Times New Roman"/>
          <w:iCs/>
          <w:color w:val="000000"/>
          <w:sz w:val="24"/>
          <w:szCs w:val="24"/>
          <w:shd w:val="clear" w:color="auto" w:fill="FFFFFF"/>
        </w:rPr>
        <w:t xml:space="preserve"> </w:t>
      </w:r>
      <w:r w:rsidR="00165DB7" w:rsidRPr="00E7254E">
        <w:rPr>
          <w:rFonts w:ascii="Times New Roman" w:hAnsi="Times New Roman" w:cs="Times New Roman"/>
          <w:iCs/>
          <w:color w:val="000000"/>
          <w:sz w:val="24"/>
          <w:szCs w:val="24"/>
          <w:shd w:val="clear" w:color="auto" w:fill="FFFFFF"/>
        </w:rPr>
        <w:t>students</w:t>
      </w:r>
      <w:r w:rsidRPr="00E7254E">
        <w:rPr>
          <w:rFonts w:ascii="Times New Roman" w:hAnsi="Times New Roman" w:cs="Times New Roman"/>
          <w:iCs/>
          <w:color w:val="000000"/>
          <w:sz w:val="24"/>
          <w:szCs w:val="24"/>
          <w:shd w:val="clear" w:color="auto" w:fill="FFFFFF"/>
        </w:rPr>
        <w:t xml:space="preserve"> for</w:t>
      </w:r>
      <w:r w:rsidR="00165DB7" w:rsidRPr="00E7254E">
        <w:rPr>
          <w:rFonts w:ascii="Times New Roman" w:hAnsi="Times New Roman" w:cs="Times New Roman"/>
          <w:iCs/>
          <w:color w:val="000000"/>
          <w:sz w:val="24"/>
          <w:szCs w:val="24"/>
          <w:shd w:val="clear" w:color="auto" w:fill="FFFFFF"/>
        </w:rPr>
        <w:t xml:space="preserve"> the</w:t>
      </w:r>
      <w:r w:rsidRPr="00E7254E">
        <w:rPr>
          <w:rFonts w:ascii="Times New Roman" w:hAnsi="Times New Roman" w:cs="Times New Roman"/>
          <w:iCs/>
          <w:color w:val="000000"/>
          <w:sz w:val="24"/>
          <w:szCs w:val="24"/>
          <w:shd w:val="clear" w:color="auto" w:fill="FFFFFF"/>
        </w:rPr>
        <w:t xml:space="preserve"> NCLEX</w:t>
      </w:r>
      <w:r w:rsidR="00E70C93" w:rsidRPr="00E7254E">
        <w:rPr>
          <w:rFonts w:ascii="Times New Roman" w:hAnsi="Times New Roman" w:cs="Times New Roman"/>
          <w:iCs/>
          <w:color w:val="000000"/>
          <w:sz w:val="24"/>
          <w:szCs w:val="24"/>
          <w:shd w:val="clear" w:color="auto" w:fill="FFFFFF"/>
        </w:rPr>
        <w:t xml:space="preserve"> exam</w:t>
      </w:r>
      <w:r w:rsidRPr="00E7254E">
        <w:rPr>
          <w:rFonts w:ascii="Times New Roman" w:hAnsi="Times New Roman" w:cs="Times New Roman"/>
          <w:iCs/>
          <w:color w:val="000000"/>
          <w:sz w:val="24"/>
          <w:szCs w:val="24"/>
          <w:shd w:val="clear" w:color="auto" w:fill="FFFFFF"/>
        </w:rPr>
        <w:t>.</w:t>
      </w:r>
      <w:r w:rsidR="00E70C93" w:rsidRPr="00E7254E">
        <w:rPr>
          <w:rFonts w:ascii="Times New Roman" w:hAnsi="Times New Roman" w:cs="Times New Roman"/>
          <w:iCs/>
          <w:color w:val="000000"/>
          <w:sz w:val="24"/>
          <w:szCs w:val="24"/>
          <w:shd w:val="clear" w:color="auto" w:fill="FFFFFF"/>
        </w:rPr>
        <w:t xml:space="preserve"> F</w:t>
      </w:r>
      <w:r w:rsidRPr="00E7254E">
        <w:rPr>
          <w:rFonts w:ascii="Times New Roman" w:hAnsi="Times New Roman" w:cs="Times New Roman"/>
          <w:iCs/>
          <w:color w:val="000000"/>
          <w:sz w:val="24"/>
          <w:szCs w:val="24"/>
          <w:shd w:val="clear" w:color="auto" w:fill="FFFFFF"/>
        </w:rPr>
        <w:t xml:space="preserve">or any </w:t>
      </w:r>
      <w:r w:rsidR="00E70C93" w:rsidRPr="00E7254E">
        <w:rPr>
          <w:rFonts w:ascii="Times New Roman" w:hAnsi="Times New Roman" w:cs="Times New Roman"/>
          <w:iCs/>
          <w:color w:val="000000"/>
          <w:sz w:val="24"/>
          <w:szCs w:val="24"/>
          <w:shd w:val="clear" w:color="auto" w:fill="FFFFFF"/>
        </w:rPr>
        <w:t xml:space="preserve">students </w:t>
      </w:r>
      <w:r w:rsidR="00E70C93" w:rsidRPr="00E7254E">
        <w:rPr>
          <w:rFonts w:ascii="Times New Roman" w:hAnsi="Times New Roman" w:cs="Times New Roman"/>
          <w:iCs/>
          <w:color w:val="000000"/>
          <w:sz w:val="24"/>
          <w:szCs w:val="24"/>
          <w:shd w:val="clear" w:color="auto" w:fill="FFFFFF"/>
        </w:rPr>
        <w:lastRenderedPageBreak/>
        <w:t>who will be returning the following semester the HESI RN-NCLEX Review Course is optional (providing seating is available).</w:t>
      </w:r>
    </w:p>
    <w:p w14:paraId="043203B8" w14:textId="0DC56B42" w:rsidR="004B432C" w:rsidRDefault="004B432C" w:rsidP="004B432C">
      <w:pPr>
        <w:overflowPunct w:val="0"/>
        <w:snapToGrid w:val="0"/>
        <w:spacing w:after="0" w:line="240" w:lineRule="auto"/>
        <w:rPr>
          <w:iCs/>
          <w:color w:val="000000"/>
        </w:rPr>
      </w:pPr>
    </w:p>
    <w:p w14:paraId="259730B9" w14:textId="77777777" w:rsidR="004B432C" w:rsidRPr="00967651" w:rsidRDefault="004B432C" w:rsidP="004B432C">
      <w:pPr>
        <w:overflowPunct w:val="0"/>
        <w:snapToGrid w:val="0"/>
        <w:spacing w:after="0" w:line="240" w:lineRule="auto"/>
        <w:rPr>
          <w:rFonts w:ascii="Times New Roman" w:eastAsia="Times New Roman" w:hAnsi="Times New Roman" w:cs="Times New Roman"/>
          <w:sz w:val="24"/>
          <w:szCs w:val="24"/>
        </w:rPr>
      </w:pPr>
    </w:p>
    <w:tbl>
      <w:tblPr>
        <w:tblpPr w:leftFromText="180" w:rightFromText="180" w:vertAnchor="text" w:horzAnchor="margin" w:tblpY="-150"/>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35"/>
        <w:gridCol w:w="4770"/>
      </w:tblGrid>
      <w:tr w:rsidR="004B432C" w:rsidRPr="00E7254E" w14:paraId="5B2D6646" w14:textId="77777777" w:rsidTr="00EB5757">
        <w:tc>
          <w:tcPr>
            <w:tcW w:w="9805" w:type="dxa"/>
            <w:gridSpan w:val="2"/>
            <w:tcMar>
              <w:top w:w="0" w:type="dxa"/>
              <w:left w:w="108" w:type="dxa"/>
              <w:bottom w:w="0" w:type="dxa"/>
              <w:right w:w="108" w:type="dxa"/>
            </w:tcMar>
          </w:tcPr>
          <w:p w14:paraId="7C7D6889" w14:textId="63924A63" w:rsidR="004B432C" w:rsidRDefault="004B432C" w:rsidP="00EB5757">
            <w:pPr>
              <w:snapToGrid w:val="0"/>
              <w:spacing w:after="0" w:line="240" w:lineRule="auto"/>
              <w:contextualSpacing/>
              <w:jc w:val="center"/>
              <w:rPr>
                <w:rFonts w:ascii="Times New Roman" w:hAnsi="Times New Roman" w:cs="Times New Roman"/>
                <w:b/>
                <w:bCs/>
                <w:sz w:val="24"/>
                <w:szCs w:val="24"/>
              </w:rPr>
            </w:pPr>
            <w:r w:rsidRPr="00E7254E">
              <w:rPr>
                <w:rFonts w:ascii="Times New Roman" w:hAnsi="Times New Roman" w:cs="Times New Roman"/>
                <w:b/>
                <w:bCs/>
                <w:sz w:val="24"/>
                <w:szCs w:val="24"/>
              </w:rPr>
              <w:t xml:space="preserve">Nursing Program Level and Courses in Which the HESI’s are </w:t>
            </w:r>
            <w:r w:rsidR="00A51CB6" w:rsidRPr="00E7254E">
              <w:rPr>
                <w:rFonts w:ascii="Times New Roman" w:hAnsi="Times New Roman" w:cs="Times New Roman"/>
                <w:b/>
                <w:bCs/>
                <w:sz w:val="24"/>
                <w:szCs w:val="24"/>
              </w:rPr>
              <w:t>Given.</w:t>
            </w:r>
          </w:p>
          <w:p w14:paraId="72204614" w14:textId="37C4E5F6" w:rsidR="004B432C" w:rsidRPr="00E7254E" w:rsidRDefault="004B432C" w:rsidP="00EB5757">
            <w:pPr>
              <w:snapToGrid w:val="0"/>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tc>
      </w:tr>
      <w:tr w:rsidR="004B432C" w:rsidRPr="00E7254E" w14:paraId="27267585" w14:textId="77777777" w:rsidTr="00EB5757">
        <w:tc>
          <w:tcPr>
            <w:tcW w:w="5035" w:type="dxa"/>
            <w:tcMar>
              <w:top w:w="0" w:type="dxa"/>
              <w:left w:w="108" w:type="dxa"/>
              <w:bottom w:w="0" w:type="dxa"/>
              <w:right w:w="108" w:type="dxa"/>
            </w:tcMar>
            <w:vAlign w:val="center"/>
          </w:tcPr>
          <w:p w14:paraId="77B972C1" w14:textId="77777777" w:rsidR="004B432C" w:rsidRPr="00E7254E" w:rsidRDefault="004B432C" w:rsidP="00EB5757">
            <w:pPr>
              <w:snapToGrid w:val="0"/>
              <w:contextualSpacing/>
              <w:jc w:val="center"/>
              <w:rPr>
                <w:rFonts w:ascii="Times New Roman" w:hAnsi="Times New Roman" w:cs="Times New Roman"/>
                <w:b/>
                <w:bCs/>
                <w:sz w:val="24"/>
                <w:szCs w:val="24"/>
              </w:rPr>
            </w:pPr>
            <w:r w:rsidRPr="00E7254E">
              <w:rPr>
                <w:rFonts w:ascii="Times New Roman" w:hAnsi="Times New Roman" w:cs="Times New Roman"/>
                <w:b/>
                <w:bCs/>
                <w:sz w:val="24"/>
                <w:szCs w:val="24"/>
              </w:rPr>
              <w:t xml:space="preserve">Nursing Level </w:t>
            </w:r>
            <w:r>
              <w:rPr>
                <w:rFonts w:ascii="Times New Roman" w:hAnsi="Times New Roman" w:cs="Times New Roman"/>
                <w:b/>
                <w:bCs/>
                <w:sz w:val="24"/>
                <w:szCs w:val="24"/>
              </w:rPr>
              <w:t>0</w:t>
            </w:r>
          </w:p>
        </w:tc>
        <w:tc>
          <w:tcPr>
            <w:tcW w:w="4770" w:type="dxa"/>
            <w:tcMar>
              <w:top w:w="0" w:type="dxa"/>
              <w:left w:w="108" w:type="dxa"/>
              <w:bottom w:w="0" w:type="dxa"/>
              <w:right w:w="108" w:type="dxa"/>
            </w:tcMar>
          </w:tcPr>
          <w:p w14:paraId="20744276" w14:textId="77777777" w:rsidR="004B432C" w:rsidRPr="00E7254E" w:rsidRDefault="004B432C" w:rsidP="00EB5757">
            <w:pPr>
              <w:snapToGrid w:val="0"/>
              <w:contextualSpacing/>
              <w:jc w:val="center"/>
              <w:rPr>
                <w:rFonts w:ascii="Times New Roman" w:hAnsi="Times New Roman" w:cs="Times New Roman"/>
                <w:sz w:val="24"/>
                <w:szCs w:val="24"/>
              </w:rPr>
            </w:pPr>
            <w:r w:rsidRPr="00E7254E">
              <w:rPr>
                <w:rFonts w:ascii="Times New Roman" w:hAnsi="Times New Roman" w:cs="Times New Roman"/>
                <w:b/>
                <w:bCs/>
                <w:sz w:val="24"/>
                <w:szCs w:val="24"/>
              </w:rPr>
              <w:t>Nursing Level I</w:t>
            </w:r>
          </w:p>
        </w:tc>
      </w:tr>
      <w:tr w:rsidR="004B432C" w:rsidRPr="00E7254E" w14:paraId="54E8F37F" w14:textId="77777777" w:rsidTr="00EB5757">
        <w:trPr>
          <w:trHeight w:val="2884"/>
        </w:trPr>
        <w:tc>
          <w:tcPr>
            <w:tcW w:w="5035" w:type="dxa"/>
            <w:tcMar>
              <w:top w:w="0" w:type="dxa"/>
              <w:left w:w="108" w:type="dxa"/>
              <w:bottom w:w="0" w:type="dxa"/>
              <w:right w:w="108" w:type="dxa"/>
            </w:tcMar>
          </w:tcPr>
          <w:p w14:paraId="09774231" w14:textId="77777777" w:rsidR="004B432C" w:rsidRPr="00E7254E" w:rsidRDefault="004B432C" w:rsidP="00EB5757">
            <w:pPr>
              <w:snapToGrid w:val="0"/>
              <w:spacing w:after="0" w:line="240" w:lineRule="auto"/>
              <w:contextualSpacing/>
              <w:rPr>
                <w:rFonts w:ascii="Times New Roman" w:hAnsi="Times New Roman" w:cs="Times New Roman"/>
                <w:sz w:val="24"/>
                <w:szCs w:val="24"/>
              </w:rPr>
            </w:pPr>
            <w:r w:rsidRPr="00E7254E">
              <w:rPr>
                <w:rFonts w:ascii="Times New Roman" w:hAnsi="Times New Roman" w:cs="Times New Roman"/>
                <w:sz w:val="24"/>
                <w:szCs w:val="24"/>
              </w:rPr>
              <w:t>NUR 202 Introduction to Professional Nursing</w:t>
            </w:r>
          </w:p>
          <w:p w14:paraId="13BB3464" w14:textId="77777777" w:rsidR="004B432C" w:rsidRDefault="004B432C" w:rsidP="00EB5757">
            <w:pPr>
              <w:pStyle w:val="ListParagraph"/>
              <w:numPr>
                <w:ilvl w:val="0"/>
                <w:numId w:val="31"/>
              </w:numPr>
              <w:overflowPunct w:val="0"/>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 xml:space="preserve">Pre-Req: </w:t>
            </w:r>
            <w:r w:rsidRPr="00116316">
              <w:rPr>
                <w:rFonts w:ascii="Times New Roman" w:hAnsi="Times New Roman" w:cs="Times New Roman"/>
                <w:sz w:val="24"/>
                <w:szCs w:val="24"/>
              </w:rPr>
              <w:t xml:space="preserve">HESI A2 </w:t>
            </w:r>
            <w:r w:rsidRPr="00116316">
              <w:t>with critical thinking</w:t>
            </w:r>
            <w:r w:rsidRPr="00116316">
              <w:rPr>
                <w:rFonts w:ascii="Times New Roman" w:hAnsi="Times New Roman" w:cs="Times New Roman"/>
                <w:sz w:val="24"/>
                <w:szCs w:val="24"/>
              </w:rPr>
              <w:t xml:space="preserve"> </w:t>
            </w:r>
          </w:p>
          <w:p w14:paraId="4CD462FE" w14:textId="0AE68371" w:rsidR="008202C9" w:rsidRDefault="008202C9" w:rsidP="008202C9">
            <w:pPr>
              <w:overflowPunct w:val="0"/>
              <w:snapToGrid w:val="0"/>
              <w:spacing w:after="0" w:line="240" w:lineRule="auto"/>
              <w:rPr>
                <w:rFonts w:ascii="Symbol" w:eastAsia="Times New Roman" w:hAnsi="Symbol" w:cs="Times New Roman"/>
                <w:spacing w:val="-10"/>
              </w:rPr>
            </w:pPr>
            <w:r w:rsidRPr="008202C9">
              <w:rPr>
                <w:rFonts w:ascii="Symbol" w:eastAsia="Times New Roman" w:hAnsi="Symbol" w:cs="Times New Roman"/>
                <w:spacing w:val="-10"/>
              </w:rPr>
              <w:t xml:space="preserve">     </w:t>
            </w:r>
          </w:p>
          <w:p w14:paraId="3F33013B" w14:textId="7E3C9625" w:rsidR="008202C9" w:rsidRPr="008202C9" w:rsidRDefault="008202C9" w:rsidP="008202C9">
            <w:pPr>
              <w:overflowPunct w:val="0"/>
              <w:snapToGrid w:val="0"/>
              <w:spacing w:after="0" w:line="240" w:lineRule="auto"/>
              <w:rPr>
                <w:rFonts w:ascii="Times New Roman" w:hAnsi="Times New Roman" w:cs="Times New Roman"/>
                <w:sz w:val="24"/>
                <w:szCs w:val="24"/>
              </w:rPr>
            </w:pPr>
            <w:r w:rsidRPr="008202C9">
              <w:rPr>
                <w:rFonts w:ascii="Symbol" w:eastAsia="Times New Roman" w:hAnsi="Symbol" w:cs="Times New Roman"/>
                <w:spacing w:val="-10"/>
              </w:rPr>
              <w:t xml:space="preserve"> </w:t>
            </w:r>
            <w:r w:rsidRPr="008202C9">
              <w:rPr>
                <w:rFonts w:ascii="Times New Roman" w:eastAsia="Times New Roman" w:hAnsi="Times New Roman" w:cs="Times New Roman"/>
                <w:spacing w:val="-2"/>
              </w:rPr>
              <w:t>NUR 330 Pathophysiology for Nursing (transfer</w:t>
            </w:r>
            <w:r w:rsidR="00655E49">
              <w:rPr>
                <w:rFonts w:ascii="Times New Roman" w:eastAsia="Times New Roman" w:hAnsi="Times New Roman" w:cs="Times New Roman"/>
                <w:spacing w:val="-2"/>
              </w:rPr>
              <w:t>ring</w:t>
            </w:r>
            <w:r w:rsidRPr="008202C9">
              <w:rPr>
                <w:rFonts w:ascii="Times New Roman" w:eastAsia="Times New Roman" w:hAnsi="Times New Roman" w:cs="Times New Roman"/>
                <w:spacing w:val="-2"/>
              </w:rPr>
              <w:t xml:space="preserve"> students who did not take this course at Olivet will be required to take the pathophysiology HESI at the end of NUR 202).</w:t>
            </w:r>
          </w:p>
        </w:tc>
        <w:tc>
          <w:tcPr>
            <w:tcW w:w="4770" w:type="dxa"/>
          </w:tcPr>
          <w:p w14:paraId="22C30D73" w14:textId="07B69B24" w:rsidR="004B432C" w:rsidRPr="00E7254E" w:rsidRDefault="004B432C" w:rsidP="00EB5757">
            <w:pPr>
              <w:overflowPunct w:val="0"/>
              <w:snapToGrid w:val="0"/>
              <w:spacing w:after="0" w:line="240" w:lineRule="auto"/>
              <w:rPr>
                <w:rFonts w:ascii="Times New Roman" w:hAnsi="Times New Roman" w:cs="Times New Roman"/>
                <w:b/>
                <w:bCs/>
                <w:sz w:val="24"/>
                <w:szCs w:val="24"/>
              </w:rPr>
            </w:pPr>
            <w:r w:rsidRPr="00E7254E">
              <w:rPr>
                <w:rFonts w:ascii="Times New Roman" w:hAnsi="Times New Roman" w:cs="Times New Roman"/>
                <w:sz w:val="24"/>
                <w:szCs w:val="24"/>
              </w:rPr>
              <w:t xml:space="preserve"> </w:t>
            </w:r>
            <w:r w:rsidR="006C7766">
              <w:rPr>
                <w:rFonts w:ascii="Times New Roman" w:hAnsi="Times New Roman" w:cs="Times New Roman"/>
                <w:sz w:val="24"/>
                <w:szCs w:val="24"/>
              </w:rPr>
              <w:t xml:space="preserve"> </w:t>
            </w:r>
            <w:r w:rsidRPr="00E7254E">
              <w:rPr>
                <w:rFonts w:ascii="Times New Roman" w:hAnsi="Times New Roman" w:cs="Times New Roman"/>
                <w:sz w:val="24"/>
                <w:szCs w:val="24"/>
              </w:rPr>
              <w:t>NUR</w:t>
            </w:r>
            <w:r>
              <w:rPr>
                <w:rFonts w:ascii="Times New Roman" w:hAnsi="Times New Roman" w:cs="Times New Roman"/>
                <w:sz w:val="24"/>
                <w:szCs w:val="24"/>
              </w:rPr>
              <w:t xml:space="preserve"> </w:t>
            </w:r>
            <w:r w:rsidRPr="00E7254E">
              <w:rPr>
                <w:rFonts w:ascii="Times New Roman" w:hAnsi="Times New Roman" w:cs="Times New Roman"/>
                <w:sz w:val="24"/>
                <w:szCs w:val="24"/>
              </w:rPr>
              <w:t>206 Health Assessment</w:t>
            </w:r>
          </w:p>
          <w:p w14:paraId="2FE7C687" w14:textId="77777777" w:rsidR="004B432C" w:rsidRPr="00967651" w:rsidRDefault="004B432C" w:rsidP="00EB5757">
            <w:pPr>
              <w:pStyle w:val="ListParagraph"/>
              <w:numPr>
                <w:ilvl w:val="0"/>
                <w:numId w:val="27"/>
              </w:numPr>
              <w:overflowPunct w:val="0"/>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Health Assessment</w:t>
            </w:r>
          </w:p>
          <w:p w14:paraId="69B7E309" w14:textId="036A5799" w:rsidR="004B432C" w:rsidRPr="00E7254E" w:rsidRDefault="006C7766" w:rsidP="00EB5757">
            <w:pPr>
              <w:overflowPunct w:val="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B432C" w:rsidRPr="00E7254E">
              <w:rPr>
                <w:rFonts w:ascii="Times New Roman" w:hAnsi="Times New Roman" w:cs="Times New Roman"/>
                <w:sz w:val="24"/>
                <w:szCs w:val="24"/>
              </w:rPr>
              <w:t>NUR 207 Fundamentals of Nursing</w:t>
            </w:r>
          </w:p>
          <w:p w14:paraId="4E8DC0BD" w14:textId="77777777" w:rsidR="004B432C" w:rsidRDefault="004B432C" w:rsidP="00EB5757">
            <w:pPr>
              <w:pStyle w:val="ListParagraph"/>
              <w:numPr>
                <w:ilvl w:val="0"/>
                <w:numId w:val="27"/>
              </w:numPr>
              <w:overflowPunct w:val="0"/>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 xml:space="preserve">Fundamentals  </w:t>
            </w:r>
          </w:p>
          <w:p w14:paraId="2F27DECA" w14:textId="77777777" w:rsidR="004B432C" w:rsidRPr="00967651" w:rsidRDefault="004B432C" w:rsidP="00EB5757">
            <w:pPr>
              <w:pStyle w:val="ListParagraph"/>
              <w:numPr>
                <w:ilvl w:val="0"/>
                <w:numId w:val="27"/>
              </w:numPr>
              <w:overflowPunct w:val="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Pathophysiology</w:t>
            </w:r>
          </w:p>
          <w:p w14:paraId="279AB3D7" w14:textId="21AF3FCE" w:rsidR="004B432C" w:rsidRPr="00E7254E" w:rsidRDefault="006C7766" w:rsidP="00EB5757">
            <w:pPr>
              <w:overflowPunct w:val="0"/>
              <w:snapToGrid w:val="0"/>
              <w:spacing w:after="0" w:line="240"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  </w:t>
            </w:r>
            <w:r w:rsidR="004B432C" w:rsidRPr="00E7254E">
              <w:rPr>
                <w:rFonts w:ascii="Times New Roman" w:hAnsi="Times New Roman" w:cs="Times New Roman"/>
                <w:b/>
                <w:bCs/>
                <w:sz w:val="24"/>
                <w:szCs w:val="24"/>
              </w:rPr>
              <w:t>Used throughout program:</w:t>
            </w:r>
          </w:p>
          <w:p w14:paraId="74F20B61" w14:textId="77777777" w:rsidR="004B432C" w:rsidRPr="00E7254E" w:rsidRDefault="004B432C" w:rsidP="00EB5757">
            <w:pPr>
              <w:pStyle w:val="ListParagraph"/>
              <w:numPr>
                <w:ilvl w:val="0"/>
                <w:numId w:val="27"/>
              </w:numPr>
              <w:overflowPunct w:val="0"/>
              <w:snapToGrid w:val="0"/>
              <w:spacing w:after="0" w:line="240" w:lineRule="auto"/>
              <w:rPr>
                <w:rFonts w:ascii="Times New Roman" w:hAnsi="Times New Roman" w:cs="Times New Roman"/>
                <w:b/>
                <w:bCs/>
                <w:sz w:val="24"/>
                <w:szCs w:val="24"/>
              </w:rPr>
            </w:pPr>
            <w:r w:rsidRPr="00E7254E">
              <w:rPr>
                <w:rFonts w:ascii="Times New Roman" w:hAnsi="Times New Roman" w:cs="Times New Roman"/>
                <w:sz w:val="24"/>
                <w:szCs w:val="24"/>
              </w:rPr>
              <w:t>Online HESI review</w:t>
            </w:r>
          </w:p>
          <w:p w14:paraId="04AB84FF" w14:textId="77777777" w:rsidR="004B432C" w:rsidRDefault="004B432C" w:rsidP="00EB5757">
            <w:pPr>
              <w:pStyle w:val="ListParagraph"/>
              <w:numPr>
                <w:ilvl w:val="0"/>
                <w:numId w:val="27"/>
              </w:numPr>
              <w:overflowPunct w:val="0"/>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Drug Calculations Online</w:t>
            </w:r>
          </w:p>
          <w:p w14:paraId="4319EEBF" w14:textId="77777777" w:rsidR="004B432C" w:rsidRPr="00E7254E" w:rsidRDefault="004B432C" w:rsidP="00EB5757">
            <w:pPr>
              <w:overflowPunct w:val="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4B432C" w:rsidRPr="00E7254E" w14:paraId="1A6B134B" w14:textId="77777777" w:rsidTr="00EB5757">
        <w:trPr>
          <w:trHeight w:val="287"/>
        </w:trPr>
        <w:tc>
          <w:tcPr>
            <w:tcW w:w="5035" w:type="dxa"/>
            <w:tcMar>
              <w:top w:w="0" w:type="dxa"/>
              <w:left w:w="108" w:type="dxa"/>
              <w:bottom w:w="0" w:type="dxa"/>
              <w:right w:w="108" w:type="dxa"/>
            </w:tcMar>
          </w:tcPr>
          <w:p w14:paraId="07D22E60" w14:textId="77777777" w:rsidR="004B432C" w:rsidRPr="00E7254E" w:rsidRDefault="004B432C" w:rsidP="00EB5757">
            <w:pPr>
              <w:snapToGrid w:val="0"/>
              <w:contextualSpacing/>
              <w:jc w:val="center"/>
              <w:rPr>
                <w:rFonts w:ascii="Times New Roman" w:hAnsi="Times New Roman" w:cs="Times New Roman"/>
                <w:b/>
                <w:bCs/>
                <w:sz w:val="24"/>
                <w:szCs w:val="24"/>
              </w:rPr>
            </w:pPr>
            <w:r w:rsidRPr="00E7254E">
              <w:rPr>
                <w:rFonts w:ascii="Times New Roman" w:hAnsi="Times New Roman" w:cs="Times New Roman"/>
                <w:b/>
                <w:bCs/>
                <w:sz w:val="24"/>
                <w:szCs w:val="24"/>
              </w:rPr>
              <w:t>Nursing Level I</w:t>
            </w:r>
            <w:r>
              <w:rPr>
                <w:rFonts w:ascii="Times New Roman" w:hAnsi="Times New Roman" w:cs="Times New Roman"/>
                <w:b/>
                <w:bCs/>
                <w:sz w:val="24"/>
                <w:szCs w:val="24"/>
              </w:rPr>
              <w:t>I</w:t>
            </w:r>
          </w:p>
        </w:tc>
        <w:tc>
          <w:tcPr>
            <w:tcW w:w="4770" w:type="dxa"/>
          </w:tcPr>
          <w:p w14:paraId="2549C72F" w14:textId="77777777" w:rsidR="004B432C" w:rsidRPr="00E7254E" w:rsidRDefault="004B432C" w:rsidP="00EB5757">
            <w:pPr>
              <w:snapToGrid w:val="0"/>
              <w:contextualSpacing/>
              <w:jc w:val="center"/>
              <w:rPr>
                <w:rFonts w:ascii="Times New Roman" w:hAnsi="Times New Roman" w:cs="Times New Roman"/>
                <w:b/>
                <w:bCs/>
                <w:sz w:val="24"/>
                <w:szCs w:val="24"/>
              </w:rPr>
            </w:pPr>
            <w:r w:rsidRPr="00E7254E">
              <w:rPr>
                <w:rFonts w:ascii="Times New Roman" w:hAnsi="Times New Roman" w:cs="Times New Roman"/>
                <w:b/>
                <w:bCs/>
                <w:sz w:val="24"/>
                <w:szCs w:val="24"/>
              </w:rPr>
              <w:t>Nursing Level I</w:t>
            </w:r>
            <w:r>
              <w:rPr>
                <w:rFonts w:ascii="Times New Roman" w:hAnsi="Times New Roman" w:cs="Times New Roman"/>
                <w:b/>
                <w:bCs/>
                <w:sz w:val="24"/>
                <w:szCs w:val="24"/>
              </w:rPr>
              <w:t>II</w:t>
            </w:r>
          </w:p>
        </w:tc>
      </w:tr>
      <w:tr w:rsidR="004B432C" w:rsidRPr="00AE1810" w14:paraId="1DD6ED76" w14:textId="77777777" w:rsidTr="00EB5757">
        <w:trPr>
          <w:trHeight w:val="2443"/>
        </w:trPr>
        <w:tc>
          <w:tcPr>
            <w:tcW w:w="5035" w:type="dxa"/>
            <w:tcMar>
              <w:top w:w="0" w:type="dxa"/>
              <w:left w:w="108" w:type="dxa"/>
              <w:bottom w:w="0" w:type="dxa"/>
              <w:right w:w="108" w:type="dxa"/>
            </w:tcMar>
          </w:tcPr>
          <w:p w14:paraId="18CFE716" w14:textId="77777777" w:rsidR="004B432C" w:rsidRPr="00E7254E" w:rsidRDefault="004B432C" w:rsidP="00EB5757">
            <w:pPr>
              <w:snapToGrid w:val="0"/>
              <w:spacing w:after="0" w:line="240" w:lineRule="auto"/>
              <w:contextualSpacing/>
              <w:rPr>
                <w:rFonts w:ascii="Times New Roman" w:hAnsi="Times New Roman" w:cs="Times New Roman"/>
                <w:sz w:val="24"/>
                <w:szCs w:val="24"/>
              </w:rPr>
            </w:pPr>
            <w:r w:rsidRPr="00E7254E">
              <w:rPr>
                <w:rFonts w:ascii="Times New Roman" w:hAnsi="Times New Roman" w:cs="Times New Roman"/>
                <w:sz w:val="24"/>
                <w:szCs w:val="24"/>
              </w:rPr>
              <w:t>NUR 342 Mental Health Nursing:</w:t>
            </w:r>
          </w:p>
          <w:p w14:paraId="7AE0EB5D" w14:textId="77777777" w:rsidR="004B432C" w:rsidRPr="00E7254E" w:rsidRDefault="004B432C" w:rsidP="00EB5757">
            <w:pPr>
              <w:pStyle w:val="ListParagraph"/>
              <w:numPr>
                <w:ilvl w:val="0"/>
                <w:numId w:val="26"/>
              </w:numPr>
              <w:overflowPunct w:val="0"/>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 xml:space="preserve">Psychiatric/ Mental Health  </w:t>
            </w:r>
          </w:p>
          <w:p w14:paraId="21B24DB7" w14:textId="77777777" w:rsidR="004B432C" w:rsidRPr="00E7254E" w:rsidRDefault="004B432C" w:rsidP="00EB5757">
            <w:pPr>
              <w:overflowPunct w:val="0"/>
              <w:snapToGrid w:val="0"/>
              <w:spacing w:after="0" w:line="240" w:lineRule="auto"/>
              <w:contextualSpacing/>
              <w:rPr>
                <w:rFonts w:ascii="Times New Roman" w:hAnsi="Times New Roman" w:cs="Times New Roman"/>
                <w:sz w:val="24"/>
                <w:szCs w:val="24"/>
              </w:rPr>
            </w:pPr>
          </w:p>
          <w:p w14:paraId="505C33EE" w14:textId="77777777" w:rsidR="004B432C" w:rsidRPr="00E7254E" w:rsidRDefault="004B432C" w:rsidP="00EB5757">
            <w:pPr>
              <w:pStyle w:val="ListParagraph"/>
              <w:overflowPunct w:val="0"/>
              <w:snapToGrid w:val="0"/>
              <w:spacing w:after="0" w:line="240" w:lineRule="auto"/>
              <w:ind w:left="853"/>
              <w:rPr>
                <w:rFonts w:ascii="Times New Roman" w:hAnsi="Times New Roman" w:cs="Times New Roman"/>
                <w:sz w:val="24"/>
                <w:szCs w:val="24"/>
              </w:rPr>
            </w:pPr>
          </w:p>
        </w:tc>
        <w:tc>
          <w:tcPr>
            <w:tcW w:w="4770" w:type="dxa"/>
          </w:tcPr>
          <w:p w14:paraId="7C41121D" w14:textId="4916B8A6" w:rsidR="004B432C" w:rsidRPr="00E7254E" w:rsidRDefault="006C7766" w:rsidP="00EB5757">
            <w:pPr>
              <w:snapToGrid w:val="0"/>
              <w:spacing w:after="0"/>
              <w:contextualSpacing/>
              <w:rPr>
                <w:rFonts w:ascii="Times New Roman" w:hAnsi="Times New Roman" w:cs="Times New Roman"/>
                <w:sz w:val="24"/>
                <w:szCs w:val="24"/>
              </w:rPr>
            </w:pPr>
            <w:r>
              <w:rPr>
                <w:rFonts w:ascii="Times New Roman" w:hAnsi="Times New Roman" w:cs="Times New Roman"/>
                <w:sz w:val="24"/>
                <w:szCs w:val="24"/>
              </w:rPr>
              <w:t xml:space="preserve">  </w:t>
            </w:r>
            <w:r w:rsidR="004B432C" w:rsidRPr="00E7254E">
              <w:rPr>
                <w:rFonts w:ascii="Times New Roman" w:hAnsi="Times New Roman" w:cs="Times New Roman"/>
                <w:sz w:val="24"/>
                <w:szCs w:val="24"/>
              </w:rPr>
              <w:t xml:space="preserve">NUR 378 Childbearing Family Health: </w:t>
            </w:r>
          </w:p>
          <w:p w14:paraId="6760EEE0" w14:textId="77777777" w:rsidR="004B432C" w:rsidRPr="00E7254E" w:rsidRDefault="004B432C" w:rsidP="00EB5757">
            <w:pPr>
              <w:pStyle w:val="ListParagraph"/>
              <w:numPr>
                <w:ilvl w:val="0"/>
                <w:numId w:val="26"/>
              </w:numPr>
              <w:overflowPunct w:val="0"/>
              <w:snapToGrid w:val="0"/>
              <w:spacing w:after="0"/>
              <w:rPr>
                <w:rFonts w:ascii="Times New Roman" w:hAnsi="Times New Roman" w:cs="Times New Roman"/>
                <w:sz w:val="24"/>
                <w:szCs w:val="24"/>
              </w:rPr>
            </w:pPr>
            <w:r w:rsidRPr="00E7254E">
              <w:rPr>
                <w:rFonts w:ascii="Times New Roman" w:hAnsi="Times New Roman" w:cs="Times New Roman"/>
                <w:sz w:val="24"/>
                <w:szCs w:val="24"/>
              </w:rPr>
              <w:t xml:space="preserve"> Maternity </w:t>
            </w:r>
            <w:r>
              <w:rPr>
                <w:rFonts w:ascii="Times New Roman" w:hAnsi="Times New Roman" w:cs="Times New Roman"/>
                <w:sz w:val="24"/>
                <w:szCs w:val="24"/>
              </w:rPr>
              <w:t>Nursing</w:t>
            </w:r>
          </w:p>
          <w:p w14:paraId="0CB8E976" w14:textId="7A3E74E0" w:rsidR="004B432C" w:rsidRPr="00E7254E" w:rsidRDefault="006C7766" w:rsidP="00EB5757">
            <w:pPr>
              <w:overflowPunct w:val="0"/>
              <w:snapToGrid w:val="0"/>
              <w:spacing w:after="0"/>
              <w:contextualSpacing/>
              <w:rPr>
                <w:rFonts w:ascii="Times New Roman" w:hAnsi="Times New Roman" w:cs="Times New Roman"/>
                <w:sz w:val="24"/>
                <w:szCs w:val="24"/>
              </w:rPr>
            </w:pPr>
            <w:r>
              <w:rPr>
                <w:rFonts w:ascii="Times New Roman" w:hAnsi="Times New Roman" w:cs="Times New Roman"/>
                <w:sz w:val="24"/>
                <w:szCs w:val="24"/>
              </w:rPr>
              <w:t xml:space="preserve">  </w:t>
            </w:r>
            <w:r w:rsidR="004B432C" w:rsidRPr="00E7254E">
              <w:rPr>
                <w:rFonts w:ascii="Times New Roman" w:hAnsi="Times New Roman" w:cs="Times New Roman"/>
                <w:sz w:val="24"/>
                <w:szCs w:val="24"/>
              </w:rPr>
              <w:t xml:space="preserve">NUR 415 Child Health Nursing </w:t>
            </w:r>
          </w:p>
          <w:p w14:paraId="2CE0FE6E" w14:textId="2B0EDDD3" w:rsidR="004B432C" w:rsidRPr="00E7254E" w:rsidRDefault="004B432C" w:rsidP="00EB5757">
            <w:pPr>
              <w:pStyle w:val="ListParagraph"/>
              <w:numPr>
                <w:ilvl w:val="0"/>
                <w:numId w:val="26"/>
              </w:numPr>
              <w:overflowPunct w:val="0"/>
              <w:snapToGrid w:val="0"/>
              <w:spacing w:after="0"/>
              <w:rPr>
                <w:rFonts w:ascii="Times New Roman" w:hAnsi="Times New Roman" w:cs="Times New Roman"/>
                <w:sz w:val="24"/>
                <w:szCs w:val="24"/>
              </w:rPr>
            </w:pPr>
            <w:r w:rsidRPr="50272921">
              <w:rPr>
                <w:rFonts w:ascii="Times New Roman" w:hAnsi="Times New Roman" w:cs="Times New Roman"/>
                <w:sz w:val="24"/>
                <w:szCs w:val="24"/>
              </w:rPr>
              <w:t>Pediatric</w:t>
            </w:r>
          </w:p>
          <w:p w14:paraId="4E8D7C08" w14:textId="77777777" w:rsidR="004B432C" w:rsidRPr="00E7254E" w:rsidRDefault="004B432C" w:rsidP="00EB5757">
            <w:pPr>
              <w:overflowPunct w:val="0"/>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 xml:space="preserve">  NUR 439 Adult Health II</w:t>
            </w:r>
          </w:p>
          <w:p w14:paraId="24DC0FFB" w14:textId="77777777" w:rsidR="004B432C" w:rsidRPr="00E82ABF" w:rsidRDefault="004B432C" w:rsidP="00EB5757">
            <w:pPr>
              <w:pStyle w:val="ListParagraph"/>
              <w:numPr>
                <w:ilvl w:val="0"/>
                <w:numId w:val="1"/>
              </w:numPr>
              <w:spacing w:after="0"/>
              <w:ind w:hanging="270"/>
              <w:rPr>
                <w:rFonts w:eastAsiaTheme="minorEastAsia"/>
                <w:sz w:val="24"/>
                <w:szCs w:val="24"/>
              </w:rPr>
            </w:pPr>
            <w:r w:rsidRPr="50272921">
              <w:rPr>
                <w:rFonts w:ascii="Times New Roman" w:hAnsi="Times New Roman" w:cs="Times New Roman"/>
                <w:sz w:val="24"/>
                <w:szCs w:val="24"/>
              </w:rPr>
              <w:t xml:space="preserve">Pathophysiology </w:t>
            </w:r>
          </w:p>
          <w:p w14:paraId="295DD831" w14:textId="77777777" w:rsidR="004B432C" w:rsidRDefault="004B432C" w:rsidP="00EB5757">
            <w:pPr>
              <w:spacing w:after="0"/>
              <w:rPr>
                <w:rFonts w:eastAsiaTheme="minorEastAsia"/>
                <w:sz w:val="24"/>
                <w:szCs w:val="24"/>
              </w:rPr>
            </w:pPr>
          </w:p>
          <w:p w14:paraId="103B98A2" w14:textId="77777777" w:rsidR="004B432C" w:rsidRDefault="004B432C" w:rsidP="00EB5757">
            <w:pPr>
              <w:spacing w:after="0"/>
              <w:rPr>
                <w:rFonts w:eastAsiaTheme="minorEastAsia"/>
                <w:sz w:val="24"/>
                <w:szCs w:val="24"/>
              </w:rPr>
            </w:pPr>
          </w:p>
          <w:p w14:paraId="595B479B" w14:textId="77777777" w:rsidR="004B432C" w:rsidRPr="00E82ABF" w:rsidRDefault="004B432C" w:rsidP="00EB5757">
            <w:pPr>
              <w:spacing w:after="0"/>
              <w:rPr>
                <w:rFonts w:eastAsiaTheme="minorEastAsia"/>
                <w:sz w:val="24"/>
                <w:szCs w:val="24"/>
              </w:rPr>
            </w:pPr>
          </w:p>
        </w:tc>
      </w:tr>
      <w:tr w:rsidR="004B432C" w:rsidRPr="00AE1810" w14:paraId="73F71E11" w14:textId="77777777" w:rsidTr="00EB5757">
        <w:trPr>
          <w:trHeight w:val="326"/>
        </w:trPr>
        <w:tc>
          <w:tcPr>
            <w:tcW w:w="5035" w:type="dxa"/>
            <w:tcMar>
              <w:top w:w="0" w:type="dxa"/>
              <w:left w:w="108" w:type="dxa"/>
              <w:bottom w:w="0" w:type="dxa"/>
              <w:right w:w="108" w:type="dxa"/>
            </w:tcMar>
          </w:tcPr>
          <w:p w14:paraId="59608DC6" w14:textId="77777777" w:rsidR="004B432C" w:rsidRPr="00E82ABF" w:rsidRDefault="004B432C" w:rsidP="00EB5757">
            <w:pPr>
              <w:snapToGrid w:val="0"/>
              <w:spacing w:after="0" w:line="240" w:lineRule="auto"/>
              <w:contextualSpacing/>
              <w:jc w:val="center"/>
              <w:rPr>
                <w:rFonts w:ascii="Times New Roman" w:hAnsi="Times New Roman" w:cs="Times New Roman"/>
                <w:b/>
                <w:bCs/>
                <w:sz w:val="24"/>
                <w:szCs w:val="24"/>
              </w:rPr>
            </w:pPr>
            <w:r w:rsidRPr="00E82ABF">
              <w:rPr>
                <w:rFonts w:ascii="Times New Roman" w:hAnsi="Times New Roman" w:cs="Times New Roman"/>
                <w:b/>
                <w:bCs/>
                <w:sz w:val="24"/>
                <w:szCs w:val="24"/>
              </w:rPr>
              <w:t>Nursing Level IV</w:t>
            </w:r>
          </w:p>
        </w:tc>
        <w:tc>
          <w:tcPr>
            <w:tcW w:w="4770" w:type="dxa"/>
          </w:tcPr>
          <w:p w14:paraId="682BD0D3" w14:textId="77777777" w:rsidR="004B432C" w:rsidRPr="00E7254E" w:rsidRDefault="004B432C" w:rsidP="00EB5757">
            <w:pPr>
              <w:snapToGrid w:val="0"/>
              <w:spacing w:after="0" w:line="240" w:lineRule="auto"/>
              <w:contextualSpacing/>
              <w:rPr>
                <w:rFonts w:ascii="Times New Roman" w:hAnsi="Times New Roman" w:cs="Times New Roman"/>
                <w:sz w:val="24"/>
                <w:szCs w:val="24"/>
              </w:rPr>
            </w:pPr>
          </w:p>
        </w:tc>
      </w:tr>
      <w:tr w:rsidR="004B432C" w:rsidRPr="00AE1810" w14:paraId="2FA6EF55" w14:textId="77777777" w:rsidTr="00EB5757">
        <w:trPr>
          <w:trHeight w:val="3113"/>
        </w:trPr>
        <w:tc>
          <w:tcPr>
            <w:tcW w:w="5035" w:type="dxa"/>
            <w:tcMar>
              <w:top w:w="0" w:type="dxa"/>
              <w:left w:w="108" w:type="dxa"/>
              <w:bottom w:w="0" w:type="dxa"/>
              <w:right w:w="108" w:type="dxa"/>
            </w:tcMar>
          </w:tcPr>
          <w:p w14:paraId="6A497632" w14:textId="308649EE" w:rsidR="004B432C" w:rsidRPr="00E7254E" w:rsidRDefault="004B432C" w:rsidP="00EB5757">
            <w:pPr>
              <w:snapToGrid w:val="0"/>
              <w:spacing w:after="0" w:line="240" w:lineRule="auto"/>
              <w:contextualSpacing/>
              <w:rPr>
                <w:rFonts w:ascii="Times New Roman" w:hAnsi="Times New Roman" w:cs="Times New Roman"/>
                <w:sz w:val="24"/>
                <w:szCs w:val="24"/>
              </w:rPr>
            </w:pPr>
            <w:r w:rsidRPr="00E7254E">
              <w:rPr>
                <w:rFonts w:ascii="Times New Roman" w:hAnsi="Times New Roman" w:cs="Times New Roman"/>
                <w:sz w:val="24"/>
                <w:szCs w:val="24"/>
              </w:rPr>
              <w:t xml:space="preserve">NUR </w:t>
            </w:r>
            <w:r w:rsidR="00C72DBE">
              <w:rPr>
                <w:rFonts w:ascii="Times New Roman" w:hAnsi="Times New Roman" w:cs="Times New Roman"/>
                <w:sz w:val="24"/>
                <w:szCs w:val="24"/>
              </w:rPr>
              <w:t xml:space="preserve">335 Community Health/Population Care </w:t>
            </w:r>
          </w:p>
          <w:p w14:paraId="1F485E77" w14:textId="77777777" w:rsidR="004B432C" w:rsidRPr="00E7254E" w:rsidRDefault="004B432C" w:rsidP="00EB5757">
            <w:pPr>
              <w:pStyle w:val="ListParagraph"/>
              <w:numPr>
                <w:ilvl w:val="0"/>
                <w:numId w:val="23"/>
              </w:numPr>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 xml:space="preserve"> Community Health  </w:t>
            </w:r>
          </w:p>
          <w:p w14:paraId="365CD033" w14:textId="77777777" w:rsidR="004B432C" w:rsidRPr="00E7254E" w:rsidRDefault="004B432C" w:rsidP="00EB5757">
            <w:pPr>
              <w:snapToGrid w:val="0"/>
              <w:spacing w:after="0" w:line="240" w:lineRule="auto"/>
              <w:contextualSpacing/>
              <w:rPr>
                <w:rFonts w:ascii="Times New Roman" w:hAnsi="Times New Roman" w:cs="Times New Roman"/>
                <w:sz w:val="24"/>
                <w:szCs w:val="24"/>
              </w:rPr>
            </w:pPr>
          </w:p>
          <w:p w14:paraId="21AC0D9F" w14:textId="77777777" w:rsidR="004B432C" w:rsidRPr="00E7254E" w:rsidRDefault="004B432C" w:rsidP="00EB5757">
            <w:pPr>
              <w:snapToGrid w:val="0"/>
              <w:spacing w:after="0" w:line="240" w:lineRule="auto"/>
              <w:contextualSpacing/>
              <w:rPr>
                <w:rFonts w:ascii="Times New Roman" w:hAnsi="Times New Roman" w:cs="Times New Roman"/>
                <w:sz w:val="24"/>
                <w:szCs w:val="24"/>
              </w:rPr>
            </w:pPr>
            <w:r w:rsidRPr="00E7254E">
              <w:rPr>
                <w:rFonts w:ascii="Times New Roman" w:hAnsi="Times New Roman" w:cs="Times New Roman"/>
                <w:sz w:val="24"/>
                <w:szCs w:val="24"/>
              </w:rPr>
              <w:t xml:space="preserve">NUR 456 </w:t>
            </w:r>
            <w:r w:rsidRPr="00116316">
              <w:rPr>
                <w:rFonts w:ascii="Times New Roman" w:hAnsi="Times New Roman" w:cs="Times New Roman"/>
                <w:sz w:val="24"/>
                <w:szCs w:val="24"/>
              </w:rPr>
              <w:t>Leadership Trends in Nursing</w:t>
            </w:r>
          </w:p>
          <w:p w14:paraId="60933F1D" w14:textId="77777777" w:rsidR="004B432C" w:rsidRPr="00E7254E" w:rsidRDefault="004B432C" w:rsidP="00EB5757">
            <w:pPr>
              <w:pStyle w:val="ListParagraph"/>
              <w:numPr>
                <w:ilvl w:val="0"/>
                <w:numId w:val="23"/>
              </w:numPr>
              <w:overflowPunct w:val="0"/>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 xml:space="preserve"> Management</w:t>
            </w:r>
          </w:p>
          <w:p w14:paraId="0BE917C6" w14:textId="33593076" w:rsidR="004B432C" w:rsidRPr="00E7254E" w:rsidRDefault="004B432C" w:rsidP="00EB5757">
            <w:pPr>
              <w:pStyle w:val="ListParagraph"/>
              <w:numPr>
                <w:ilvl w:val="0"/>
                <w:numId w:val="23"/>
              </w:numPr>
              <w:overflowPunct w:val="0"/>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 xml:space="preserve">HESI CAT (taken in Level </w:t>
            </w:r>
            <w:r w:rsidR="00A51CB6">
              <w:rPr>
                <w:rFonts w:ascii="Times New Roman" w:hAnsi="Times New Roman" w:cs="Times New Roman"/>
                <w:sz w:val="24"/>
                <w:szCs w:val="24"/>
              </w:rPr>
              <w:t>IV</w:t>
            </w:r>
            <w:r w:rsidRPr="00E7254E">
              <w:rPr>
                <w:rFonts w:ascii="Times New Roman" w:hAnsi="Times New Roman" w:cs="Times New Roman"/>
                <w:sz w:val="24"/>
                <w:szCs w:val="24"/>
              </w:rPr>
              <w:t xml:space="preserve"> only)</w:t>
            </w:r>
          </w:p>
          <w:p w14:paraId="0841D16A" w14:textId="77777777" w:rsidR="004B432C" w:rsidRPr="00E7254E" w:rsidRDefault="004B432C" w:rsidP="00EB5757">
            <w:pPr>
              <w:snapToGrid w:val="0"/>
              <w:spacing w:after="0" w:line="240" w:lineRule="auto"/>
              <w:contextualSpacing/>
              <w:rPr>
                <w:rFonts w:ascii="Times New Roman" w:hAnsi="Times New Roman" w:cs="Times New Roman"/>
                <w:sz w:val="24"/>
                <w:szCs w:val="24"/>
              </w:rPr>
            </w:pPr>
          </w:p>
          <w:p w14:paraId="600B71C0" w14:textId="77777777" w:rsidR="004B432C" w:rsidRPr="00E7254E" w:rsidRDefault="004B432C" w:rsidP="00EB5757">
            <w:pPr>
              <w:snapToGrid w:val="0"/>
              <w:spacing w:after="0" w:line="240" w:lineRule="auto"/>
              <w:contextualSpacing/>
              <w:rPr>
                <w:rFonts w:ascii="Times New Roman" w:hAnsi="Times New Roman" w:cs="Times New Roman"/>
                <w:sz w:val="24"/>
                <w:szCs w:val="24"/>
              </w:rPr>
            </w:pPr>
            <w:r w:rsidRPr="00E7254E">
              <w:rPr>
                <w:rFonts w:ascii="Times New Roman" w:hAnsi="Times New Roman" w:cs="Times New Roman"/>
                <w:sz w:val="24"/>
                <w:szCs w:val="24"/>
              </w:rPr>
              <w:t xml:space="preserve">NUR 449 Adult Health Nursing III: </w:t>
            </w:r>
          </w:p>
          <w:p w14:paraId="3217ACF7" w14:textId="77777777" w:rsidR="004B432C" w:rsidRPr="00E7254E" w:rsidRDefault="004B432C" w:rsidP="00EB5757">
            <w:pPr>
              <w:pStyle w:val="ListParagraph"/>
              <w:numPr>
                <w:ilvl w:val="0"/>
                <w:numId w:val="28"/>
              </w:numPr>
              <w:overflowPunct w:val="0"/>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 xml:space="preserve">Pharmacology  </w:t>
            </w:r>
          </w:p>
          <w:p w14:paraId="51534DE1" w14:textId="77777777" w:rsidR="004B432C" w:rsidRPr="00E7254E" w:rsidRDefault="004B432C" w:rsidP="00EB5757">
            <w:pPr>
              <w:pStyle w:val="ListParagraph"/>
              <w:numPr>
                <w:ilvl w:val="0"/>
                <w:numId w:val="28"/>
              </w:numPr>
              <w:overflowPunct w:val="0"/>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 xml:space="preserve"> Medical-Surgical </w:t>
            </w:r>
          </w:p>
          <w:p w14:paraId="03DF9BE4" w14:textId="4CAA1422" w:rsidR="004B432C" w:rsidRPr="00E7254E" w:rsidRDefault="0084088A" w:rsidP="00EB5757">
            <w:pPr>
              <w:pStyle w:val="ListParagraph"/>
              <w:numPr>
                <w:ilvl w:val="0"/>
                <w:numId w:val="28"/>
              </w:numPr>
              <w:overflowPunct w:val="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Second/2</w:t>
            </w:r>
            <w:r w:rsidRPr="0084088A">
              <w:rPr>
                <w:rFonts w:ascii="Times New Roman" w:hAnsi="Times New Roman" w:cs="Times New Roman"/>
                <w:sz w:val="24"/>
                <w:szCs w:val="24"/>
                <w:vertAlign w:val="superscript"/>
              </w:rPr>
              <w:t>nd</w:t>
            </w:r>
            <w:r>
              <w:rPr>
                <w:rFonts w:ascii="Times New Roman" w:hAnsi="Times New Roman" w:cs="Times New Roman"/>
                <w:sz w:val="24"/>
                <w:szCs w:val="24"/>
              </w:rPr>
              <w:t xml:space="preserve"> </w:t>
            </w:r>
            <w:r w:rsidR="004B432C" w:rsidRPr="00E7254E">
              <w:rPr>
                <w:rFonts w:ascii="Times New Roman" w:hAnsi="Times New Roman" w:cs="Times New Roman"/>
                <w:sz w:val="24"/>
                <w:szCs w:val="24"/>
              </w:rPr>
              <w:t>HESI RN Exit (taken only if graduating)</w:t>
            </w:r>
          </w:p>
          <w:p w14:paraId="346C2390" w14:textId="77777777" w:rsidR="004B432C" w:rsidRPr="00E7254E" w:rsidRDefault="004B432C" w:rsidP="00EB5757">
            <w:pPr>
              <w:pStyle w:val="ListParagraph"/>
              <w:numPr>
                <w:ilvl w:val="0"/>
                <w:numId w:val="28"/>
              </w:numPr>
              <w:spacing w:after="0" w:line="240" w:lineRule="auto"/>
              <w:rPr>
                <w:rFonts w:eastAsiaTheme="minorEastAsia"/>
                <w:sz w:val="24"/>
                <w:szCs w:val="24"/>
              </w:rPr>
            </w:pPr>
            <w:r w:rsidRPr="50272921">
              <w:rPr>
                <w:rFonts w:ascii="Times New Roman" w:hAnsi="Times New Roman" w:cs="Times New Roman"/>
                <w:sz w:val="24"/>
                <w:szCs w:val="24"/>
              </w:rPr>
              <w:t>HESI RN-NCLEX Review Course</w:t>
            </w:r>
          </w:p>
        </w:tc>
        <w:tc>
          <w:tcPr>
            <w:tcW w:w="4770" w:type="dxa"/>
          </w:tcPr>
          <w:p w14:paraId="339D2BD2" w14:textId="77777777" w:rsidR="004B432C" w:rsidRPr="00E7254E" w:rsidRDefault="004B432C" w:rsidP="00EB5757">
            <w:pPr>
              <w:snapToGrid w:val="0"/>
              <w:spacing w:after="0" w:line="240" w:lineRule="auto"/>
              <w:contextualSpacing/>
              <w:rPr>
                <w:rFonts w:ascii="Times New Roman" w:hAnsi="Times New Roman" w:cs="Times New Roman"/>
                <w:sz w:val="24"/>
                <w:szCs w:val="24"/>
              </w:rPr>
            </w:pPr>
          </w:p>
        </w:tc>
      </w:tr>
    </w:tbl>
    <w:p w14:paraId="64B039BD" w14:textId="77777777" w:rsidR="00707FC9" w:rsidRDefault="00707FC9" w:rsidP="00D737DB">
      <w:pPr>
        <w:spacing w:after="0" w:line="240" w:lineRule="auto"/>
        <w:rPr>
          <w:rFonts w:ascii="Times New Roman" w:eastAsia="Times New Roman" w:hAnsi="Times New Roman" w:cs="Times New Roman"/>
          <w:b/>
          <w:sz w:val="24"/>
          <w:szCs w:val="24"/>
          <w:u w:val="single"/>
        </w:rPr>
      </w:pPr>
    </w:p>
    <w:p w14:paraId="542A5F83" w14:textId="77777777" w:rsidR="0085732B" w:rsidRDefault="0085732B" w:rsidP="00D737DB">
      <w:pPr>
        <w:spacing w:after="0" w:line="240" w:lineRule="auto"/>
        <w:rPr>
          <w:rFonts w:ascii="Times New Roman" w:eastAsia="Times New Roman" w:hAnsi="Times New Roman" w:cs="Times New Roman"/>
          <w:b/>
          <w:sz w:val="24"/>
          <w:szCs w:val="24"/>
          <w:u w:val="single"/>
        </w:rPr>
      </w:pPr>
    </w:p>
    <w:p w14:paraId="35CDE3B1" w14:textId="77777777" w:rsidR="0050744F" w:rsidRDefault="0050744F" w:rsidP="00D737DB">
      <w:pPr>
        <w:spacing w:after="0" w:line="240" w:lineRule="auto"/>
        <w:rPr>
          <w:rFonts w:ascii="Times New Roman" w:eastAsia="Times New Roman" w:hAnsi="Times New Roman" w:cs="Times New Roman"/>
          <w:b/>
          <w:sz w:val="24"/>
          <w:szCs w:val="24"/>
          <w:u w:val="single"/>
        </w:rPr>
      </w:pPr>
    </w:p>
    <w:p w14:paraId="277DEF65" w14:textId="77777777" w:rsidR="00E1432E" w:rsidRDefault="00E1432E" w:rsidP="00D737DB">
      <w:pPr>
        <w:spacing w:after="0" w:line="240" w:lineRule="auto"/>
        <w:rPr>
          <w:rFonts w:ascii="Times New Roman" w:eastAsia="Times New Roman" w:hAnsi="Times New Roman" w:cs="Times New Roman"/>
          <w:b/>
          <w:sz w:val="24"/>
          <w:szCs w:val="24"/>
          <w:u w:val="single"/>
        </w:rPr>
      </w:pPr>
    </w:p>
    <w:p w14:paraId="63785A95" w14:textId="77777777" w:rsidR="00E1432E" w:rsidRDefault="00E1432E" w:rsidP="00D737DB">
      <w:pPr>
        <w:spacing w:after="0" w:line="240" w:lineRule="auto"/>
        <w:rPr>
          <w:rFonts w:ascii="Times New Roman" w:eastAsia="Times New Roman" w:hAnsi="Times New Roman" w:cs="Times New Roman"/>
          <w:b/>
          <w:sz w:val="24"/>
          <w:szCs w:val="24"/>
          <w:u w:val="single"/>
        </w:rPr>
      </w:pPr>
    </w:p>
    <w:p w14:paraId="4D0D56EF" w14:textId="77777777" w:rsidR="00E1432E" w:rsidRDefault="00E1432E" w:rsidP="00D737DB">
      <w:pPr>
        <w:spacing w:after="0" w:line="240" w:lineRule="auto"/>
        <w:rPr>
          <w:rFonts w:ascii="Times New Roman" w:eastAsia="Times New Roman" w:hAnsi="Times New Roman" w:cs="Times New Roman"/>
          <w:b/>
          <w:sz w:val="24"/>
          <w:szCs w:val="24"/>
          <w:u w:val="single"/>
        </w:rPr>
      </w:pPr>
    </w:p>
    <w:p w14:paraId="0C1FA175" w14:textId="1E908E78" w:rsidR="002363C7" w:rsidRPr="00E1432E" w:rsidRDefault="002363C7" w:rsidP="00D737DB">
      <w:pPr>
        <w:spacing w:after="0" w:line="240" w:lineRule="auto"/>
        <w:rPr>
          <w:rFonts w:ascii="Times New Roman" w:eastAsia="Times New Roman" w:hAnsi="Times New Roman" w:cs="Times New Roman"/>
          <w:b/>
          <w:sz w:val="24"/>
          <w:szCs w:val="24"/>
        </w:rPr>
      </w:pPr>
      <w:r w:rsidRPr="00E1432E">
        <w:rPr>
          <w:rFonts w:ascii="Times New Roman" w:eastAsia="Times New Roman" w:hAnsi="Times New Roman" w:cs="Times New Roman"/>
          <w:b/>
          <w:sz w:val="24"/>
          <w:szCs w:val="24"/>
        </w:rPr>
        <w:lastRenderedPageBreak/>
        <w:t>USE of COMPUTER LAB</w:t>
      </w:r>
      <w:r w:rsidR="00681F6A">
        <w:rPr>
          <w:rFonts w:ascii="Times New Roman" w:eastAsia="Times New Roman" w:hAnsi="Times New Roman" w:cs="Times New Roman"/>
          <w:b/>
          <w:sz w:val="24"/>
          <w:szCs w:val="24"/>
        </w:rPr>
        <w:t>S/RULES FOR TESTING</w:t>
      </w:r>
    </w:p>
    <w:p w14:paraId="74135BA8" w14:textId="3908B031" w:rsidR="00311D98" w:rsidRPr="00AE1810" w:rsidRDefault="00311D98" w:rsidP="00004122">
      <w:pPr>
        <w:pStyle w:val="ListParagraph"/>
        <w:numPr>
          <w:ilvl w:val="3"/>
          <w:numId w:val="37"/>
        </w:numPr>
        <w:tabs>
          <w:tab w:val="left" w:pos="63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The computer lab is available for student use during published office hours except for reserved times for exam administration, lecture, workshop or student orientation and open house. Students may not access the lab to use computers or to print or make </w:t>
      </w:r>
      <w:r w:rsidR="000B3E22" w:rsidRPr="00AE1810">
        <w:rPr>
          <w:rFonts w:ascii="Times New Roman" w:eastAsia="Times New Roman" w:hAnsi="Times New Roman" w:cs="Times New Roman"/>
          <w:sz w:val="24"/>
          <w:szCs w:val="24"/>
        </w:rPr>
        <w:t>photocopies</w:t>
      </w:r>
      <w:r w:rsidRPr="00AE1810">
        <w:rPr>
          <w:rFonts w:ascii="Times New Roman" w:eastAsia="Times New Roman" w:hAnsi="Times New Roman" w:cs="Times New Roman"/>
          <w:sz w:val="24"/>
          <w:szCs w:val="24"/>
        </w:rPr>
        <w:t xml:space="preserve"> during reserved times. </w:t>
      </w:r>
    </w:p>
    <w:p w14:paraId="25B036D7" w14:textId="5E69B79C" w:rsidR="00311D98" w:rsidRPr="00AE1810" w:rsidRDefault="00311D98" w:rsidP="00004122">
      <w:pPr>
        <w:pStyle w:val="ListParagraph"/>
        <w:numPr>
          <w:ilvl w:val="3"/>
          <w:numId w:val="37"/>
        </w:numPr>
        <w:tabs>
          <w:tab w:val="left" w:pos="630"/>
        </w:tabs>
        <w:autoSpaceDE w:val="0"/>
        <w:autoSpaceDN w:val="0"/>
        <w:adjustRightInd w:val="0"/>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color w:val="000000"/>
          <w:sz w:val="24"/>
          <w:szCs w:val="24"/>
        </w:rPr>
        <w:t xml:space="preserve">Food or drinks are prohibited </w:t>
      </w:r>
      <w:r w:rsidR="004F76FA">
        <w:rPr>
          <w:rFonts w:ascii="Times New Roman" w:eastAsia="Times New Roman" w:hAnsi="Times New Roman" w:cs="Times New Roman"/>
          <w:color w:val="000000"/>
          <w:sz w:val="24"/>
          <w:szCs w:val="24"/>
        </w:rPr>
        <w:t>in</w:t>
      </w:r>
      <w:r w:rsidR="004F76FA" w:rsidRPr="00AE1810">
        <w:rPr>
          <w:rFonts w:ascii="Times New Roman" w:eastAsia="Times New Roman" w:hAnsi="Times New Roman" w:cs="Times New Roman"/>
          <w:color w:val="000000"/>
          <w:sz w:val="24"/>
          <w:szCs w:val="24"/>
        </w:rPr>
        <w:t xml:space="preserve"> </w:t>
      </w:r>
      <w:r w:rsidRPr="00AE1810">
        <w:rPr>
          <w:rFonts w:ascii="Times New Roman" w:eastAsia="Times New Roman" w:hAnsi="Times New Roman" w:cs="Times New Roman"/>
          <w:color w:val="000000"/>
          <w:sz w:val="24"/>
          <w:szCs w:val="24"/>
        </w:rPr>
        <w:t>the computer lab.</w:t>
      </w:r>
    </w:p>
    <w:p w14:paraId="7434A4DA" w14:textId="77777777" w:rsidR="00311D98" w:rsidRPr="00AE1810" w:rsidRDefault="00311D98" w:rsidP="00004122">
      <w:pPr>
        <w:pStyle w:val="ListParagraph"/>
        <w:numPr>
          <w:ilvl w:val="3"/>
          <w:numId w:val="37"/>
        </w:numPr>
        <w:tabs>
          <w:tab w:val="left" w:pos="630"/>
        </w:tabs>
        <w:autoSpaceDE w:val="0"/>
        <w:autoSpaceDN w:val="0"/>
        <w:adjustRightInd w:val="0"/>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may not install or download software to any University computers.   </w:t>
      </w:r>
    </w:p>
    <w:p w14:paraId="22A53BBA" w14:textId="77777777" w:rsidR="00311D98" w:rsidRPr="00AE1810" w:rsidRDefault="00311D98" w:rsidP="00004122">
      <w:pPr>
        <w:pStyle w:val="ListParagraph"/>
        <w:numPr>
          <w:ilvl w:val="3"/>
          <w:numId w:val="37"/>
        </w:numPr>
        <w:tabs>
          <w:tab w:val="left" w:pos="63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Students may not alter or disable any hardware from any University computers.</w:t>
      </w:r>
    </w:p>
    <w:p w14:paraId="4598B6F7" w14:textId="4392975F" w:rsidR="00707FC9" w:rsidRPr="00AE1810" w:rsidRDefault="00707FC9" w:rsidP="00004122">
      <w:pPr>
        <w:tabs>
          <w:tab w:val="left" w:pos="630"/>
        </w:tabs>
        <w:spacing w:after="0" w:line="240" w:lineRule="auto"/>
        <w:rPr>
          <w:rFonts w:ascii="Times New Roman" w:eastAsia="Times New Roman" w:hAnsi="Times New Roman" w:cs="Times New Roman"/>
          <w:b/>
          <w:sz w:val="24"/>
          <w:szCs w:val="24"/>
        </w:rPr>
      </w:pPr>
    </w:p>
    <w:p w14:paraId="7CC81AD3" w14:textId="13CCE4EB" w:rsidR="00513D27" w:rsidRPr="00E1432E" w:rsidRDefault="000E15B5" w:rsidP="00E1432E">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jc w:val="center"/>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CLINICAL/</w:t>
      </w:r>
      <w:r w:rsidR="005E00A5" w:rsidRPr="00AE1810">
        <w:rPr>
          <w:rFonts w:ascii="Times New Roman" w:eastAsia="Times New Roman" w:hAnsi="Times New Roman" w:cs="Times New Roman"/>
          <w:b/>
          <w:sz w:val="24"/>
          <w:szCs w:val="24"/>
        </w:rPr>
        <w:t>VIRTUAL LEARNING</w:t>
      </w:r>
      <w:r w:rsidR="008E3043" w:rsidRPr="00AE1810">
        <w:rPr>
          <w:rFonts w:ascii="Times New Roman" w:eastAsia="Times New Roman" w:hAnsi="Times New Roman" w:cs="Times New Roman"/>
          <w:b/>
          <w:sz w:val="24"/>
          <w:szCs w:val="24"/>
        </w:rPr>
        <w:t xml:space="preserve"> CENTER (VLC) POLIC</w:t>
      </w:r>
      <w:r w:rsidR="008233D8" w:rsidRPr="0071590D">
        <w:rPr>
          <w:rFonts w:ascii="Times New Roman" w:eastAsia="Times New Roman" w:hAnsi="Times New Roman" w:cs="Times New Roman"/>
          <w:b/>
          <w:sz w:val="24"/>
          <w:szCs w:val="24"/>
        </w:rPr>
        <w:t>I</w:t>
      </w:r>
      <w:r w:rsidR="008E3043" w:rsidRPr="00AE1810">
        <w:rPr>
          <w:rFonts w:ascii="Times New Roman" w:eastAsia="Times New Roman" w:hAnsi="Times New Roman" w:cs="Times New Roman"/>
          <w:b/>
          <w:sz w:val="24"/>
          <w:szCs w:val="24"/>
        </w:rPr>
        <w:t>ES AND EXPECTATIONS</w:t>
      </w:r>
    </w:p>
    <w:p w14:paraId="4D5EE0EA" w14:textId="2AB645AC" w:rsidR="00196513" w:rsidRDefault="00196513" w:rsidP="00CC09CB">
      <w:pPr>
        <w:spacing w:after="0" w:line="240" w:lineRule="auto"/>
        <w:rPr>
          <w:rFonts w:ascii="Times New Roman" w:eastAsia="Times New Roman" w:hAnsi="Times New Roman" w:cs="Times New Roman"/>
          <w:sz w:val="24"/>
          <w:szCs w:val="24"/>
        </w:rPr>
      </w:pPr>
      <w:r w:rsidRPr="004C58C1">
        <w:rPr>
          <w:rFonts w:ascii="Times New Roman" w:eastAsia="Times New Roman" w:hAnsi="Times New Roman" w:cs="Times New Roman"/>
          <w:sz w:val="24"/>
          <w:szCs w:val="24"/>
        </w:rPr>
        <w:t xml:space="preserve">The </w:t>
      </w:r>
      <w:r w:rsidR="0028692A" w:rsidRPr="00DA275C">
        <w:rPr>
          <w:rFonts w:ascii="Times New Roman" w:eastAsia="Times New Roman" w:hAnsi="Times New Roman" w:cs="Times New Roman"/>
          <w:sz w:val="24"/>
          <w:szCs w:val="24"/>
        </w:rPr>
        <w:t>school of nursing</w:t>
      </w:r>
      <w:r w:rsidRPr="00DA275C">
        <w:rPr>
          <w:rFonts w:ascii="Times New Roman" w:eastAsia="Times New Roman" w:hAnsi="Times New Roman" w:cs="Times New Roman"/>
          <w:sz w:val="24"/>
          <w:szCs w:val="24"/>
        </w:rPr>
        <w:t xml:space="preserve"> p</w:t>
      </w:r>
      <w:r w:rsidRPr="004C58C1">
        <w:rPr>
          <w:rFonts w:ascii="Times New Roman" w:eastAsia="Times New Roman" w:hAnsi="Times New Roman" w:cs="Times New Roman"/>
          <w:sz w:val="24"/>
          <w:szCs w:val="24"/>
        </w:rPr>
        <w:t>rovides hands-on learning opportunities and in certain classes the student will be assessed by another student or play a role in active learning.</w:t>
      </w:r>
      <w:r w:rsidRPr="00AE1810">
        <w:rPr>
          <w:rFonts w:ascii="Times New Roman" w:eastAsia="Times New Roman" w:hAnsi="Times New Roman" w:cs="Times New Roman"/>
          <w:sz w:val="24"/>
          <w:szCs w:val="24"/>
        </w:rPr>
        <w:t xml:space="preserve"> </w:t>
      </w:r>
      <w:r w:rsidRPr="00385BD7">
        <w:rPr>
          <w:rFonts w:ascii="Times New Roman" w:eastAsia="Times New Roman" w:hAnsi="Times New Roman" w:cs="Times New Roman"/>
          <w:sz w:val="24"/>
          <w:szCs w:val="24"/>
        </w:rPr>
        <w:t>The clinical experience allows the students to practice and gro</w:t>
      </w:r>
      <w:r w:rsidR="006B3B73">
        <w:rPr>
          <w:rFonts w:ascii="Times New Roman" w:eastAsia="Times New Roman" w:hAnsi="Times New Roman" w:cs="Times New Roman"/>
          <w:sz w:val="24"/>
          <w:szCs w:val="24"/>
        </w:rPr>
        <w:t xml:space="preserve">w in the professional setting. </w:t>
      </w:r>
      <w:r w:rsidRPr="00385BD7">
        <w:rPr>
          <w:rFonts w:ascii="Times New Roman" w:eastAsia="Times New Roman" w:hAnsi="Times New Roman" w:cs="Times New Roman"/>
          <w:sz w:val="24"/>
          <w:szCs w:val="24"/>
        </w:rPr>
        <w:t>The faculty recognizes the challenges students may encounter while meeting the time c</w:t>
      </w:r>
      <w:r w:rsidRPr="00AE1810">
        <w:rPr>
          <w:rFonts w:ascii="Times New Roman" w:eastAsia="Times New Roman" w:hAnsi="Times New Roman" w:cs="Times New Roman"/>
          <w:sz w:val="24"/>
          <w:szCs w:val="24"/>
        </w:rPr>
        <w:t xml:space="preserve">ommitment required of such personal investment; however, there is little flexibility in addressing the needs of students who are unable to meet the required clinical hours.  Students are expected to attend all clinical, laboratory, and simulation sessions, be in uniform, be on time, be prepared, and </w:t>
      </w:r>
      <w:r w:rsidRPr="000B033A">
        <w:rPr>
          <w:rFonts w:ascii="Times New Roman" w:eastAsia="Times New Roman" w:hAnsi="Times New Roman" w:cs="Times New Roman"/>
          <w:sz w:val="24"/>
          <w:szCs w:val="24"/>
        </w:rPr>
        <w:t>t</w:t>
      </w:r>
      <w:r w:rsidRPr="00E82ABF">
        <w:rPr>
          <w:rFonts w:ascii="Times New Roman" w:eastAsia="Times New Roman" w:hAnsi="Times New Roman" w:cs="Times New Roman"/>
          <w:sz w:val="24"/>
          <w:szCs w:val="24"/>
        </w:rPr>
        <w:t xml:space="preserve">o </w:t>
      </w:r>
      <w:r w:rsidRPr="00AE1810">
        <w:rPr>
          <w:rFonts w:ascii="Times New Roman" w:eastAsia="Times New Roman" w:hAnsi="Times New Roman" w:cs="Times New Roman"/>
          <w:sz w:val="24"/>
          <w:szCs w:val="24"/>
        </w:rPr>
        <w:t xml:space="preserve">actively participate.  </w:t>
      </w:r>
    </w:p>
    <w:p w14:paraId="0DBB614A" w14:textId="7E64BF3E" w:rsidR="000B033A" w:rsidRPr="00BC1660" w:rsidRDefault="008233D8" w:rsidP="00BC1660">
      <w:pPr>
        <w:spacing w:after="0" w:line="240" w:lineRule="auto"/>
        <w:rPr>
          <w:rFonts w:ascii="Times New Roman" w:eastAsia="Times New Roman" w:hAnsi="Times New Roman" w:cs="Times New Roman"/>
          <w:sz w:val="24"/>
          <w:szCs w:val="24"/>
        </w:rPr>
      </w:pPr>
      <w:r w:rsidRPr="003953C7">
        <w:rPr>
          <w:rFonts w:ascii="Times New Roman" w:eastAsia="Times New Roman" w:hAnsi="Times New Roman" w:cs="Times New Roman"/>
          <w:sz w:val="24"/>
          <w:szCs w:val="24"/>
        </w:rPr>
        <w:t>The following policies apply:</w:t>
      </w:r>
    </w:p>
    <w:p w14:paraId="2A6927CA" w14:textId="12945313" w:rsidR="00BC1660" w:rsidRPr="00241F7A" w:rsidRDefault="00BC1660" w:rsidP="00E82ABF">
      <w:pPr>
        <w:pStyle w:val="ListParagraph"/>
        <w:widowControl w:val="0"/>
        <w:numPr>
          <w:ilvl w:val="0"/>
          <w:numId w:val="76"/>
        </w:numPr>
        <w:spacing w:after="0" w:line="240" w:lineRule="auto"/>
        <w:ind w:left="360" w:hanging="270"/>
        <w:contextualSpacing w:val="0"/>
        <w:rPr>
          <w:rFonts w:ascii="Times New Roman" w:hAnsi="Times New Roman" w:cs="Times New Roman"/>
          <w:sz w:val="24"/>
          <w:szCs w:val="24"/>
        </w:rPr>
      </w:pPr>
      <w:r w:rsidRPr="00241F7A">
        <w:rPr>
          <w:rFonts w:ascii="Times New Roman" w:hAnsi="Times New Roman" w:cs="Times New Roman"/>
          <w:sz w:val="24"/>
          <w:szCs w:val="24"/>
        </w:rPr>
        <w:t xml:space="preserve">Professional appearance and equipment </w:t>
      </w:r>
      <w:proofErr w:type="gramStart"/>
      <w:r w:rsidRPr="00241F7A">
        <w:rPr>
          <w:rFonts w:ascii="Times New Roman" w:hAnsi="Times New Roman" w:cs="Times New Roman"/>
          <w:sz w:val="24"/>
          <w:szCs w:val="24"/>
        </w:rPr>
        <w:t>is</w:t>
      </w:r>
      <w:proofErr w:type="gramEnd"/>
      <w:r w:rsidRPr="00241F7A">
        <w:rPr>
          <w:rFonts w:ascii="Times New Roman" w:hAnsi="Times New Roman" w:cs="Times New Roman"/>
          <w:sz w:val="24"/>
          <w:szCs w:val="24"/>
        </w:rPr>
        <w:t xml:space="preserve"> required as defined in the Student Uniform Policy. Failure to meet this requirement will result in an unsatisfactory day. Students could be sent home when not in compliance, at which time, an alternate assignment will be assigned by the didactic instructor. </w:t>
      </w:r>
    </w:p>
    <w:p w14:paraId="385A1756" w14:textId="2532686D" w:rsidR="009B0C02" w:rsidRPr="0029374C" w:rsidRDefault="0015585B" w:rsidP="000B033A">
      <w:pPr>
        <w:numPr>
          <w:ilvl w:val="0"/>
          <w:numId w:val="10"/>
        </w:numPr>
        <w:spacing w:after="0" w:line="240" w:lineRule="auto"/>
        <w:ind w:left="360"/>
        <w:rPr>
          <w:rFonts w:ascii="Times New Roman" w:eastAsia="Times New Roman" w:hAnsi="Times New Roman" w:cs="Times New Roman"/>
          <w:sz w:val="24"/>
          <w:szCs w:val="24"/>
        </w:rPr>
      </w:pPr>
      <w:r w:rsidRPr="00C72DBE">
        <w:rPr>
          <w:rFonts w:ascii="Times New Roman" w:eastAsia="Times New Roman" w:hAnsi="Times New Roman" w:cs="Times New Roman"/>
          <w:sz w:val="24"/>
          <w:szCs w:val="24"/>
        </w:rPr>
        <w:t>Personal cell phones/electronic communication devices are to be turned off and stored during</w:t>
      </w:r>
      <w:r w:rsidRPr="0029374C">
        <w:rPr>
          <w:rFonts w:ascii="Times New Roman" w:eastAsia="Times New Roman" w:hAnsi="Times New Roman" w:cs="Times New Roman"/>
          <w:sz w:val="24"/>
          <w:szCs w:val="24"/>
        </w:rPr>
        <w:t xml:space="preserve"> clinical/lab/simulation and are not to be kept on unless authorized.</w:t>
      </w:r>
    </w:p>
    <w:p w14:paraId="3648F1FB" w14:textId="0CD37690" w:rsidR="00D92D63" w:rsidRPr="00E506DC" w:rsidRDefault="00196513" w:rsidP="00004122">
      <w:pPr>
        <w:numPr>
          <w:ilvl w:val="0"/>
          <w:numId w:val="10"/>
        </w:numPr>
        <w:spacing w:after="0" w:line="240" w:lineRule="auto"/>
        <w:ind w:left="360"/>
        <w:rPr>
          <w:rFonts w:ascii="Times New Roman" w:eastAsia="Times New Roman" w:hAnsi="Times New Roman" w:cs="Times New Roman"/>
          <w:sz w:val="24"/>
          <w:szCs w:val="24"/>
        </w:rPr>
      </w:pPr>
      <w:r w:rsidRPr="001F4737">
        <w:rPr>
          <w:rFonts w:ascii="Times New Roman" w:eastAsia="Times New Roman" w:hAnsi="Times New Roman" w:cs="Times New Roman"/>
          <w:sz w:val="24"/>
          <w:szCs w:val="24"/>
        </w:rPr>
        <w:t>No invasive procedures should be performed on peers or faculty.</w:t>
      </w:r>
    </w:p>
    <w:p w14:paraId="74FB53B7" w14:textId="77777777" w:rsidR="008E3043" w:rsidRPr="00AE1810" w:rsidRDefault="008E3043" w:rsidP="00D737DB">
      <w:pPr>
        <w:spacing w:after="0" w:line="240" w:lineRule="auto"/>
        <w:rPr>
          <w:rFonts w:ascii="Times New Roman" w:eastAsia="Times New Roman" w:hAnsi="Times New Roman" w:cs="Times New Roman"/>
          <w:b/>
          <w:caps/>
          <w:sz w:val="24"/>
          <w:szCs w:val="24"/>
          <w:u w:val="single"/>
        </w:rPr>
      </w:pPr>
    </w:p>
    <w:p w14:paraId="13FCCC38" w14:textId="2FB7D707" w:rsidR="003339B6" w:rsidRPr="00E1432E" w:rsidRDefault="003339B6" w:rsidP="00D737DB">
      <w:pPr>
        <w:spacing w:after="0" w:line="240" w:lineRule="auto"/>
        <w:rPr>
          <w:rFonts w:ascii="Times New Roman" w:eastAsia="Times New Roman" w:hAnsi="Times New Roman" w:cs="Times New Roman"/>
          <w:b/>
          <w:caps/>
          <w:sz w:val="24"/>
          <w:szCs w:val="24"/>
        </w:rPr>
      </w:pPr>
      <w:r w:rsidRPr="00E1432E">
        <w:rPr>
          <w:rFonts w:ascii="Times New Roman" w:eastAsia="Times New Roman" w:hAnsi="Times New Roman" w:cs="Times New Roman"/>
          <w:b/>
          <w:caps/>
          <w:sz w:val="24"/>
          <w:szCs w:val="24"/>
        </w:rPr>
        <w:t>Clinical Placement/Assignments</w:t>
      </w:r>
      <w:r w:rsidR="00A51CB6" w:rsidRPr="00E1432E">
        <w:rPr>
          <w:rFonts w:ascii="Times New Roman" w:eastAsia="Times New Roman" w:hAnsi="Times New Roman" w:cs="Times New Roman"/>
          <w:b/>
          <w:caps/>
          <w:sz w:val="24"/>
          <w:szCs w:val="24"/>
        </w:rPr>
        <w:t>/GUIDELINES INFORMATION</w:t>
      </w:r>
    </w:p>
    <w:p w14:paraId="73FAAB0C" w14:textId="1B867ADF" w:rsidR="00A51CB6" w:rsidRPr="00A51CB6" w:rsidRDefault="00A51CB6" w:rsidP="00A51CB6">
      <w:pPr>
        <w:spacing w:after="50"/>
        <w:ind w:right="726"/>
        <w:rPr>
          <w:rFonts w:ascii="Times New Roman" w:hAnsi="Times New Roman" w:cs="Times New Roman"/>
          <w:sz w:val="24"/>
          <w:szCs w:val="24"/>
        </w:rPr>
      </w:pPr>
      <w:r w:rsidRPr="00A51CB6">
        <w:rPr>
          <w:rFonts w:ascii="Times New Roman" w:hAnsi="Times New Roman" w:cs="Times New Roman"/>
          <w:sz w:val="24"/>
          <w:szCs w:val="24"/>
        </w:rPr>
        <w:t xml:space="preserve">Students are assigned to clinical groups. Such assignments are based on maximum learning opportunities, available section and sites, size, and facility constraints. Students may not get the clinical placement they desire. Other constraints include clinical agencies that change service areas available to students. Students should be prepared to go to a different clinical agency during different hours than they originally requested or planned. </w:t>
      </w:r>
    </w:p>
    <w:p w14:paraId="2AB756A0" w14:textId="7F63B4F4" w:rsidR="00C74220" w:rsidRDefault="003339B6" w:rsidP="00D737D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Multiple clinical facilities are used for application of the nursing process across the spectrum of healthcare agenci</w:t>
      </w:r>
      <w:r>
        <w:rPr>
          <w:rFonts w:ascii="Times New Roman" w:eastAsia="Times New Roman" w:hAnsi="Times New Roman" w:cs="Times New Roman"/>
          <w:sz w:val="24"/>
          <w:szCs w:val="24"/>
        </w:rPr>
        <w:t xml:space="preserve">es, settings, and populations. </w:t>
      </w:r>
      <w:r w:rsidRPr="00AE1810">
        <w:rPr>
          <w:rFonts w:ascii="Times New Roman" w:eastAsia="Times New Roman" w:hAnsi="Times New Roman" w:cs="Times New Roman"/>
          <w:sz w:val="24"/>
          <w:szCs w:val="24"/>
        </w:rPr>
        <w:t>Clinical placements and assignments are determined by the ABSN program director and faculty and may take place between 6:00 a.m. and</w:t>
      </w:r>
      <w:r>
        <w:rPr>
          <w:rFonts w:ascii="Times New Roman" w:eastAsia="Times New Roman" w:hAnsi="Times New Roman" w:cs="Times New Roman"/>
          <w:sz w:val="24"/>
          <w:szCs w:val="24"/>
        </w:rPr>
        <w:t xml:space="preserve"> 11:00 p.m. seven days a week. </w:t>
      </w:r>
      <w:r w:rsidRPr="00AE1810">
        <w:rPr>
          <w:rFonts w:ascii="Times New Roman" w:eastAsia="Times New Roman" w:hAnsi="Times New Roman" w:cs="Times New Roman"/>
          <w:sz w:val="24"/>
          <w:szCs w:val="24"/>
        </w:rPr>
        <w:t>Night clinica</w:t>
      </w:r>
      <w:r>
        <w:rPr>
          <w:rFonts w:ascii="Times New Roman" w:eastAsia="Times New Roman" w:hAnsi="Times New Roman" w:cs="Times New Roman"/>
          <w:sz w:val="24"/>
          <w:szCs w:val="24"/>
        </w:rPr>
        <w:t>ls are a possibility</w:t>
      </w:r>
      <w:r w:rsidRPr="00EB5757">
        <w:rPr>
          <w:rFonts w:ascii="Times New Roman" w:eastAsia="Times New Roman" w:hAnsi="Times New Roman" w:cs="Times New Roman"/>
          <w:sz w:val="24"/>
          <w:szCs w:val="24"/>
        </w:rPr>
        <w:t>.</w:t>
      </w:r>
      <w:r w:rsidR="00EB5757">
        <w:rPr>
          <w:rFonts w:ascii="Times New Roman" w:eastAsia="Times New Roman" w:hAnsi="Times New Roman" w:cs="Times New Roman"/>
          <w:sz w:val="24"/>
          <w:szCs w:val="24"/>
        </w:rPr>
        <w:t xml:space="preserve"> Capstone clinicals follow the schedule of assigned preceptors and may vary. </w:t>
      </w:r>
      <w:r w:rsidRPr="00EB5757">
        <w:rPr>
          <w:rFonts w:ascii="Times New Roman" w:eastAsia="Times New Roman" w:hAnsi="Times New Roman" w:cs="Times New Roman"/>
          <w:sz w:val="24"/>
          <w:szCs w:val="24"/>
        </w:rPr>
        <w:t>Clinical placements, (days, times, locations) are subject to change based on the</w:t>
      </w:r>
      <w:r w:rsidRPr="00AE1810">
        <w:rPr>
          <w:rFonts w:ascii="Times New Roman" w:eastAsia="Times New Roman" w:hAnsi="Times New Roman" w:cs="Times New Roman"/>
          <w:sz w:val="24"/>
          <w:szCs w:val="24"/>
        </w:rPr>
        <w:t xml:space="preserve"> availability of clinical s</w:t>
      </w:r>
      <w:r>
        <w:rPr>
          <w:rFonts w:ascii="Times New Roman" w:eastAsia="Times New Roman" w:hAnsi="Times New Roman" w:cs="Times New Roman"/>
          <w:sz w:val="24"/>
          <w:szCs w:val="24"/>
        </w:rPr>
        <w:t xml:space="preserve">ites and clinical instructors. </w:t>
      </w:r>
      <w:r w:rsidRPr="00AE1810">
        <w:rPr>
          <w:rFonts w:ascii="Times New Roman" w:eastAsia="Times New Roman" w:hAnsi="Times New Roman" w:cs="Times New Roman"/>
          <w:sz w:val="24"/>
          <w:szCs w:val="24"/>
        </w:rPr>
        <w:t>I</w:t>
      </w:r>
      <w:r w:rsidR="008D37FC">
        <w:rPr>
          <w:rFonts w:ascii="Times New Roman" w:eastAsia="Times New Roman" w:hAnsi="Times New Roman" w:cs="Times New Roman"/>
          <w:sz w:val="24"/>
          <w:szCs w:val="24"/>
        </w:rPr>
        <w:t xml:space="preserve">f </w:t>
      </w:r>
      <w:r w:rsidRPr="00AE1810">
        <w:rPr>
          <w:rFonts w:ascii="Times New Roman" w:eastAsia="Times New Roman" w:hAnsi="Times New Roman" w:cs="Times New Roman"/>
          <w:sz w:val="24"/>
          <w:szCs w:val="24"/>
        </w:rPr>
        <w:t>there is a shortage of anticipated patients on an assigned clinical unit</w:t>
      </w:r>
      <w:r w:rsidR="00B03663">
        <w:rPr>
          <w:rFonts w:ascii="Times New Roman" w:eastAsia="Times New Roman" w:hAnsi="Times New Roman" w:cs="Times New Roman"/>
          <w:sz w:val="24"/>
          <w:szCs w:val="24"/>
        </w:rPr>
        <w:t>,</w:t>
      </w:r>
      <w:r w:rsidRPr="00AE1810">
        <w:rPr>
          <w:rFonts w:ascii="Times New Roman" w:eastAsia="Times New Roman" w:hAnsi="Times New Roman" w:cs="Times New Roman"/>
          <w:sz w:val="24"/>
          <w:szCs w:val="24"/>
        </w:rPr>
        <w:t xml:space="preserve"> alternative clinical placements, observations, and/or activities on site will be scheduled based upon facility policy. If a facility cancels the clinical day the hours will be completed in the VLC at Oak Brook or Bourbonnais site, whichever is closest and available. These hours may need to be completed on a different day.</w:t>
      </w:r>
    </w:p>
    <w:p w14:paraId="1A40FD82" w14:textId="0A6BA1CC" w:rsidR="003339B6" w:rsidRPr="00E7254E" w:rsidRDefault="00136F9E" w:rsidP="00AE3050">
      <w:pPr>
        <w:spacing w:after="0" w:line="240" w:lineRule="auto"/>
        <w:rPr>
          <w:rFonts w:ascii="Times New Roman" w:eastAsia="Times New Roman" w:hAnsi="Times New Roman" w:cs="Times New Roman"/>
          <w:sz w:val="24"/>
          <w:szCs w:val="24"/>
        </w:rPr>
      </w:pPr>
      <w:r w:rsidRPr="00E7254E">
        <w:rPr>
          <w:rFonts w:ascii="Times New Roman" w:eastAsia="Times New Roman" w:hAnsi="Times New Roman" w:cs="Times New Roman"/>
          <w:sz w:val="24"/>
          <w:szCs w:val="24"/>
        </w:rPr>
        <w:t>An observation experience is considered a clinical day. Students receiving a rating of 1 in any category on their observation performance form or a notification from the facility regarding unsatisfactory performance will result in the student receiving an unsatisfactory clinical day.</w:t>
      </w:r>
      <w:r w:rsidR="00BC1AA9" w:rsidRPr="00E7254E">
        <w:t xml:space="preserve"> </w:t>
      </w:r>
    </w:p>
    <w:p w14:paraId="307AA979" w14:textId="77777777" w:rsidR="00136F9E" w:rsidRPr="00E7254E" w:rsidRDefault="00136F9E" w:rsidP="00AE3050">
      <w:pPr>
        <w:spacing w:after="0" w:line="240" w:lineRule="auto"/>
        <w:rPr>
          <w:rFonts w:ascii="Times New Roman" w:eastAsia="Times New Roman" w:hAnsi="Times New Roman" w:cs="Times New Roman"/>
          <w:b/>
          <w:sz w:val="24"/>
          <w:szCs w:val="24"/>
          <w:u w:val="single"/>
        </w:rPr>
      </w:pPr>
    </w:p>
    <w:p w14:paraId="4A4A275D" w14:textId="7AC244CE" w:rsidR="003339B6" w:rsidRPr="00E1432E" w:rsidRDefault="003339B6" w:rsidP="00AE3050">
      <w:pPr>
        <w:spacing w:after="0" w:line="240" w:lineRule="auto"/>
        <w:rPr>
          <w:rFonts w:ascii="Times New Roman" w:eastAsia="Times New Roman" w:hAnsi="Times New Roman" w:cs="Times New Roman"/>
          <w:b/>
          <w:sz w:val="24"/>
          <w:szCs w:val="24"/>
        </w:rPr>
      </w:pPr>
      <w:r w:rsidRPr="00E1432E">
        <w:rPr>
          <w:rFonts w:ascii="Times New Roman" w:eastAsia="Times New Roman" w:hAnsi="Times New Roman" w:cs="Times New Roman"/>
          <w:b/>
          <w:sz w:val="24"/>
          <w:szCs w:val="24"/>
        </w:rPr>
        <w:t xml:space="preserve">OBTAINING A CAPSTONE EXPERIENCE </w:t>
      </w:r>
    </w:p>
    <w:p w14:paraId="7930B617" w14:textId="262C43A6" w:rsidR="003339B6" w:rsidRDefault="003339B6" w:rsidP="00D737DB">
      <w:pPr>
        <w:spacing w:after="0" w:line="240" w:lineRule="auto"/>
        <w:rPr>
          <w:rFonts w:ascii="Times New Roman" w:eastAsia="Times New Roman" w:hAnsi="Times New Roman" w:cs="Times New Roman"/>
          <w:sz w:val="24"/>
          <w:szCs w:val="24"/>
        </w:rPr>
      </w:pPr>
      <w:r w:rsidRPr="00E7254E">
        <w:rPr>
          <w:rFonts w:ascii="Times New Roman" w:eastAsia="Times New Roman" w:hAnsi="Times New Roman" w:cs="Times New Roman"/>
          <w:sz w:val="24"/>
          <w:szCs w:val="24"/>
        </w:rPr>
        <w:t xml:space="preserve">Students contacting sites/potential preceptors is strictly prohibited. </w:t>
      </w:r>
      <w:r w:rsidR="00CB1AB0" w:rsidRPr="00E7254E">
        <w:rPr>
          <w:rFonts w:ascii="Times New Roman" w:eastAsia="Times New Roman" w:hAnsi="Times New Roman" w:cs="Times New Roman"/>
          <w:sz w:val="24"/>
          <w:szCs w:val="24"/>
        </w:rPr>
        <w:t>C</w:t>
      </w:r>
      <w:r w:rsidRPr="00E7254E">
        <w:rPr>
          <w:rFonts w:ascii="Times New Roman" w:eastAsia="Times New Roman" w:hAnsi="Times New Roman" w:cs="Times New Roman"/>
          <w:sz w:val="24"/>
          <w:szCs w:val="24"/>
        </w:rPr>
        <w:t xml:space="preserve">apstone </w:t>
      </w:r>
      <w:r w:rsidR="00CB1AB0" w:rsidRPr="00E7254E">
        <w:rPr>
          <w:rFonts w:ascii="Times New Roman" w:eastAsia="Times New Roman" w:hAnsi="Times New Roman" w:cs="Times New Roman"/>
          <w:sz w:val="24"/>
          <w:szCs w:val="24"/>
        </w:rPr>
        <w:t>assignments are made by</w:t>
      </w:r>
      <w:r w:rsidRPr="00E7254E">
        <w:rPr>
          <w:rFonts w:ascii="Times New Roman" w:eastAsia="Times New Roman" w:hAnsi="Times New Roman" w:cs="Times New Roman"/>
          <w:sz w:val="24"/>
          <w:szCs w:val="24"/>
        </w:rPr>
        <w:t xml:space="preserve"> the clinical coordinator</w:t>
      </w:r>
      <w:r w:rsidR="00A51CB6">
        <w:rPr>
          <w:rFonts w:ascii="Times New Roman" w:eastAsia="Times New Roman" w:hAnsi="Times New Roman" w:cs="Times New Roman"/>
          <w:sz w:val="24"/>
          <w:szCs w:val="24"/>
        </w:rPr>
        <w:t xml:space="preserve"> or designees.</w:t>
      </w:r>
    </w:p>
    <w:p w14:paraId="08949D70" w14:textId="77777777" w:rsidR="006C7766" w:rsidRPr="00051639" w:rsidRDefault="006C7766" w:rsidP="00D737DB">
      <w:pPr>
        <w:spacing w:after="0" w:line="240" w:lineRule="auto"/>
        <w:rPr>
          <w:rFonts w:ascii="Times New Roman" w:eastAsia="Times New Roman" w:hAnsi="Times New Roman" w:cs="Times New Roman"/>
          <w:sz w:val="24"/>
          <w:szCs w:val="24"/>
        </w:rPr>
      </w:pPr>
    </w:p>
    <w:p w14:paraId="5CC6791B" w14:textId="1BA45788" w:rsidR="003339B6" w:rsidRPr="00051639" w:rsidRDefault="003339B6" w:rsidP="00D737DB">
      <w:pPr>
        <w:spacing w:after="0" w:line="240" w:lineRule="auto"/>
        <w:rPr>
          <w:rFonts w:ascii="Times New Roman" w:eastAsia="Times New Roman" w:hAnsi="Times New Roman" w:cs="Times New Roman"/>
          <w:sz w:val="24"/>
          <w:szCs w:val="24"/>
        </w:rPr>
      </w:pPr>
      <w:r w:rsidRPr="00051639">
        <w:rPr>
          <w:rFonts w:ascii="Times New Roman" w:eastAsia="Times New Roman" w:hAnsi="Times New Roman" w:cs="Times New Roman"/>
          <w:sz w:val="24"/>
          <w:szCs w:val="24"/>
        </w:rPr>
        <w:lastRenderedPageBreak/>
        <w:t xml:space="preserve">Capstone assignments are not allowed on the unit where a student works. Failure to follow this policy will result in the loss of </w:t>
      </w:r>
      <w:r>
        <w:rPr>
          <w:rFonts w:ascii="Times New Roman" w:eastAsia="Times New Roman" w:hAnsi="Times New Roman" w:cs="Times New Roman"/>
          <w:sz w:val="24"/>
          <w:szCs w:val="24"/>
        </w:rPr>
        <w:t>the</w:t>
      </w:r>
      <w:r w:rsidRPr="00051639">
        <w:rPr>
          <w:rFonts w:ascii="Times New Roman" w:eastAsia="Times New Roman" w:hAnsi="Times New Roman" w:cs="Times New Roman"/>
          <w:sz w:val="24"/>
          <w:szCs w:val="24"/>
        </w:rPr>
        <w:t xml:space="preserve"> opportunity to choose your capstone site. </w:t>
      </w:r>
    </w:p>
    <w:p w14:paraId="328F61A7" w14:textId="77777777" w:rsidR="00A51CB6" w:rsidRDefault="00A51CB6" w:rsidP="00E1432E">
      <w:pPr>
        <w:spacing w:after="0" w:line="240" w:lineRule="auto"/>
        <w:rPr>
          <w:rFonts w:ascii="Times New Roman" w:eastAsia="Times New Roman" w:hAnsi="Times New Roman" w:cs="Times New Roman"/>
          <w:b/>
          <w:bCs/>
          <w:sz w:val="24"/>
          <w:szCs w:val="24"/>
          <w:u w:val="single"/>
        </w:rPr>
      </w:pPr>
    </w:p>
    <w:p w14:paraId="05A99D32" w14:textId="0B2C0383" w:rsidR="003339B6" w:rsidRPr="00E1432E" w:rsidRDefault="003339B6" w:rsidP="00E82ABF">
      <w:pPr>
        <w:spacing w:after="0" w:line="240" w:lineRule="auto"/>
        <w:jc w:val="center"/>
        <w:rPr>
          <w:rFonts w:ascii="Times New Roman" w:eastAsia="Times New Roman" w:hAnsi="Times New Roman" w:cs="Times New Roman"/>
          <w:sz w:val="24"/>
          <w:szCs w:val="24"/>
        </w:rPr>
      </w:pPr>
      <w:r w:rsidRPr="00E1432E">
        <w:rPr>
          <w:rFonts w:ascii="Times New Roman" w:eastAsia="Times New Roman" w:hAnsi="Times New Roman" w:cs="Times New Roman"/>
          <w:b/>
          <w:bCs/>
          <w:sz w:val="24"/>
          <w:szCs w:val="24"/>
        </w:rPr>
        <w:t>HEALTH POLICIES/COMPLIANCE</w:t>
      </w:r>
    </w:p>
    <w:p w14:paraId="5A482FB4" w14:textId="54C65391" w:rsidR="003339B6" w:rsidRPr="00896FB9" w:rsidRDefault="003339B6" w:rsidP="00632B8A">
      <w:pPr>
        <w:spacing w:after="0" w:line="240" w:lineRule="auto"/>
        <w:rPr>
          <w:rFonts w:ascii="Times New Roman" w:eastAsia="Times New Roman" w:hAnsi="Times New Roman" w:cs="Times New Roman"/>
          <w:sz w:val="24"/>
          <w:szCs w:val="24"/>
        </w:rPr>
      </w:pPr>
      <w:r w:rsidRPr="00896FB9">
        <w:rPr>
          <w:rFonts w:ascii="Times New Roman" w:eastAsia="Times New Roman" w:hAnsi="Times New Roman" w:cs="Times New Roman"/>
          <w:sz w:val="24"/>
          <w:szCs w:val="24"/>
        </w:rPr>
        <w:t xml:space="preserve">If </w:t>
      </w:r>
      <w:r w:rsidRPr="00C72DBE">
        <w:rPr>
          <w:rFonts w:ascii="Times New Roman" w:eastAsia="Times New Roman" w:hAnsi="Times New Roman" w:cs="Times New Roman"/>
          <w:sz w:val="24"/>
          <w:szCs w:val="24"/>
        </w:rPr>
        <w:t xml:space="preserve">a </w:t>
      </w:r>
      <w:r w:rsidRPr="00241F7A">
        <w:rPr>
          <w:rFonts w:ascii="Times New Roman" w:eastAsia="Times New Roman" w:hAnsi="Times New Roman" w:cs="Times New Roman"/>
          <w:sz w:val="24"/>
          <w:szCs w:val="24"/>
        </w:rPr>
        <w:t xml:space="preserve">student </w:t>
      </w:r>
      <w:r w:rsidR="005C5DBA" w:rsidRPr="00241F7A">
        <w:rPr>
          <w:rFonts w:ascii="Times New Roman" w:eastAsia="Times New Roman" w:hAnsi="Times New Roman" w:cs="Times New Roman"/>
          <w:sz w:val="24"/>
          <w:szCs w:val="24"/>
        </w:rPr>
        <w:t xml:space="preserve">has not met all health compliance requirements </w:t>
      </w:r>
      <w:r w:rsidRPr="00241F7A">
        <w:rPr>
          <w:rFonts w:ascii="Times New Roman" w:eastAsia="Times New Roman" w:hAnsi="Times New Roman" w:cs="Times New Roman"/>
          <w:sz w:val="24"/>
          <w:szCs w:val="24"/>
        </w:rPr>
        <w:t xml:space="preserve">by the </w:t>
      </w:r>
      <w:r w:rsidRPr="00241F7A">
        <w:rPr>
          <w:rFonts w:ascii="Times New Roman" w:eastAsia="Times New Roman" w:hAnsi="Times New Roman" w:cs="Times New Roman"/>
          <w:b/>
          <w:bCs/>
          <w:sz w:val="24"/>
          <w:szCs w:val="24"/>
        </w:rPr>
        <w:t>assigned</w:t>
      </w:r>
      <w:r w:rsidRPr="00241F7A">
        <w:rPr>
          <w:rFonts w:ascii="Times New Roman" w:eastAsia="Times New Roman" w:hAnsi="Times New Roman" w:cs="Times New Roman"/>
          <w:sz w:val="24"/>
          <w:szCs w:val="24"/>
        </w:rPr>
        <w:t xml:space="preserve"> </w:t>
      </w:r>
      <w:r w:rsidRPr="00241F7A">
        <w:rPr>
          <w:rFonts w:ascii="Times New Roman" w:eastAsia="Times New Roman" w:hAnsi="Times New Roman" w:cs="Times New Roman"/>
          <w:b/>
          <w:bCs/>
          <w:sz w:val="24"/>
          <w:szCs w:val="24"/>
        </w:rPr>
        <w:t>date</w:t>
      </w:r>
      <w:r w:rsidRPr="00241F7A">
        <w:rPr>
          <w:rFonts w:ascii="Times New Roman" w:eastAsia="Times New Roman" w:hAnsi="Times New Roman" w:cs="Times New Roman"/>
          <w:sz w:val="24"/>
          <w:szCs w:val="24"/>
        </w:rPr>
        <w:t>,</w:t>
      </w:r>
      <w:r w:rsidRPr="00C72DBE">
        <w:rPr>
          <w:rFonts w:ascii="Times New Roman" w:eastAsia="Times New Roman" w:hAnsi="Times New Roman" w:cs="Times New Roman"/>
          <w:sz w:val="24"/>
          <w:szCs w:val="24"/>
        </w:rPr>
        <w:t xml:space="preserve"> the</w:t>
      </w:r>
      <w:r w:rsidRPr="00896FB9">
        <w:rPr>
          <w:rFonts w:ascii="Times New Roman" w:eastAsia="Times New Roman" w:hAnsi="Times New Roman" w:cs="Times New Roman"/>
          <w:sz w:val="24"/>
          <w:szCs w:val="24"/>
        </w:rPr>
        <w:t xml:space="preserve"> student will not be allowed to enroll in the next level’s courses. </w:t>
      </w:r>
      <w:r w:rsidR="00E70539">
        <w:rPr>
          <w:rFonts w:ascii="Times New Roman" w:eastAsia="Times New Roman" w:hAnsi="Times New Roman" w:cs="Times New Roman"/>
          <w:sz w:val="24"/>
          <w:szCs w:val="24"/>
        </w:rPr>
        <w:t>S</w:t>
      </w:r>
      <w:r w:rsidRPr="00896FB9">
        <w:rPr>
          <w:rFonts w:ascii="Times New Roman" w:eastAsia="Times New Roman" w:hAnsi="Times New Roman" w:cs="Times New Roman"/>
          <w:sz w:val="24"/>
          <w:szCs w:val="24"/>
        </w:rPr>
        <w:t xml:space="preserve">tudents enrolled in the ABSN </w:t>
      </w:r>
      <w:r w:rsidRPr="00F57CBF">
        <w:rPr>
          <w:rFonts w:ascii="Times New Roman" w:eastAsia="Times New Roman" w:hAnsi="Times New Roman" w:cs="Times New Roman"/>
          <w:sz w:val="24"/>
          <w:szCs w:val="24"/>
        </w:rPr>
        <w:t xml:space="preserve">track must maintain </w:t>
      </w:r>
      <w:r w:rsidR="00E70539">
        <w:rPr>
          <w:rFonts w:ascii="Times New Roman" w:eastAsia="Times New Roman" w:hAnsi="Times New Roman" w:cs="Times New Roman"/>
          <w:sz w:val="24"/>
          <w:szCs w:val="24"/>
        </w:rPr>
        <w:t xml:space="preserve">these requirements </w:t>
      </w:r>
      <w:r w:rsidRPr="00F57CBF">
        <w:rPr>
          <w:rFonts w:ascii="Times New Roman" w:eastAsia="Times New Roman" w:hAnsi="Times New Roman" w:cs="Times New Roman"/>
          <w:sz w:val="24"/>
          <w:szCs w:val="24"/>
        </w:rPr>
        <w:t xml:space="preserve">throughout the program even when taking nonclinical courses. </w:t>
      </w:r>
    </w:p>
    <w:p w14:paraId="1E5AE376" w14:textId="77777777" w:rsidR="003339B6" w:rsidRDefault="003339B6"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Style w:val="CommentReference"/>
        </w:rPr>
      </w:pPr>
    </w:p>
    <w:p w14:paraId="1FD4DBE5" w14:textId="77777777" w:rsidR="003339B6" w:rsidRPr="00EE274B" w:rsidRDefault="003339B6"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u w:val="single"/>
        </w:rPr>
      </w:pPr>
      <w:r w:rsidRPr="00EE274B">
        <w:rPr>
          <w:rFonts w:ascii="Times New Roman" w:eastAsia="Times New Roman" w:hAnsi="Times New Roman" w:cs="Times New Roman"/>
          <w:sz w:val="24"/>
          <w:szCs w:val="24"/>
        </w:rPr>
        <w:t>Summary of required Health Compliance items:</w:t>
      </w:r>
    </w:p>
    <w:p w14:paraId="4404923E" w14:textId="77777777" w:rsidR="003339B6" w:rsidRPr="00E7254E" w:rsidRDefault="003339B6" w:rsidP="00C745B6">
      <w:pPr>
        <w:numPr>
          <w:ilvl w:val="1"/>
          <w:numId w:val="4"/>
        </w:numPr>
        <w:spacing w:after="0" w:line="240" w:lineRule="auto"/>
        <w:rPr>
          <w:rFonts w:ascii="Times New Roman" w:eastAsia="Times New Roman" w:hAnsi="Times New Roman" w:cs="Times New Roman"/>
          <w:b/>
          <w:sz w:val="24"/>
          <w:szCs w:val="24"/>
          <w:u w:val="single"/>
        </w:rPr>
      </w:pPr>
      <w:r w:rsidRPr="00EE274B">
        <w:rPr>
          <w:rFonts w:ascii="Times New Roman" w:eastAsia="Times New Roman" w:hAnsi="Times New Roman" w:cs="Times New Roman"/>
          <w:sz w:val="24"/>
          <w:szCs w:val="24"/>
        </w:rPr>
        <w:t xml:space="preserve">Physical exam </w:t>
      </w:r>
      <w:r w:rsidRPr="00E86672">
        <w:rPr>
          <w:rFonts w:ascii="Times New Roman" w:eastAsia="Times New Roman" w:hAnsi="Times New Roman" w:cs="Times New Roman"/>
          <w:sz w:val="24"/>
          <w:szCs w:val="24"/>
        </w:rPr>
        <w:t>(</w:t>
      </w:r>
      <w:r w:rsidRPr="00E86672">
        <w:rPr>
          <w:rFonts w:ascii="Times New Roman" w:eastAsia="Times New Roman" w:hAnsi="Times New Roman" w:cs="Times New Roman"/>
          <w:i/>
          <w:sz w:val="24"/>
          <w:szCs w:val="24"/>
        </w:rPr>
        <w:t xml:space="preserve">within 6 </w:t>
      </w:r>
      <w:r w:rsidRPr="00E7254E">
        <w:rPr>
          <w:rFonts w:ascii="Times New Roman" w:eastAsia="Times New Roman" w:hAnsi="Times New Roman" w:cs="Times New Roman"/>
          <w:i/>
          <w:sz w:val="24"/>
          <w:szCs w:val="24"/>
        </w:rPr>
        <w:t>months before the program start date</w:t>
      </w:r>
      <w:r w:rsidRPr="00E7254E">
        <w:rPr>
          <w:rFonts w:ascii="Times New Roman" w:eastAsia="Times New Roman" w:hAnsi="Times New Roman" w:cs="Times New Roman"/>
          <w:sz w:val="24"/>
          <w:szCs w:val="24"/>
        </w:rPr>
        <w:t>)</w:t>
      </w:r>
    </w:p>
    <w:p w14:paraId="7E6B3B3F" w14:textId="69F7D76E" w:rsidR="003339B6" w:rsidRPr="00E7254E" w:rsidRDefault="003339B6" w:rsidP="00C745B6">
      <w:pPr>
        <w:numPr>
          <w:ilvl w:val="1"/>
          <w:numId w:val="4"/>
        </w:numPr>
        <w:spacing w:after="0" w:line="240" w:lineRule="auto"/>
        <w:rPr>
          <w:rFonts w:ascii="Times New Roman" w:eastAsia="Times New Roman" w:hAnsi="Times New Roman" w:cs="Times New Roman"/>
          <w:b/>
          <w:sz w:val="24"/>
          <w:szCs w:val="24"/>
          <w:u w:val="single"/>
        </w:rPr>
      </w:pPr>
      <w:r w:rsidRPr="00E7254E">
        <w:rPr>
          <w:rFonts w:ascii="Times New Roman" w:eastAsia="Times New Roman" w:hAnsi="Times New Roman" w:cs="Times New Roman"/>
          <w:sz w:val="24"/>
          <w:szCs w:val="24"/>
        </w:rPr>
        <w:t>Current immunizations and a negative QuantiFERON TB gold (</w:t>
      </w:r>
      <w:r w:rsidRPr="00E7254E">
        <w:rPr>
          <w:rFonts w:ascii="Times New Roman" w:eastAsia="Times New Roman" w:hAnsi="Times New Roman" w:cs="Times New Roman"/>
          <w:i/>
          <w:sz w:val="24"/>
          <w:szCs w:val="24"/>
        </w:rPr>
        <w:t>showing immunity within 6 months before the program start date</w:t>
      </w:r>
      <w:r w:rsidRPr="00E7254E">
        <w:rPr>
          <w:rFonts w:ascii="Times New Roman" w:eastAsia="Times New Roman" w:hAnsi="Times New Roman" w:cs="Times New Roman"/>
          <w:sz w:val="24"/>
          <w:szCs w:val="24"/>
        </w:rPr>
        <w:t xml:space="preserve">) and QuantiFERON TB gold or </w:t>
      </w:r>
      <w:r w:rsidR="00E70539" w:rsidRPr="006A45DA">
        <w:rPr>
          <w:rFonts w:ascii="Times New Roman" w:eastAsia="Times New Roman" w:hAnsi="Times New Roman" w:cs="Times New Roman"/>
          <w:sz w:val="24"/>
          <w:szCs w:val="24"/>
        </w:rPr>
        <w:t>a</w:t>
      </w:r>
      <w:r w:rsidR="00E70539">
        <w:rPr>
          <w:rFonts w:ascii="Times New Roman" w:eastAsia="Times New Roman" w:hAnsi="Times New Roman" w:cs="Times New Roman"/>
          <w:strike/>
          <w:sz w:val="24"/>
          <w:szCs w:val="24"/>
        </w:rPr>
        <w:t xml:space="preserve"> </w:t>
      </w:r>
      <w:r w:rsidR="00E70539">
        <w:rPr>
          <w:rFonts w:ascii="Times New Roman" w:eastAsia="Times New Roman" w:hAnsi="Times New Roman" w:cs="Times New Roman"/>
          <w:sz w:val="24"/>
          <w:szCs w:val="24"/>
        </w:rPr>
        <w:t>skin</w:t>
      </w:r>
      <w:r w:rsidR="006A45DA">
        <w:rPr>
          <w:rFonts w:ascii="Times New Roman" w:eastAsia="Times New Roman" w:hAnsi="Times New Roman" w:cs="Times New Roman"/>
          <w:sz w:val="24"/>
          <w:szCs w:val="24"/>
        </w:rPr>
        <w:t xml:space="preserve"> </w:t>
      </w:r>
      <w:r w:rsidRPr="00E7254E">
        <w:rPr>
          <w:rFonts w:ascii="Times New Roman" w:eastAsia="Times New Roman" w:hAnsi="Times New Roman" w:cs="Times New Roman"/>
          <w:sz w:val="24"/>
          <w:szCs w:val="24"/>
        </w:rPr>
        <w:t>test annually thereaft</w:t>
      </w:r>
      <w:r w:rsidR="00E70539">
        <w:rPr>
          <w:rFonts w:ascii="Times New Roman" w:eastAsia="Times New Roman" w:hAnsi="Times New Roman" w:cs="Times New Roman"/>
          <w:sz w:val="24"/>
          <w:szCs w:val="24"/>
        </w:rPr>
        <w:t>er.</w:t>
      </w:r>
    </w:p>
    <w:p w14:paraId="72CCE136" w14:textId="486881CB" w:rsidR="003339B6" w:rsidRPr="00E7254E" w:rsidRDefault="006A45DA" w:rsidP="00C745B6">
      <w:pPr>
        <w:numPr>
          <w:ilvl w:val="1"/>
          <w:numId w:val="4"/>
        </w:numPr>
        <w:spacing w:after="0" w:line="240" w:lineRule="auto"/>
        <w:rPr>
          <w:rFonts w:ascii="Times New Roman" w:eastAsia="Times New Roman" w:hAnsi="Times New Roman" w:cs="Times New Roman"/>
          <w:b/>
          <w:sz w:val="24"/>
          <w:szCs w:val="24"/>
          <w:u w:val="single"/>
        </w:rPr>
      </w:pPr>
      <w:r w:rsidRPr="00A81A23">
        <w:rPr>
          <w:rFonts w:ascii="Times New Roman" w:eastAsia="Times New Roman" w:hAnsi="Times New Roman" w:cs="Times New Roman"/>
          <w:sz w:val="24"/>
          <w:szCs w:val="24"/>
        </w:rPr>
        <w:t>+</w:t>
      </w:r>
      <w:r w:rsidR="006C7766">
        <w:rPr>
          <w:rFonts w:ascii="Times New Roman" w:eastAsia="Times New Roman" w:hAnsi="Times New Roman" w:cs="Times New Roman"/>
          <w:sz w:val="24"/>
          <w:szCs w:val="24"/>
        </w:rPr>
        <w:t xml:space="preserve"> </w:t>
      </w:r>
      <w:r w:rsidR="003339B6" w:rsidRPr="00A81A23">
        <w:rPr>
          <w:rFonts w:ascii="Times New Roman" w:eastAsia="Times New Roman" w:hAnsi="Times New Roman" w:cs="Times New Roman"/>
          <w:sz w:val="24"/>
          <w:szCs w:val="24"/>
        </w:rPr>
        <w:t xml:space="preserve">Hepatitis B titer </w:t>
      </w:r>
      <w:r w:rsidR="003339B6" w:rsidRPr="00E7254E">
        <w:rPr>
          <w:rFonts w:ascii="Times New Roman" w:eastAsia="Times New Roman" w:hAnsi="Times New Roman" w:cs="Times New Roman"/>
          <w:sz w:val="24"/>
          <w:szCs w:val="24"/>
        </w:rPr>
        <w:t>(</w:t>
      </w:r>
      <w:r w:rsidR="003339B6" w:rsidRPr="00E7254E">
        <w:rPr>
          <w:rFonts w:ascii="Times New Roman" w:eastAsia="Times New Roman" w:hAnsi="Times New Roman" w:cs="Times New Roman"/>
          <w:i/>
          <w:sz w:val="24"/>
          <w:szCs w:val="24"/>
        </w:rPr>
        <w:t>showing immunity within three years before the program start date</w:t>
      </w:r>
      <w:r w:rsidR="003339B6" w:rsidRPr="00E7254E">
        <w:rPr>
          <w:rFonts w:ascii="Times New Roman" w:eastAsia="Times New Roman" w:hAnsi="Times New Roman" w:cs="Times New Roman"/>
          <w:sz w:val="24"/>
          <w:szCs w:val="24"/>
        </w:rPr>
        <w:t xml:space="preserve">) </w:t>
      </w:r>
    </w:p>
    <w:p w14:paraId="38E8C23D" w14:textId="77777777" w:rsidR="003339B6" w:rsidRPr="00E7254E" w:rsidRDefault="003339B6" w:rsidP="00C745B6">
      <w:pPr>
        <w:numPr>
          <w:ilvl w:val="1"/>
          <w:numId w:val="4"/>
        </w:numPr>
        <w:spacing w:after="0" w:line="240" w:lineRule="auto"/>
        <w:rPr>
          <w:rFonts w:ascii="Times New Roman" w:eastAsia="Times New Roman" w:hAnsi="Times New Roman" w:cs="Times New Roman"/>
          <w:b/>
          <w:sz w:val="24"/>
          <w:szCs w:val="24"/>
          <w:u w:val="single"/>
        </w:rPr>
      </w:pPr>
      <w:r w:rsidRPr="00E7254E">
        <w:rPr>
          <w:rFonts w:ascii="Times New Roman" w:eastAsia="Times New Roman" w:hAnsi="Times New Roman" w:cs="Times New Roman"/>
          <w:sz w:val="24"/>
          <w:szCs w:val="24"/>
        </w:rPr>
        <w:t>+ MMR titer (</w:t>
      </w:r>
      <w:r w:rsidRPr="00E7254E">
        <w:rPr>
          <w:rFonts w:ascii="Times New Roman" w:eastAsia="Times New Roman" w:hAnsi="Times New Roman" w:cs="Times New Roman"/>
          <w:i/>
          <w:sz w:val="24"/>
          <w:szCs w:val="24"/>
        </w:rPr>
        <w:t>showing immunity within three years before the program start date</w:t>
      </w:r>
      <w:r w:rsidRPr="00E7254E">
        <w:rPr>
          <w:rFonts w:ascii="Times New Roman" w:eastAsia="Times New Roman" w:hAnsi="Times New Roman" w:cs="Times New Roman"/>
          <w:sz w:val="24"/>
          <w:szCs w:val="24"/>
        </w:rPr>
        <w:t>)</w:t>
      </w:r>
    </w:p>
    <w:p w14:paraId="54706E1C" w14:textId="77777777" w:rsidR="003339B6" w:rsidRPr="00E7254E" w:rsidRDefault="003339B6" w:rsidP="00C745B6">
      <w:pPr>
        <w:numPr>
          <w:ilvl w:val="1"/>
          <w:numId w:val="4"/>
        </w:numPr>
        <w:spacing w:after="0" w:line="240" w:lineRule="auto"/>
        <w:rPr>
          <w:rFonts w:ascii="Times New Roman" w:eastAsia="Times New Roman" w:hAnsi="Times New Roman" w:cs="Times New Roman"/>
          <w:b/>
          <w:sz w:val="24"/>
          <w:szCs w:val="24"/>
          <w:u w:val="single"/>
        </w:rPr>
      </w:pPr>
      <w:r w:rsidRPr="007E3DA6">
        <w:rPr>
          <w:rFonts w:ascii="Times New Roman" w:eastAsia="Times New Roman" w:hAnsi="Times New Roman" w:cs="Times New Roman"/>
          <w:sz w:val="24"/>
          <w:szCs w:val="24"/>
        </w:rPr>
        <w:t xml:space="preserve">+ Varicella titer </w:t>
      </w:r>
      <w:r w:rsidRPr="00E86672">
        <w:rPr>
          <w:rFonts w:ascii="Times New Roman" w:eastAsia="Times New Roman" w:hAnsi="Times New Roman" w:cs="Times New Roman"/>
          <w:sz w:val="24"/>
          <w:szCs w:val="24"/>
        </w:rPr>
        <w:t>(</w:t>
      </w:r>
      <w:r w:rsidRPr="00E86672">
        <w:rPr>
          <w:rFonts w:ascii="Times New Roman" w:eastAsia="Times New Roman" w:hAnsi="Times New Roman" w:cs="Times New Roman"/>
          <w:i/>
          <w:sz w:val="24"/>
          <w:szCs w:val="24"/>
        </w:rPr>
        <w:t xml:space="preserve">showing immunity within three years </w:t>
      </w:r>
      <w:r w:rsidRPr="00E7254E">
        <w:rPr>
          <w:rFonts w:ascii="Times New Roman" w:eastAsia="Times New Roman" w:hAnsi="Times New Roman" w:cs="Times New Roman"/>
          <w:i/>
          <w:sz w:val="24"/>
          <w:szCs w:val="24"/>
        </w:rPr>
        <w:t>before the program start date</w:t>
      </w:r>
      <w:r w:rsidRPr="00E7254E">
        <w:rPr>
          <w:rFonts w:ascii="Times New Roman" w:eastAsia="Times New Roman" w:hAnsi="Times New Roman" w:cs="Times New Roman"/>
          <w:sz w:val="24"/>
          <w:szCs w:val="24"/>
        </w:rPr>
        <w:t>)</w:t>
      </w:r>
    </w:p>
    <w:p w14:paraId="783CFABD" w14:textId="77777777" w:rsidR="003339B6" w:rsidRPr="00E7254E" w:rsidRDefault="003339B6" w:rsidP="00C745B6">
      <w:pPr>
        <w:numPr>
          <w:ilvl w:val="1"/>
          <w:numId w:val="4"/>
        </w:numPr>
        <w:spacing w:after="0" w:line="240" w:lineRule="auto"/>
        <w:rPr>
          <w:rFonts w:ascii="Times New Roman" w:eastAsia="Times New Roman" w:hAnsi="Times New Roman" w:cs="Times New Roman"/>
          <w:b/>
          <w:sz w:val="24"/>
          <w:szCs w:val="24"/>
          <w:u w:val="single"/>
        </w:rPr>
      </w:pPr>
      <w:r w:rsidRPr="00E7254E">
        <w:rPr>
          <w:rFonts w:ascii="Times New Roman" w:eastAsia="Times New Roman" w:hAnsi="Times New Roman" w:cs="Times New Roman"/>
          <w:sz w:val="24"/>
          <w:szCs w:val="24"/>
        </w:rPr>
        <w:t xml:space="preserve">Proof of initial </w:t>
      </w:r>
      <w:proofErr w:type="spellStart"/>
      <w:r w:rsidRPr="00E7254E">
        <w:rPr>
          <w:rFonts w:ascii="Times New Roman" w:eastAsia="Times New Roman" w:hAnsi="Times New Roman" w:cs="Times New Roman"/>
          <w:sz w:val="24"/>
          <w:szCs w:val="24"/>
        </w:rPr>
        <w:t>TDaP</w:t>
      </w:r>
      <w:proofErr w:type="spellEnd"/>
      <w:r w:rsidRPr="00E7254E">
        <w:rPr>
          <w:rFonts w:ascii="Times New Roman" w:eastAsia="Times New Roman" w:hAnsi="Times New Roman" w:cs="Times New Roman"/>
          <w:sz w:val="24"/>
          <w:szCs w:val="24"/>
        </w:rPr>
        <w:t xml:space="preserve"> as an adult then TD booster (On admission)</w:t>
      </w:r>
      <w:r w:rsidRPr="00E7254E" w:rsidDel="00136C92">
        <w:rPr>
          <w:rFonts w:ascii="Times New Roman" w:eastAsia="Times New Roman" w:hAnsi="Times New Roman" w:cs="Times New Roman"/>
          <w:sz w:val="24"/>
          <w:szCs w:val="24"/>
        </w:rPr>
        <w:t xml:space="preserve"> </w:t>
      </w:r>
      <w:r w:rsidRPr="00E7254E">
        <w:rPr>
          <w:rFonts w:ascii="Times New Roman" w:eastAsia="Times New Roman" w:hAnsi="Times New Roman" w:cs="Times New Roman"/>
          <w:sz w:val="24"/>
          <w:szCs w:val="24"/>
        </w:rPr>
        <w:t>(current (within 10 years) before the program start date)</w:t>
      </w:r>
    </w:p>
    <w:p w14:paraId="566C2B4E" w14:textId="77777777" w:rsidR="003339B6" w:rsidRPr="00E86672" w:rsidRDefault="003339B6" w:rsidP="00C745B6">
      <w:pPr>
        <w:numPr>
          <w:ilvl w:val="1"/>
          <w:numId w:val="4"/>
        </w:numPr>
        <w:spacing w:after="0" w:line="240" w:lineRule="auto"/>
        <w:rPr>
          <w:rFonts w:ascii="Times New Roman" w:eastAsia="Times New Roman" w:hAnsi="Times New Roman" w:cs="Times New Roman"/>
          <w:sz w:val="24"/>
          <w:szCs w:val="24"/>
        </w:rPr>
      </w:pPr>
      <w:r w:rsidRPr="007E3DA6">
        <w:rPr>
          <w:rFonts w:ascii="Times New Roman" w:eastAsia="Times New Roman" w:hAnsi="Times New Roman" w:cs="Times New Roman"/>
          <w:sz w:val="24"/>
          <w:szCs w:val="24"/>
        </w:rPr>
        <w:t xml:space="preserve">Current seasonal influenza immunization </w:t>
      </w:r>
      <w:r w:rsidRPr="00E86672">
        <w:rPr>
          <w:rFonts w:ascii="Times New Roman" w:eastAsia="Times New Roman" w:hAnsi="Times New Roman" w:cs="Times New Roman"/>
          <w:sz w:val="24"/>
          <w:szCs w:val="24"/>
        </w:rPr>
        <w:t>(Annually)</w:t>
      </w:r>
      <w:r>
        <w:rPr>
          <w:rFonts w:ascii="Times New Roman" w:eastAsia="Times New Roman" w:hAnsi="Times New Roman" w:cs="Times New Roman"/>
          <w:sz w:val="24"/>
          <w:szCs w:val="24"/>
        </w:rPr>
        <w:t xml:space="preserve"> </w:t>
      </w:r>
    </w:p>
    <w:p w14:paraId="0EC638EA" w14:textId="1087C7BB" w:rsidR="003339B6" w:rsidRPr="00B226E4" w:rsidRDefault="003339B6" w:rsidP="00C745B6">
      <w:pPr>
        <w:numPr>
          <w:ilvl w:val="1"/>
          <w:numId w:val="4"/>
        </w:numPr>
        <w:spacing w:after="0" w:line="240" w:lineRule="auto"/>
        <w:rPr>
          <w:rFonts w:ascii="Times New Roman" w:eastAsia="Times New Roman" w:hAnsi="Times New Roman" w:cs="Times New Roman"/>
          <w:sz w:val="24"/>
          <w:szCs w:val="24"/>
          <w:highlight w:val="yellow"/>
        </w:rPr>
      </w:pPr>
      <w:r w:rsidRPr="00E86672">
        <w:rPr>
          <w:rFonts w:ascii="Times New Roman" w:eastAsia="Times New Roman" w:hAnsi="Times New Roman" w:cs="Times New Roman"/>
          <w:sz w:val="24"/>
          <w:szCs w:val="24"/>
        </w:rPr>
        <w:t>Other health requirements per agency request</w:t>
      </w:r>
      <w:r w:rsidR="00C72DBE" w:rsidRPr="00B226E4">
        <w:rPr>
          <w:rFonts w:ascii="Times New Roman" w:eastAsia="Times New Roman" w:hAnsi="Times New Roman" w:cs="Times New Roman"/>
          <w:sz w:val="24"/>
          <w:szCs w:val="24"/>
          <w:highlight w:val="yellow"/>
        </w:rPr>
        <w:t>, including C</w:t>
      </w:r>
      <w:r w:rsidR="000F4A29">
        <w:rPr>
          <w:rFonts w:ascii="Times New Roman" w:eastAsia="Times New Roman" w:hAnsi="Times New Roman" w:cs="Times New Roman"/>
          <w:sz w:val="24"/>
          <w:szCs w:val="24"/>
          <w:highlight w:val="yellow"/>
        </w:rPr>
        <w:t>OVID</w:t>
      </w:r>
      <w:r w:rsidR="00025BEF">
        <w:rPr>
          <w:rFonts w:ascii="Times New Roman" w:eastAsia="Times New Roman" w:hAnsi="Times New Roman" w:cs="Times New Roman"/>
          <w:sz w:val="24"/>
          <w:szCs w:val="24"/>
          <w:highlight w:val="yellow"/>
        </w:rPr>
        <w:t>-</w:t>
      </w:r>
      <w:r w:rsidR="00C72DBE" w:rsidRPr="00B226E4">
        <w:rPr>
          <w:rFonts w:ascii="Times New Roman" w:eastAsia="Times New Roman" w:hAnsi="Times New Roman" w:cs="Times New Roman"/>
          <w:sz w:val="24"/>
          <w:szCs w:val="24"/>
          <w:highlight w:val="yellow"/>
        </w:rPr>
        <w:t>19 requirements.</w:t>
      </w:r>
    </w:p>
    <w:p w14:paraId="658219DC" w14:textId="77777777" w:rsidR="003339B6" w:rsidRPr="003E7E11" w:rsidRDefault="003339B6" w:rsidP="00C745B6">
      <w:pPr>
        <w:numPr>
          <w:ilvl w:val="1"/>
          <w:numId w:val="4"/>
        </w:numPr>
        <w:spacing w:after="0" w:line="240" w:lineRule="auto"/>
        <w:rPr>
          <w:rFonts w:ascii="Times New Roman" w:eastAsia="Times New Roman" w:hAnsi="Times New Roman" w:cs="Times New Roman"/>
          <w:b/>
          <w:sz w:val="24"/>
          <w:szCs w:val="24"/>
          <w:u w:val="single"/>
        </w:rPr>
      </w:pPr>
      <w:r w:rsidRPr="007E3DA6">
        <w:rPr>
          <w:rFonts w:ascii="Times New Roman" w:eastAsia="Times New Roman" w:hAnsi="Times New Roman" w:cs="Times New Roman"/>
          <w:sz w:val="24"/>
          <w:szCs w:val="24"/>
        </w:rPr>
        <w:t xml:space="preserve">Current American Heart Association CPR for the Healthcare Provider or </w:t>
      </w:r>
      <w:r>
        <w:rPr>
          <w:rFonts w:ascii="Times New Roman" w:eastAsia="Times New Roman" w:hAnsi="Times New Roman" w:cs="Times New Roman"/>
          <w:sz w:val="24"/>
          <w:szCs w:val="24"/>
        </w:rPr>
        <w:t xml:space="preserve">American Heart Association </w:t>
      </w:r>
      <w:r w:rsidRPr="007E3DA6">
        <w:rPr>
          <w:rFonts w:ascii="Times New Roman" w:eastAsia="Times New Roman" w:hAnsi="Times New Roman" w:cs="Times New Roman"/>
          <w:sz w:val="24"/>
          <w:szCs w:val="24"/>
        </w:rPr>
        <w:t>Basic Life Support CPR certification</w:t>
      </w:r>
    </w:p>
    <w:p w14:paraId="4B26F73F" w14:textId="210683E2" w:rsidR="003339B6" w:rsidRPr="007E3DA6" w:rsidRDefault="003339B6" w:rsidP="34B77198">
      <w:pPr>
        <w:numPr>
          <w:ilvl w:val="1"/>
          <w:numId w:val="4"/>
        </w:numPr>
        <w:spacing w:after="0" w:line="240" w:lineRule="auto"/>
        <w:rPr>
          <w:rFonts w:ascii="Times New Roman" w:eastAsia="Times New Roman" w:hAnsi="Times New Roman" w:cs="Times New Roman"/>
          <w:b/>
          <w:bCs/>
          <w:sz w:val="24"/>
          <w:szCs w:val="24"/>
          <w:u w:val="single"/>
        </w:rPr>
      </w:pPr>
      <w:r w:rsidRPr="34B77198">
        <w:rPr>
          <w:rFonts w:ascii="Times New Roman" w:eastAsia="Times New Roman" w:hAnsi="Times New Roman" w:cs="Times New Roman"/>
          <w:sz w:val="24"/>
          <w:szCs w:val="24"/>
        </w:rPr>
        <w:t xml:space="preserve">Cleared federal criminal background check (Annually) </w:t>
      </w:r>
      <w:r w:rsidRPr="34B77198">
        <w:rPr>
          <w:rFonts w:ascii="Times New Roman" w:eastAsia="Times New Roman" w:hAnsi="Times New Roman"/>
          <w:sz w:val="24"/>
          <w:szCs w:val="24"/>
        </w:rPr>
        <w:t>(via c</w:t>
      </w:r>
      <w:r w:rsidR="67E95B8D" w:rsidRPr="34B77198">
        <w:rPr>
          <w:rFonts w:ascii="Times New Roman" w:eastAsia="Times New Roman" w:hAnsi="Times New Roman"/>
          <w:sz w:val="24"/>
          <w:szCs w:val="24"/>
        </w:rPr>
        <w:t>linical compliance documentation platform</w:t>
      </w:r>
      <w:r w:rsidRPr="34B77198">
        <w:rPr>
          <w:rFonts w:ascii="Times New Roman" w:eastAsia="Times New Roman" w:hAnsi="Times New Roman"/>
          <w:sz w:val="24"/>
          <w:szCs w:val="24"/>
        </w:rPr>
        <w:t xml:space="preserve"> only)</w:t>
      </w:r>
    </w:p>
    <w:p w14:paraId="30E7FC10" w14:textId="33B6F516" w:rsidR="003339B6" w:rsidRPr="007E3DA6" w:rsidRDefault="003339B6" w:rsidP="34B77198">
      <w:pPr>
        <w:numPr>
          <w:ilvl w:val="1"/>
          <w:numId w:val="4"/>
        </w:numPr>
        <w:spacing w:after="0" w:line="240" w:lineRule="auto"/>
        <w:rPr>
          <w:rFonts w:ascii="Times New Roman" w:eastAsia="Times New Roman" w:hAnsi="Times New Roman" w:cs="Times New Roman"/>
          <w:b/>
          <w:bCs/>
          <w:sz w:val="24"/>
          <w:szCs w:val="24"/>
          <w:u w:val="single"/>
        </w:rPr>
      </w:pPr>
      <w:r w:rsidRPr="34B77198">
        <w:rPr>
          <w:rFonts w:ascii="Times New Roman" w:eastAsia="Times New Roman" w:hAnsi="Times New Roman" w:cs="Times New Roman"/>
          <w:sz w:val="24"/>
          <w:szCs w:val="24"/>
        </w:rPr>
        <w:t>Drug Screen negative 10 spot for illegal drugs (Annually) (via c</w:t>
      </w:r>
      <w:r w:rsidR="708925CA" w:rsidRPr="34B77198">
        <w:rPr>
          <w:rFonts w:ascii="Times New Roman" w:eastAsia="Times New Roman" w:hAnsi="Times New Roman" w:cs="Times New Roman"/>
          <w:sz w:val="24"/>
          <w:szCs w:val="24"/>
        </w:rPr>
        <w:t xml:space="preserve">linical compliance documentation platform </w:t>
      </w:r>
      <w:r w:rsidRPr="34B77198">
        <w:rPr>
          <w:rFonts w:ascii="Times New Roman" w:eastAsia="Times New Roman" w:hAnsi="Times New Roman" w:cs="Times New Roman"/>
          <w:sz w:val="24"/>
          <w:szCs w:val="24"/>
        </w:rPr>
        <w:t>astlebranch.com only)</w:t>
      </w:r>
    </w:p>
    <w:p w14:paraId="4A519495" w14:textId="77777777" w:rsidR="003339B6" w:rsidRPr="00D47BBE" w:rsidRDefault="003339B6"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trike/>
          <w:sz w:val="24"/>
          <w:szCs w:val="24"/>
          <w:u w:val="single"/>
        </w:rPr>
      </w:pPr>
    </w:p>
    <w:p w14:paraId="05295B63" w14:textId="77777777" w:rsidR="000E66B0" w:rsidRPr="00E1432E" w:rsidRDefault="000E66B0" w:rsidP="000E66B0">
      <w:pPr>
        <w:spacing w:after="0" w:line="240" w:lineRule="auto"/>
        <w:rPr>
          <w:rFonts w:ascii="Times New Roman" w:hAnsi="Times New Roman" w:cs="Times New Roman"/>
          <w:b/>
          <w:sz w:val="24"/>
          <w:szCs w:val="24"/>
        </w:rPr>
      </w:pPr>
      <w:r w:rsidRPr="00E1432E">
        <w:rPr>
          <w:rFonts w:ascii="Times New Roman" w:hAnsi="Times New Roman" w:cs="Times New Roman"/>
          <w:b/>
          <w:sz w:val="24"/>
          <w:szCs w:val="24"/>
        </w:rPr>
        <w:t>VACCINATION COMPLIANCE</w:t>
      </w:r>
    </w:p>
    <w:p w14:paraId="1EA3A807" w14:textId="29C58A73" w:rsidR="000E66B0" w:rsidRPr="00A81A23" w:rsidRDefault="000E66B0" w:rsidP="000E66B0">
      <w:pPr>
        <w:widowControl w:val="0"/>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trike/>
          <w:sz w:val="24"/>
          <w:szCs w:val="24"/>
        </w:rPr>
      </w:pPr>
      <w:r w:rsidRPr="00241F7A">
        <w:rPr>
          <w:rFonts w:ascii="Times New Roman" w:hAnsi="Times New Roman" w:cs="Times New Roman"/>
          <w:sz w:val="24"/>
          <w:szCs w:val="24"/>
        </w:rPr>
        <w:t xml:space="preserve">Documented exceptions for refusal of vaccines are allowed only for medical reasons and religious </w:t>
      </w:r>
      <w:r w:rsidR="00E70539" w:rsidRPr="00241F7A">
        <w:rPr>
          <w:rFonts w:ascii="Times New Roman" w:hAnsi="Times New Roman" w:cs="Times New Roman"/>
          <w:sz w:val="24"/>
          <w:szCs w:val="24"/>
        </w:rPr>
        <w:t>objections</w:t>
      </w:r>
      <w:r w:rsidRPr="00241F7A">
        <w:rPr>
          <w:rFonts w:ascii="Times New Roman" w:hAnsi="Times New Roman" w:cs="Times New Roman"/>
          <w:sz w:val="24"/>
          <w:szCs w:val="24"/>
        </w:rPr>
        <w:t xml:space="preserve">. </w:t>
      </w:r>
      <w:r w:rsidR="00CE00FD" w:rsidRPr="00241F7A">
        <w:rPr>
          <w:rFonts w:ascii="Times New Roman" w:hAnsi="Times New Roman" w:cs="Times New Roman"/>
          <w:sz w:val="24"/>
          <w:szCs w:val="24"/>
        </w:rPr>
        <w:t>If a student seeks an exemption from vaccination requirements on religious grounds, the student must present a signed statement that he or she objects to immunizations on religious grounds. If a student is unable to receive any vaccination for medical reasons or obtains a religious exemption for any vaccination, the student may be denied access to clinical facilities at which required clinical experiences must be completed and therefore may not be able to complete their program of study. The University urges all prospective and current students to consider this carefully when deciding to apply or enroll in the program.</w:t>
      </w:r>
      <w:r w:rsidR="00CE00FD" w:rsidRPr="00A81A23">
        <w:rPr>
          <w:rFonts w:ascii="Times New Roman" w:hAnsi="Times New Roman" w:cs="Times New Roman"/>
          <w:sz w:val="24"/>
          <w:szCs w:val="24"/>
        </w:rPr>
        <w:t xml:space="preserve"> </w:t>
      </w:r>
    </w:p>
    <w:p w14:paraId="0771DDD4" w14:textId="77777777" w:rsidR="000E66B0" w:rsidRPr="00A81A23" w:rsidRDefault="000E66B0"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u w:val="single"/>
        </w:rPr>
      </w:pPr>
    </w:p>
    <w:p w14:paraId="36BDF4BE" w14:textId="77777777" w:rsidR="003339B6" w:rsidRPr="00E1432E" w:rsidRDefault="003339B6"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E1432E">
        <w:rPr>
          <w:rFonts w:ascii="Times New Roman" w:eastAsia="Times New Roman" w:hAnsi="Times New Roman" w:cs="Times New Roman"/>
          <w:b/>
          <w:sz w:val="24"/>
          <w:szCs w:val="24"/>
        </w:rPr>
        <w:t>CPR CERTIFICATION</w:t>
      </w:r>
    </w:p>
    <w:p w14:paraId="3062E3FB" w14:textId="77777777" w:rsidR="003339B6" w:rsidRPr="007556F2" w:rsidRDefault="003339B6" w:rsidP="00D737DB">
      <w:pPr>
        <w:spacing w:after="0" w:line="240" w:lineRule="auto"/>
        <w:rPr>
          <w:rFonts w:ascii="Times New Roman" w:eastAsia="Times New Roman" w:hAnsi="Times New Roman" w:cs="Times New Roman"/>
          <w:b/>
          <w:sz w:val="24"/>
          <w:szCs w:val="24"/>
          <w:u w:val="single"/>
        </w:rPr>
      </w:pPr>
      <w:r w:rsidRPr="00AE1810">
        <w:rPr>
          <w:rFonts w:ascii="Times New Roman" w:eastAsia="Times New Roman" w:hAnsi="Times New Roman" w:cs="Times New Roman"/>
          <w:sz w:val="24"/>
          <w:szCs w:val="24"/>
        </w:rPr>
        <w:t>All students are required to have current CPR through the Am</w:t>
      </w:r>
      <w:r>
        <w:rPr>
          <w:rFonts w:ascii="Times New Roman" w:eastAsia="Times New Roman" w:hAnsi="Times New Roman" w:cs="Times New Roman"/>
          <w:sz w:val="24"/>
          <w:szCs w:val="24"/>
        </w:rPr>
        <w:t xml:space="preserve">erican Heart Association only. </w:t>
      </w:r>
      <w:r w:rsidRPr="00AE1810">
        <w:rPr>
          <w:rFonts w:ascii="Times New Roman" w:eastAsia="Times New Roman" w:hAnsi="Times New Roman" w:cs="Times New Roman"/>
          <w:sz w:val="24"/>
          <w:szCs w:val="24"/>
        </w:rPr>
        <w:t xml:space="preserve">The course must be </w:t>
      </w:r>
      <w:r w:rsidRPr="000E66B0">
        <w:rPr>
          <w:rFonts w:ascii="Times New Roman" w:eastAsia="Times New Roman" w:hAnsi="Times New Roman" w:cs="Times New Roman"/>
          <w:sz w:val="24"/>
          <w:szCs w:val="24"/>
        </w:rPr>
        <w:t>BLS for the Healthcare Provider</w:t>
      </w:r>
      <w:r w:rsidRPr="00467F47">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or Basic Life Support </w:t>
      </w:r>
      <w:r w:rsidRPr="00AE1810">
        <w:rPr>
          <w:rFonts w:ascii="Times New Roman" w:eastAsia="Times New Roman" w:hAnsi="Times New Roman" w:cs="Times New Roman"/>
          <w:sz w:val="24"/>
          <w:szCs w:val="24"/>
        </w:rPr>
        <w:t xml:space="preserve">and be good for two years.  </w:t>
      </w:r>
    </w:p>
    <w:p w14:paraId="5CD0EE8C" w14:textId="18282737" w:rsidR="003339B6" w:rsidRPr="00AE1810" w:rsidRDefault="003339B6" w:rsidP="00632B8A">
      <w:pPr>
        <w:spacing w:after="0" w:line="240" w:lineRule="auto"/>
        <w:rPr>
          <w:rFonts w:ascii="Times New Roman" w:eastAsia="Times New Roman" w:hAnsi="Times New Roman" w:cs="Times New Roman"/>
          <w:b/>
          <w:caps/>
          <w:sz w:val="24"/>
          <w:szCs w:val="24"/>
          <w:u w:val="single"/>
        </w:rPr>
      </w:pPr>
      <w:r w:rsidRPr="00AE1810">
        <w:rPr>
          <w:rFonts w:ascii="Times New Roman" w:eastAsia="Times New Roman" w:hAnsi="Times New Roman" w:cs="Times New Roman"/>
          <w:sz w:val="24"/>
          <w:szCs w:val="24"/>
        </w:rPr>
        <w:t xml:space="preserve">The CPR certification </w:t>
      </w:r>
      <w:r w:rsidRPr="000E66B0">
        <w:rPr>
          <w:rFonts w:ascii="Times New Roman" w:eastAsia="Times New Roman" w:hAnsi="Times New Roman" w:cs="Times New Roman"/>
          <w:sz w:val="24"/>
          <w:szCs w:val="24"/>
        </w:rPr>
        <w:t>cannot expire during the academic year</w:t>
      </w:r>
      <w:r w:rsidRPr="00467F47">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Students are required to pay the cost associated with CPR certification </w:t>
      </w:r>
      <w:r>
        <w:rPr>
          <w:rFonts w:ascii="Times New Roman" w:eastAsia="Times New Roman" w:hAnsi="Times New Roman" w:cs="Times New Roman"/>
          <w:sz w:val="24"/>
          <w:szCs w:val="24"/>
        </w:rPr>
        <w:t xml:space="preserve">and recertification as </w:t>
      </w:r>
      <w:r w:rsidRPr="00CE00FD">
        <w:rPr>
          <w:rFonts w:ascii="Times New Roman" w:eastAsia="Times New Roman" w:hAnsi="Times New Roman" w:cs="Times New Roman"/>
          <w:sz w:val="24"/>
          <w:szCs w:val="24"/>
        </w:rPr>
        <w:t>needed</w:t>
      </w:r>
      <w:r w:rsidR="00BB55A5" w:rsidRPr="000D0649">
        <w:rPr>
          <w:rFonts w:ascii="Times New Roman" w:eastAsia="Times New Roman" w:hAnsi="Times New Roman" w:cs="Times New Roman"/>
          <w:sz w:val="24"/>
          <w:szCs w:val="24"/>
        </w:rPr>
        <w:t xml:space="preserve"> </w:t>
      </w:r>
      <w:r w:rsidR="00BB55A5" w:rsidRPr="00655E49">
        <w:rPr>
          <w:rFonts w:ascii="Times New Roman" w:eastAsia="Times New Roman" w:hAnsi="Times New Roman" w:cs="Times New Roman"/>
          <w:b/>
          <w:bCs/>
          <w:sz w:val="24"/>
          <w:szCs w:val="24"/>
        </w:rPr>
        <w:t>including successful completion of the</w:t>
      </w:r>
      <w:r w:rsidR="00BB55A5" w:rsidRPr="00CE00FD">
        <w:rPr>
          <w:rFonts w:ascii="Times New Roman" w:eastAsia="Times New Roman" w:hAnsi="Times New Roman" w:cs="Times New Roman"/>
          <w:sz w:val="24"/>
          <w:szCs w:val="24"/>
        </w:rPr>
        <w:t xml:space="preserve"> </w:t>
      </w:r>
      <w:r w:rsidR="00BB55A5" w:rsidRPr="00655E49">
        <w:rPr>
          <w:rFonts w:ascii="Times New Roman" w:eastAsia="Times New Roman" w:hAnsi="Times New Roman" w:cs="Times New Roman"/>
          <w:b/>
          <w:bCs/>
          <w:sz w:val="24"/>
          <w:szCs w:val="24"/>
        </w:rPr>
        <w:t>hands-on demonstration</w:t>
      </w:r>
      <w:r w:rsidR="00BB55A5" w:rsidRPr="00E82ABF">
        <w:rPr>
          <w:rFonts w:ascii="Times New Roman" w:eastAsia="Times New Roman" w:hAnsi="Times New Roman" w:cs="Times New Roman"/>
          <w:sz w:val="24"/>
          <w:szCs w:val="24"/>
        </w:rPr>
        <w:t>.</w:t>
      </w:r>
      <w:r w:rsidR="00BB55A5" w:rsidRPr="00CE00FD">
        <w:rPr>
          <w:rFonts w:ascii="Times New Roman" w:eastAsia="Times New Roman" w:hAnsi="Times New Roman" w:cs="Times New Roman"/>
          <w:sz w:val="24"/>
          <w:szCs w:val="24"/>
        </w:rPr>
        <w:t xml:space="preserve"> </w:t>
      </w:r>
      <w:r w:rsidRPr="000D0649">
        <w:rPr>
          <w:rFonts w:ascii="Times New Roman" w:eastAsia="Times New Roman" w:hAnsi="Times New Roman" w:cs="Times New Roman"/>
          <w:sz w:val="24"/>
          <w:szCs w:val="24"/>
        </w:rPr>
        <w:t xml:space="preserve">Students are required to provide an </w:t>
      </w:r>
      <w:r w:rsidRPr="00BD4208">
        <w:rPr>
          <w:rFonts w:ascii="Times New Roman" w:eastAsia="Times New Roman" w:hAnsi="Times New Roman" w:cs="Times New Roman"/>
          <w:sz w:val="24"/>
          <w:szCs w:val="24"/>
        </w:rPr>
        <w:t>updated copy of certification</w:t>
      </w:r>
      <w:r w:rsidR="00602656">
        <w:rPr>
          <w:rFonts w:ascii="Times New Roman" w:eastAsia="Times New Roman" w:hAnsi="Times New Roman" w:cs="Times New Roman"/>
          <w:sz w:val="24"/>
          <w:szCs w:val="24"/>
        </w:rPr>
        <w:t>.</w:t>
      </w:r>
    </w:p>
    <w:p w14:paraId="565C4CF2" w14:textId="77777777" w:rsidR="003339B6" w:rsidRDefault="003339B6" w:rsidP="00632B8A">
      <w:pPr>
        <w:spacing w:after="0" w:line="240" w:lineRule="auto"/>
        <w:rPr>
          <w:rFonts w:ascii="Times New Roman" w:eastAsia="Times New Roman" w:hAnsi="Times New Roman" w:cs="Times New Roman"/>
          <w:b/>
          <w:caps/>
          <w:sz w:val="24"/>
          <w:szCs w:val="24"/>
          <w:u w:val="single"/>
        </w:rPr>
      </w:pPr>
    </w:p>
    <w:p w14:paraId="2E00C2D2" w14:textId="77777777" w:rsidR="003339B6" w:rsidRPr="00E1432E" w:rsidRDefault="003339B6" w:rsidP="0021135A">
      <w:pPr>
        <w:spacing w:after="0" w:line="240" w:lineRule="auto"/>
        <w:rPr>
          <w:rFonts w:ascii="Times New Roman" w:eastAsia="Times New Roman" w:hAnsi="Times New Roman" w:cs="Times New Roman"/>
          <w:b/>
          <w:caps/>
          <w:sz w:val="24"/>
          <w:szCs w:val="24"/>
        </w:rPr>
      </w:pPr>
      <w:r w:rsidRPr="00E1432E">
        <w:rPr>
          <w:rFonts w:ascii="Times New Roman" w:eastAsia="Times New Roman" w:hAnsi="Times New Roman" w:cs="Times New Roman"/>
          <w:b/>
          <w:caps/>
          <w:sz w:val="24"/>
          <w:szCs w:val="24"/>
        </w:rPr>
        <w:t>Criminal Background Check</w:t>
      </w:r>
    </w:p>
    <w:p w14:paraId="6E3EC322" w14:textId="11FE27E8" w:rsidR="003339B6" w:rsidRDefault="003339B6" w:rsidP="0021135A">
      <w:pPr>
        <w:spacing w:after="0" w:line="240" w:lineRule="auto"/>
        <w:rPr>
          <w:rFonts w:ascii="Times New Roman" w:eastAsia="Times New Roman" w:hAnsi="Times New Roman" w:cs="Times New Roman"/>
          <w:sz w:val="24"/>
          <w:szCs w:val="24"/>
        </w:rPr>
      </w:pPr>
      <w:r w:rsidRPr="34B77198">
        <w:rPr>
          <w:rFonts w:ascii="Times New Roman" w:eastAsia="Times New Roman" w:hAnsi="Times New Roman" w:cs="Times New Roman"/>
          <w:sz w:val="24"/>
          <w:szCs w:val="24"/>
        </w:rPr>
        <w:t xml:space="preserve">All students are required to obtain a criminal background check. A </w:t>
      </w:r>
      <w:r w:rsidRPr="006D1AAE">
        <w:rPr>
          <w:rFonts w:ascii="Times New Roman" w:eastAsia="Times New Roman" w:hAnsi="Times New Roman" w:cs="Times New Roman"/>
          <w:b/>
          <w:bCs/>
          <w:i/>
          <w:color w:val="2B579A"/>
          <w:sz w:val="24"/>
          <w:szCs w:val="24"/>
          <w:shd w:val="clear" w:color="auto" w:fill="E6E6E6"/>
        </w:rPr>
        <w:t>cleared</w:t>
      </w:r>
      <w:r w:rsidRPr="006D1AAE">
        <w:rPr>
          <w:rFonts w:ascii="Times New Roman" w:eastAsia="Times New Roman" w:hAnsi="Times New Roman" w:cs="Times New Roman"/>
          <w:color w:val="2B579A"/>
          <w:sz w:val="24"/>
          <w:szCs w:val="24"/>
          <w:shd w:val="clear" w:color="auto" w:fill="E6E6E6"/>
        </w:rPr>
        <w:t xml:space="preserve"> </w:t>
      </w:r>
      <w:r w:rsidRPr="34B77198">
        <w:rPr>
          <w:rFonts w:ascii="Times New Roman" w:eastAsia="Times New Roman" w:hAnsi="Times New Roman" w:cs="Times New Roman"/>
          <w:sz w:val="24"/>
          <w:szCs w:val="24"/>
        </w:rPr>
        <w:t xml:space="preserve">background check </w:t>
      </w:r>
      <w:r w:rsidRPr="34B77198">
        <w:rPr>
          <w:rFonts w:ascii="Times New Roman" w:eastAsia="Times New Roman" w:hAnsi="Times New Roman" w:cs="Times New Roman"/>
          <w:b/>
          <w:bCs/>
          <w:sz w:val="24"/>
          <w:szCs w:val="24"/>
        </w:rPr>
        <w:t xml:space="preserve">must be completed by the assigned date prior to the start of classes for Level </w:t>
      </w:r>
      <w:r w:rsidR="0085732B" w:rsidRPr="34B77198">
        <w:rPr>
          <w:rFonts w:ascii="Times New Roman" w:eastAsia="Times New Roman" w:hAnsi="Times New Roman" w:cs="Times New Roman"/>
          <w:b/>
          <w:bCs/>
          <w:sz w:val="24"/>
          <w:szCs w:val="24"/>
        </w:rPr>
        <w:t>0</w:t>
      </w:r>
      <w:r w:rsidRPr="34B77198">
        <w:rPr>
          <w:rFonts w:ascii="Times New Roman" w:eastAsia="Times New Roman" w:hAnsi="Times New Roman" w:cs="Times New Roman"/>
          <w:b/>
          <w:bCs/>
          <w:sz w:val="24"/>
          <w:szCs w:val="24"/>
        </w:rPr>
        <w:t xml:space="preserve"> students only and then annually </w:t>
      </w:r>
      <w:r w:rsidRPr="34B77198">
        <w:rPr>
          <w:rFonts w:ascii="Times New Roman" w:eastAsia="Times New Roman" w:hAnsi="Times New Roman" w:cs="Times New Roman"/>
          <w:sz w:val="24"/>
          <w:szCs w:val="24"/>
        </w:rPr>
        <w:t xml:space="preserve">by the </w:t>
      </w:r>
      <w:r w:rsidRPr="34B77198">
        <w:rPr>
          <w:rFonts w:ascii="Times New Roman" w:eastAsia="Times New Roman" w:hAnsi="Times New Roman" w:cs="Times New Roman"/>
          <w:b/>
          <w:bCs/>
          <w:sz w:val="24"/>
          <w:szCs w:val="24"/>
        </w:rPr>
        <w:t>assigned</w:t>
      </w:r>
      <w:r w:rsidRPr="34B77198">
        <w:rPr>
          <w:rFonts w:ascii="Times New Roman" w:eastAsia="Times New Roman" w:hAnsi="Times New Roman" w:cs="Times New Roman"/>
          <w:sz w:val="24"/>
          <w:szCs w:val="24"/>
        </w:rPr>
        <w:t xml:space="preserve"> </w:t>
      </w:r>
      <w:r w:rsidRPr="34B77198">
        <w:rPr>
          <w:rFonts w:ascii="Times New Roman" w:eastAsia="Times New Roman" w:hAnsi="Times New Roman" w:cs="Times New Roman"/>
          <w:b/>
          <w:bCs/>
          <w:sz w:val="24"/>
          <w:szCs w:val="24"/>
        </w:rPr>
        <w:t>date</w:t>
      </w:r>
      <w:r w:rsidRPr="34B77198">
        <w:rPr>
          <w:rFonts w:ascii="Times New Roman" w:hAnsi="Times New Roman" w:cs="Times New Roman"/>
          <w:b/>
          <w:bCs/>
          <w:sz w:val="24"/>
          <w:szCs w:val="24"/>
        </w:rPr>
        <w:t>.</w:t>
      </w:r>
      <w:r w:rsidRPr="34B77198">
        <w:rPr>
          <w:rFonts w:ascii="Times New Roman" w:hAnsi="Times New Roman" w:cs="Times New Roman"/>
          <w:sz w:val="24"/>
          <w:szCs w:val="24"/>
        </w:rPr>
        <w:t xml:space="preserve"> </w:t>
      </w:r>
      <w:r w:rsidRPr="34B77198">
        <w:rPr>
          <w:rFonts w:ascii="Times New Roman" w:eastAsia="Times New Roman" w:hAnsi="Times New Roman" w:cs="Times New Roman"/>
          <w:sz w:val="24"/>
          <w:szCs w:val="24"/>
        </w:rPr>
        <w:t xml:space="preserve">Students should go to the </w:t>
      </w:r>
      <w:r w:rsidR="35106F3E" w:rsidRPr="34B77198">
        <w:rPr>
          <w:rFonts w:ascii="Times New Roman" w:eastAsia="Times New Roman" w:hAnsi="Times New Roman" w:cs="Times New Roman"/>
          <w:sz w:val="24"/>
          <w:szCs w:val="24"/>
        </w:rPr>
        <w:t xml:space="preserve">clinical documentation platform </w:t>
      </w:r>
      <w:r w:rsidRPr="34B77198">
        <w:rPr>
          <w:rFonts w:ascii="Times New Roman" w:eastAsia="Times New Roman" w:hAnsi="Times New Roman" w:cs="Times New Roman"/>
          <w:sz w:val="24"/>
          <w:szCs w:val="24"/>
        </w:rPr>
        <w:t xml:space="preserve">internet site and complete the application to begin the criminal background check: All completed forms are to be submitted </w:t>
      </w:r>
      <w:r w:rsidR="2F2E0AFC" w:rsidRPr="34B77198">
        <w:rPr>
          <w:rFonts w:ascii="Times New Roman" w:eastAsia="Times New Roman" w:hAnsi="Times New Roman" w:cs="Times New Roman"/>
          <w:sz w:val="24"/>
          <w:szCs w:val="24"/>
        </w:rPr>
        <w:t>through this site.</w:t>
      </w:r>
    </w:p>
    <w:p w14:paraId="0EAFF521" w14:textId="478E9C90" w:rsidR="00707FC9" w:rsidRDefault="00707FC9" w:rsidP="0021135A">
      <w:pPr>
        <w:spacing w:after="0" w:line="240" w:lineRule="auto"/>
        <w:rPr>
          <w:rFonts w:ascii="Times New Roman" w:eastAsia="Times New Roman" w:hAnsi="Times New Roman" w:cs="Times New Roman"/>
          <w:b/>
          <w:caps/>
          <w:sz w:val="24"/>
          <w:szCs w:val="24"/>
          <w:u w:val="single"/>
        </w:rPr>
      </w:pPr>
    </w:p>
    <w:p w14:paraId="02748D0F" w14:textId="54ABD0C4" w:rsidR="003339B6" w:rsidRPr="00E1432E" w:rsidRDefault="003339B6" w:rsidP="0021135A">
      <w:pPr>
        <w:spacing w:after="0" w:line="240" w:lineRule="auto"/>
        <w:rPr>
          <w:rFonts w:ascii="Times New Roman" w:eastAsia="Times New Roman" w:hAnsi="Times New Roman" w:cs="Times New Roman"/>
          <w:b/>
          <w:caps/>
          <w:sz w:val="24"/>
          <w:szCs w:val="24"/>
        </w:rPr>
      </w:pPr>
      <w:r w:rsidRPr="00E1432E">
        <w:rPr>
          <w:rFonts w:ascii="Times New Roman" w:eastAsia="Times New Roman" w:hAnsi="Times New Roman" w:cs="Times New Roman"/>
          <w:b/>
          <w:caps/>
          <w:sz w:val="24"/>
          <w:szCs w:val="24"/>
        </w:rPr>
        <w:lastRenderedPageBreak/>
        <w:t>Drug Screening Policy</w:t>
      </w:r>
    </w:p>
    <w:p w14:paraId="68B36DFA" w14:textId="77777777" w:rsidR="00E82ABF" w:rsidRDefault="00AA0452" w:rsidP="0021135A">
      <w:pPr>
        <w:spacing w:after="0" w:line="240" w:lineRule="auto"/>
        <w:rPr>
          <w:rStyle w:val="normaltextrun"/>
          <w:rFonts w:ascii="Times New Roman" w:hAnsi="Times New Roman" w:cs="Times New Roman"/>
          <w:color w:val="000000"/>
          <w:sz w:val="24"/>
          <w:szCs w:val="24"/>
          <w:shd w:val="clear" w:color="auto" w:fill="FFFFFF"/>
        </w:rPr>
      </w:pPr>
      <w:r w:rsidRPr="00E82ABF">
        <w:rPr>
          <w:rStyle w:val="normaltextrun"/>
          <w:rFonts w:ascii="Times New Roman" w:hAnsi="Times New Roman" w:cs="Times New Roman"/>
          <w:color w:val="000000"/>
          <w:sz w:val="24"/>
          <w:szCs w:val="24"/>
          <w:shd w:val="clear" w:color="auto" w:fill="FFFFFF"/>
        </w:rPr>
        <w:t>In compliance with both federal and Illinois law, the use, possession, and distribution of alcohol or illegal drugs, including marijuana which remains illegal under federal law, or the misuse of prescription drugs, on Olivet’s campus (or other Olivet property) or as any part of its activities, including in the classroom,</w:t>
      </w:r>
      <w:r w:rsidR="00461384">
        <w:rPr>
          <w:rStyle w:val="normaltextrun"/>
          <w:rFonts w:ascii="Times New Roman" w:hAnsi="Times New Roman" w:cs="Times New Roman"/>
          <w:color w:val="000000"/>
          <w:sz w:val="24"/>
          <w:szCs w:val="24"/>
          <w:shd w:val="clear" w:color="auto" w:fill="FFFFFF"/>
        </w:rPr>
        <w:t xml:space="preserve"> Clinical, Capstone, </w:t>
      </w:r>
      <w:r w:rsidRPr="00E82ABF">
        <w:rPr>
          <w:rStyle w:val="normaltextrun"/>
          <w:rFonts w:ascii="Times New Roman" w:hAnsi="Times New Roman" w:cs="Times New Roman"/>
          <w:color w:val="000000"/>
          <w:sz w:val="24"/>
          <w:szCs w:val="24"/>
          <w:shd w:val="clear" w:color="auto" w:fill="FFFFFF"/>
        </w:rPr>
        <w:t xml:space="preserve">or laboratory setting, is strictly prohibited.  </w:t>
      </w:r>
    </w:p>
    <w:p w14:paraId="28EAD6ED" w14:textId="53D3355F" w:rsidR="00AA0452" w:rsidRPr="000D0649" w:rsidRDefault="00AA0452" w:rsidP="0021135A">
      <w:pPr>
        <w:spacing w:after="0" w:line="240" w:lineRule="auto"/>
        <w:rPr>
          <w:rFonts w:ascii="Times New Roman" w:eastAsia="Times New Roman" w:hAnsi="Times New Roman" w:cs="Times New Roman"/>
          <w:sz w:val="24"/>
          <w:szCs w:val="24"/>
        </w:rPr>
      </w:pPr>
      <w:r w:rsidRPr="00E82ABF">
        <w:rPr>
          <w:rStyle w:val="normaltextrun"/>
          <w:rFonts w:ascii="Times New Roman" w:hAnsi="Times New Roman" w:cs="Times New Roman"/>
          <w:color w:val="000000"/>
          <w:sz w:val="24"/>
          <w:szCs w:val="24"/>
          <w:shd w:val="clear" w:color="auto" w:fill="FFFFFF"/>
        </w:rPr>
        <w:t>   </w:t>
      </w:r>
      <w:r w:rsidRPr="00CE00FD">
        <w:rPr>
          <w:rStyle w:val="eop"/>
          <w:rFonts w:ascii="Times New Roman" w:hAnsi="Times New Roman" w:cs="Times New Roman"/>
          <w:color w:val="000000"/>
          <w:sz w:val="24"/>
          <w:szCs w:val="24"/>
          <w:shd w:val="clear" w:color="auto" w:fill="FFFFFF"/>
        </w:rPr>
        <w:t> </w:t>
      </w:r>
    </w:p>
    <w:p w14:paraId="4C5427BB" w14:textId="0424D4AB" w:rsidR="003339B6" w:rsidRPr="00D47BBE" w:rsidRDefault="003339B6" w:rsidP="0021135A">
      <w:pPr>
        <w:spacing w:after="0" w:line="240" w:lineRule="auto"/>
        <w:rPr>
          <w:rFonts w:ascii="Times New Roman" w:eastAsia="Times New Roman" w:hAnsi="Times New Roman" w:cs="Times New Roman"/>
          <w:strike/>
          <w:sz w:val="24"/>
          <w:szCs w:val="24"/>
        </w:rPr>
      </w:pPr>
      <w:r w:rsidRPr="00CE00FD">
        <w:rPr>
          <w:rFonts w:ascii="Times New Roman" w:eastAsia="Times New Roman" w:hAnsi="Times New Roman" w:cs="Times New Roman"/>
          <w:sz w:val="24"/>
          <w:szCs w:val="24"/>
        </w:rPr>
        <w:t xml:space="preserve">Nursing students must have a cleared drug screen on file in the </w:t>
      </w:r>
      <w:r w:rsidR="7FFE4F15" w:rsidRPr="00CE00FD">
        <w:rPr>
          <w:rFonts w:ascii="Times New Roman" w:eastAsia="Times New Roman" w:hAnsi="Times New Roman" w:cs="Times New Roman"/>
          <w:sz w:val="24"/>
          <w:szCs w:val="24"/>
        </w:rPr>
        <w:t>clinical compliance documentation platform</w:t>
      </w:r>
      <w:r w:rsidR="006C7766">
        <w:rPr>
          <w:rFonts w:ascii="Times New Roman" w:eastAsia="Times New Roman" w:hAnsi="Times New Roman" w:cs="Times New Roman"/>
          <w:sz w:val="24"/>
          <w:szCs w:val="24"/>
        </w:rPr>
        <w:t xml:space="preserve"> </w:t>
      </w:r>
      <w:r w:rsidRPr="00CE00FD">
        <w:rPr>
          <w:rFonts w:ascii="Times New Roman" w:eastAsia="Times New Roman" w:hAnsi="Times New Roman" w:cs="Times New Roman"/>
          <w:sz w:val="24"/>
          <w:szCs w:val="24"/>
        </w:rPr>
        <w:t>website by the assigned date</w:t>
      </w:r>
      <w:r w:rsidRPr="34B77198">
        <w:rPr>
          <w:rFonts w:ascii="Times New Roman" w:eastAsia="Times New Roman" w:hAnsi="Times New Roman" w:cs="Times New Roman"/>
          <w:b/>
          <w:bCs/>
          <w:sz w:val="24"/>
          <w:szCs w:val="24"/>
        </w:rPr>
        <w:t xml:space="preserve"> for Level </w:t>
      </w:r>
      <w:r w:rsidR="0085732B" w:rsidRPr="34B77198">
        <w:rPr>
          <w:rFonts w:ascii="Times New Roman" w:eastAsia="Times New Roman" w:hAnsi="Times New Roman" w:cs="Times New Roman"/>
          <w:b/>
          <w:bCs/>
          <w:sz w:val="24"/>
          <w:szCs w:val="24"/>
        </w:rPr>
        <w:t>0</w:t>
      </w:r>
      <w:r w:rsidRPr="34B77198">
        <w:rPr>
          <w:rFonts w:ascii="Times New Roman" w:eastAsia="Times New Roman" w:hAnsi="Times New Roman" w:cs="Times New Roman"/>
          <w:b/>
          <w:bCs/>
          <w:sz w:val="24"/>
          <w:szCs w:val="24"/>
        </w:rPr>
        <w:t xml:space="preserve"> students and then annually </w:t>
      </w:r>
      <w:r w:rsidRPr="000D0649">
        <w:rPr>
          <w:rFonts w:ascii="Times New Roman" w:eastAsia="Times New Roman" w:hAnsi="Times New Roman" w:cs="Times New Roman"/>
          <w:sz w:val="24"/>
          <w:szCs w:val="24"/>
        </w:rPr>
        <w:t xml:space="preserve">by the </w:t>
      </w:r>
      <w:r w:rsidRPr="34B77198">
        <w:rPr>
          <w:rFonts w:ascii="Times New Roman" w:eastAsia="Times New Roman" w:hAnsi="Times New Roman" w:cs="Times New Roman"/>
          <w:b/>
          <w:bCs/>
          <w:sz w:val="24"/>
          <w:szCs w:val="24"/>
        </w:rPr>
        <w:t>assigned</w:t>
      </w:r>
      <w:r w:rsidRPr="00BD4208">
        <w:rPr>
          <w:rFonts w:ascii="Times New Roman" w:eastAsia="Times New Roman" w:hAnsi="Times New Roman" w:cs="Times New Roman"/>
          <w:sz w:val="24"/>
          <w:szCs w:val="24"/>
        </w:rPr>
        <w:t xml:space="preserve"> </w:t>
      </w:r>
      <w:r w:rsidRPr="34B77198">
        <w:rPr>
          <w:rFonts w:ascii="Times New Roman" w:eastAsia="Times New Roman" w:hAnsi="Times New Roman" w:cs="Times New Roman"/>
          <w:b/>
          <w:bCs/>
          <w:sz w:val="24"/>
          <w:szCs w:val="24"/>
        </w:rPr>
        <w:t>date</w:t>
      </w:r>
      <w:r w:rsidR="00116905" w:rsidRPr="00461384">
        <w:rPr>
          <w:rFonts w:ascii="Calibri" w:hAnsi="Calibri" w:cs="Calibri"/>
          <w:color w:val="000000"/>
          <w:shd w:val="clear" w:color="auto" w:fill="FFFFFF"/>
        </w:rPr>
        <w:t>;</w:t>
      </w:r>
      <w:r w:rsidR="00461384">
        <w:rPr>
          <w:rFonts w:ascii="Calibri" w:hAnsi="Calibri" w:cs="Calibri"/>
          <w:color w:val="000000"/>
          <w:shd w:val="clear" w:color="auto" w:fill="FFFFFF"/>
        </w:rPr>
        <w:t xml:space="preserve"> </w:t>
      </w:r>
      <w:r w:rsidR="00461384" w:rsidRPr="00461384">
        <w:rPr>
          <w:rFonts w:ascii="Times New Roman" w:hAnsi="Times New Roman" w:cs="Times New Roman"/>
          <w:color w:val="000000"/>
          <w:shd w:val="clear" w:color="auto" w:fill="FFFFFF"/>
        </w:rPr>
        <w:t>this drug screen includes a screen for marijuana (THC).</w:t>
      </w:r>
      <w:r w:rsidR="00116905" w:rsidRPr="00461384">
        <w:rPr>
          <w:rFonts w:ascii="Times New Roman" w:hAnsi="Times New Roman" w:cs="Times New Roman"/>
          <w:color w:val="000000"/>
          <w:shd w:val="clear" w:color="auto" w:fill="FFFFFF"/>
        </w:rPr>
        <w:t xml:space="preserve"> </w:t>
      </w:r>
      <w:r w:rsidRPr="00461384">
        <w:rPr>
          <w:rFonts w:ascii="Times New Roman" w:eastAsia="Times New Roman" w:hAnsi="Times New Roman" w:cs="Times New Roman"/>
          <w:sz w:val="24"/>
          <w:szCs w:val="24"/>
        </w:rPr>
        <w:t>This mandatory drug testing must be performed by the designated drug testing</w:t>
      </w:r>
      <w:r w:rsidRPr="000D0649">
        <w:rPr>
          <w:rFonts w:ascii="Times New Roman" w:eastAsia="Times New Roman" w:hAnsi="Times New Roman" w:cs="Times New Roman"/>
          <w:sz w:val="24"/>
          <w:szCs w:val="24"/>
        </w:rPr>
        <w:t xml:space="preserve"> representatives. Dru</w:t>
      </w:r>
      <w:r w:rsidRPr="00BD4208">
        <w:rPr>
          <w:rFonts w:ascii="Times New Roman" w:eastAsia="Times New Roman" w:hAnsi="Times New Roman" w:cs="Times New Roman"/>
          <w:sz w:val="24"/>
          <w:szCs w:val="24"/>
        </w:rPr>
        <w:t xml:space="preserve">g testing is done at the student’s expense. If the drug screen is positive, </w:t>
      </w:r>
      <w:r w:rsidRPr="007F1AC8">
        <w:rPr>
          <w:rFonts w:ascii="Times New Roman" w:eastAsia="Times New Roman" w:hAnsi="Times New Roman" w:cs="Times New Roman"/>
          <w:sz w:val="24"/>
          <w:szCs w:val="24"/>
        </w:rPr>
        <w:t>the</w:t>
      </w:r>
      <w:r w:rsidR="00116905" w:rsidRPr="007F1AC8">
        <w:rPr>
          <w:rFonts w:ascii="Times New Roman" w:eastAsia="Times New Roman" w:hAnsi="Times New Roman" w:cs="Times New Roman"/>
          <w:sz w:val="24"/>
          <w:szCs w:val="24"/>
        </w:rPr>
        <w:t xml:space="preserve"> </w:t>
      </w:r>
      <w:r w:rsidR="00116905" w:rsidRPr="007F1AC8">
        <w:rPr>
          <w:rStyle w:val="normaltextrun"/>
          <w:rFonts w:ascii="Times New Roman" w:hAnsi="Times New Roman" w:cs="Times New Roman"/>
          <w:color w:val="000000"/>
          <w:sz w:val="24"/>
          <w:szCs w:val="24"/>
          <w:shd w:val="clear" w:color="auto" w:fill="FFFFFF"/>
        </w:rPr>
        <w:t>student </w:t>
      </w:r>
      <w:r w:rsidR="00116905" w:rsidRPr="00E82ABF">
        <w:rPr>
          <w:rStyle w:val="normaltextrun"/>
          <w:rFonts w:ascii="Times New Roman" w:hAnsi="Times New Roman" w:cs="Times New Roman"/>
          <w:sz w:val="24"/>
          <w:szCs w:val="24"/>
          <w:shd w:val="clear" w:color="auto" w:fill="FFFFFF"/>
        </w:rPr>
        <w:t>will be immediately withdrawn</w:t>
      </w:r>
      <w:r w:rsidR="00B03663" w:rsidRPr="00E82ABF">
        <w:rPr>
          <w:rStyle w:val="normaltextrun"/>
          <w:rFonts w:ascii="Times New Roman" w:hAnsi="Times New Roman" w:cs="Times New Roman"/>
          <w:sz w:val="24"/>
          <w:szCs w:val="24"/>
          <w:shd w:val="clear" w:color="auto" w:fill="FFFFFF"/>
        </w:rPr>
        <w:t xml:space="preserve"> from all</w:t>
      </w:r>
      <w:r w:rsidR="00116905" w:rsidRPr="00E82ABF">
        <w:rPr>
          <w:rStyle w:val="normaltextrun"/>
          <w:rFonts w:ascii="Times New Roman" w:hAnsi="Times New Roman" w:cs="Times New Roman"/>
          <w:color w:val="000000"/>
          <w:sz w:val="24"/>
          <w:szCs w:val="24"/>
          <w:shd w:val="clear" w:color="auto" w:fill="FFFFFF"/>
        </w:rPr>
        <w:t xml:space="preserve"> courses</w:t>
      </w:r>
      <w:r w:rsidR="00116905" w:rsidRPr="006D1AAE">
        <w:rPr>
          <w:rStyle w:val="normaltextrun"/>
          <w:rFonts w:ascii="Times New Roman" w:hAnsi="Times New Roman" w:cs="Times New Roman"/>
          <w:color w:val="D13438"/>
          <w:sz w:val="24"/>
          <w:szCs w:val="24"/>
          <w:shd w:val="clear" w:color="auto" w:fill="FFFFFF"/>
        </w:rPr>
        <w:t> </w:t>
      </w:r>
      <w:r w:rsidR="00116905" w:rsidRPr="00E82ABF">
        <w:rPr>
          <w:rStyle w:val="normaltextrun"/>
          <w:rFonts w:ascii="Times New Roman" w:hAnsi="Times New Roman" w:cs="Times New Roman"/>
          <w:sz w:val="24"/>
          <w:szCs w:val="24"/>
          <w:shd w:val="clear" w:color="auto" w:fill="FFFFFF"/>
        </w:rPr>
        <w:t>and must follow the</w:t>
      </w:r>
      <w:r w:rsidR="00116905" w:rsidRPr="00E82ABF">
        <w:rPr>
          <w:rStyle w:val="normaltextrun"/>
          <w:rFonts w:ascii="Times New Roman" w:hAnsi="Times New Roman" w:cs="Times New Roman"/>
          <w:sz w:val="24"/>
          <w:szCs w:val="24"/>
          <w:u w:val="single"/>
          <w:shd w:val="clear" w:color="auto" w:fill="FFFFFF"/>
        </w:rPr>
        <w:t xml:space="preserve"> </w:t>
      </w:r>
      <w:r w:rsidR="00116905" w:rsidRPr="00E82ABF">
        <w:rPr>
          <w:rStyle w:val="normaltextrun"/>
          <w:rFonts w:ascii="Times New Roman" w:hAnsi="Times New Roman" w:cs="Times New Roman"/>
          <w:sz w:val="24"/>
          <w:szCs w:val="24"/>
          <w:shd w:val="clear" w:color="auto" w:fill="FFFFFF"/>
        </w:rPr>
        <w:t>readmission process</w:t>
      </w:r>
      <w:r w:rsidR="00116905" w:rsidRPr="00E82ABF">
        <w:rPr>
          <w:rStyle w:val="normaltextrun"/>
          <w:rFonts w:ascii="Times New Roman" w:hAnsi="Times New Roman" w:cs="Times New Roman"/>
          <w:color w:val="000000"/>
          <w:sz w:val="24"/>
          <w:szCs w:val="24"/>
          <w:shd w:val="clear" w:color="auto" w:fill="FFFFFF"/>
        </w:rPr>
        <w:t>.</w:t>
      </w:r>
      <w:r w:rsidRPr="34B77198">
        <w:rPr>
          <w:rFonts w:ascii="Times New Roman" w:eastAsia="Times New Roman" w:hAnsi="Times New Roman" w:cs="Times New Roman"/>
          <w:sz w:val="24"/>
          <w:szCs w:val="24"/>
        </w:rPr>
        <w:t xml:space="preserve"> Drug testing is done at the student’s expense. If the drug screen is positive, the</w:t>
      </w:r>
      <w:r w:rsidR="00116905" w:rsidRPr="34B77198">
        <w:rPr>
          <w:rFonts w:ascii="Times New Roman" w:eastAsia="Times New Roman" w:hAnsi="Times New Roman" w:cs="Times New Roman"/>
          <w:sz w:val="24"/>
          <w:szCs w:val="24"/>
        </w:rPr>
        <w:t xml:space="preserve"> </w:t>
      </w:r>
      <w:r w:rsidR="00116905" w:rsidRPr="34B77198">
        <w:rPr>
          <w:rStyle w:val="normaltextrun"/>
          <w:rFonts w:ascii="Times New Roman" w:hAnsi="Times New Roman" w:cs="Times New Roman"/>
          <w:color w:val="000000" w:themeColor="text1"/>
          <w:sz w:val="24"/>
          <w:szCs w:val="24"/>
        </w:rPr>
        <w:t>student </w:t>
      </w:r>
      <w:r w:rsidR="00116905" w:rsidRPr="34B77198">
        <w:rPr>
          <w:rStyle w:val="normaltextrun"/>
          <w:rFonts w:ascii="Times New Roman" w:hAnsi="Times New Roman" w:cs="Times New Roman"/>
          <w:sz w:val="24"/>
          <w:szCs w:val="24"/>
        </w:rPr>
        <w:t>will be immediately withdrawn</w:t>
      </w:r>
      <w:r w:rsidR="00B03663" w:rsidRPr="34B77198">
        <w:rPr>
          <w:rStyle w:val="normaltextrun"/>
          <w:rFonts w:ascii="Times New Roman" w:hAnsi="Times New Roman" w:cs="Times New Roman"/>
          <w:sz w:val="24"/>
          <w:szCs w:val="24"/>
        </w:rPr>
        <w:t xml:space="preserve"> from all</w:t>
      </w:r>
      <w:r w:rsidR="00116905" w:rsidRPr="34B77198">
        <w:rPr>
          <w:rStyle w:val="normaltextrun"/>
          <w:rFonts w:ascii="Times New Roman" w:hAnsi="Times New Roman" w:cs="Times New Roman"/>
          <w:color w:val="000000" w:themeColor="text1"/>
          <w:sz w:val="24"/>
          <w:szCs w:val="24"/>
        </w:rPr>
        <w:t xml:space="preserve"> courses</w:t>
      </w:r>
      <w:r w:rsidR="00116905" w:rsidRPr="006D1AAE">
        <w:rPr>
          <w:rStyle w:val="normaltextrun"/>
          <w:rFonts w:ascii="Times New Roman" w:hAnsi="Times New Roman" w:cs="Times New Roman"/>
          <w:color w:val="D13438"/>
          <w:sz w:val="24"/>
          <w:szCs w:val="24"/>
        </w:rPr>
        <w:t> </w:t>
      </w:r>
      <w:r w:rsidR="00116905" w:rsidRPr="34B77198">
        <w:rPr>
          <w:rStyle w:val="normaltextrun"/>
          <w:rFonts w:ascii="Times New Roman" w:hAnsi="Times New Roman" w:cs="Times New Roman"/>
          <w:sz w:val="24"/>
          <w:szCs w:val="24"/>
        </w:rPr>
        <w:t>and must follow the</w:t>
      </w:r>
      <w:r w:rsidR="00116905" w:rsidRPr="006D1AAE">
        <w:rPr>
          <w:rStyle w:val="normaltextrun"/>
          <w:rFonts w:ascii="Times New Roman" w:hAnsi="Times New Roman" w:cs="Times New Roman"/>
          <w:sz w:val="24"/>
          <w:szCs w:val="24"/>
        </w:rPr>
        <w:t xml:space="preserve"> </w:t>
      </w:r>
      <w:r w:rsidR="00116905" w:rsidRPr="34B77198">
        <w:rPr>
          <w:rStyle w:val="normaltextrun"/>
          <w:rFonts w:ascii="Times New Roman" w:hAnsi="Times New Roman" w:cs="Times New Roman"/>
          <w:sz w:val="24"/>
          <w:szCs w:val="24"/>
        </w:rPr>
        <w:t>readmission process</w:t>
      </w:r>
      <w:r w:rsidR="00116905" w:rsidRPr="34B77198">
        <w:rPr>
          <w:rStyle w:val="normaltextrun"/>
          <w:rFonts w:ascii="Times New Roman" w:hAnsi="Times New Roman" w:cs="Times New Roman"/>
          <w:color w:val="000000" w:themeColor="text1"/>
          <w:sz w:val="24"/>
          <w:szCs w:val="24"/>
        </w:rPr>
        <w:t>.</w:t>
      </w:r>
    </w:p>
    <w:p w14:paraId="5384FC03" w14:textId="77777777" w:rsidR="003339B6" w:rsidRPr="00AE1810" w:rsidRDefault="003339B6" w:rsidP="00475948">
      <w:pPr>
        <w:spacing w:after="0" w:line="240" w:lineRule="auto"/>
        <w:rPr>
          <w:rFonts w:ascii="Times New Roman" w:eastAsia="Times New Roman" w:hAnsi="Times New Roman" w:cs="Times New Roman"/>
          <w:b/>
          <w:sz w:val="24"/>
          <w:szCs w:val="24"/>
        </w:rPr>
      </w:pPr>
    </w:p>
    <w:p w14:paraId="2FC4F015" w14:textId="77777777" w:rsidR="003339B6" w:rsidRPr="00AE1810" w:rsidRDefault="003339B6" w:rsidP="000A05A9">
      <w:pPr>
        <w:spacing w:after="0" w:line="240" w:lineRule="auto"/>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 xml:space="preserve">Readmission following a positive drug screening - </w:t>
      </w:r>
      <w:r w:rsidRPr="00AE1810">
        <w:rPr>
          <w:rFonts w:ascii="Times New Roman" w:eastAsia="Times New Roman" w:hAnsi="Times New Roman" w:cs="Times New Roman"/>
          <w:sz w:val="24"/>
          <w:szCs w:val="24"/>
        </w:rPr>
        <w:t>Positive drug screen results prohibit students from practicing in the clinical environment for six months from the drug screen date, thus you are hereby dis-enrolled from your nursing courses.</w:t>
      </w:r>
      <w:r w:rsidRPr="00AE1810">
        <w:rPr>
          <w:rFonts w:ascii="Times New Roman" w:eastAsia="Times New Roman" w:hAnsi="Times New Roman" w:cs="Times New Roman"/>
          <w:b/>
          <w:sz w:val="24"/>
          <w:szCs w:val="24"/>
        </w:rPr>
        <w:t xml:space="preserve">  </w:t>
      </w:r>
    </w:p>
    <w:p w14:paraId="313B2C2C" w14:textId="77777777" w:rsidR="003339B6" w:rsidRPr="00AE1810" w:rsidRDefault="003339B6" w:rsidP="000A05A9">
      <w:pPr>
        <w:spacing w:after="0" w:line="240" w:lineRule="auto"/>
        <w:rPr>
          <w:rFonts w:ascii="Times New Roman" w:eastAsia="Times New Roman" w:hAnsi="Times New Roman" w:cs="Times New Roman"/>
          <w:b/>
          <w:color w:val="FF0000"/>
          <w:sz w:val="24"/>
          <w:szCs w:val="24"/>
        </w:rPr>
      </w:pPr>
    </w:p>
    <w:p w14:paraId="461A65F5" w14:textId="12E70E6C" w:rsidR="003339B6" w:rsidRDefault="003339B6" w:rsidP="00BC0331">
      <w:pPr>
        <w:spacing w:after="0" w:line="240" w:lineRule="auto"/>
        <w:rPr>
          <w:rFonts w:ascii="Times New Roman" w:eastAsia="Times New Roman" w:hAnsi="Times New Roman" w:cs="Times New Roman"/>
          <w:sz w:val="24"/>
          <w:szCs w:val="24"/>
        </w:rPr>
      </w:pPr>
      <w:r w:rsidRPr="50272921">
        <w:rPr>
          <w:rFonts w:ascii="Times New Roman" w:eastAsia="Times New Roman" w:hAnsi="Times New Roman" w:cs="Times New Roman"/>
          <w:sz w:val="24"/>
          <w:szCs w:val="24"/>
        </w:rPr>
        <w:t xml:space="preserve">In six </w:t>
      </w:r>
      <w:r w:rsidR="004B432C" w:rsidRPr="50272921">
        <w:rPr>
          <w:rFonts w:ascii="Times New Roman" w:eastAsia="Times New Roman" w:hAnsi="Times New Roman" w:cs="Times New Roman"/>
          <w:sz w:val="24"/>
          <w:szCs w:val="24"/>
        </w:rPr>
        <w:t>months,</w:t>
      </w:r>
      <w:r w:rsidRPr="50272921">
        <w:rPr>
          <w:rFonts w:ascii="Times New Roman" w:eastAsia="Times New Roman" w:hAnsi="Times New Roman" w:cs="Times New Roman"/>
          <w:sz w:val="24"/>
          <w:szCs w:val="24"/>
        </w:rPr>
        <w:t xml:space="preserve"> you may reapply by submitting a letter requesting consideration for readmission into the nursing program to the ABSN program director</w:t>
      </w:r>
      <w:r w:rsidR="00B03663" w:rsidRPr="50272921">
        <w:rPr>
          <w:rFonts w:ascii="Times New Roman" w:eastAsia="Times New Roman" w:hAnsi="Times New Roman" w:cs="Times New Roman"/>
          <w:sz w:val="24"/>
          <w:szCs w:val="24"/>
        </w:rPr>
        <w:t>,</w:t>
      </w:r>
      <w:r w:rsidRPr="50272921">
        <w:rPr>
          <w:rFonts w:ascii="Times New Roman" w:eastAsia="Times New Roman" w:hAnsi="Times New Roman" w:cs="Times New Roman"/>
          <w:sz w:val="24"/>
          <w:szCs w:val="24"/>
        </w:rPr>
        <w:t xml:space="preserve"> pending approval by the </w:t>
      </w:r>
      <w:r w:rsidR="0085732B" w:rsidRPr="00E82ABF">
        <w:rPr>
          <w:rFonts w:ascii="Times New Roman" w:eastAsia="Times New Roman" w:hAnsi="Times New Roman" w:cs="Times New Roman"/>
          <w:sz w:val="24"/>
          <w:szCs w:val="24"/>
        </w:rPr>
        <w:t>Associate Dean</w:t>
      </w:r>
      <w:r w:rsidR="0085732B" w:rsidRPr="50272921">
        <w:rPr>
          <w:rFonts w:ascii="Times New Roman" w:eastAsia="Times New Roman" w:hAnsi="Times New Roman" w:cs="Times New Roman"/>
          <w:sz w:val="24"/>
          <w:szCs w:val="24"/>
        </w:rPr>
        <w:t xml:space="preserve"> </w:t>
      </w:r>
      <w:r w:rsidRPr="50272921">
        <w:rPr>
          <w:rFonts w:ascii="Times New Roman" w:eastAsia="Times New Roman" w:hAnsi="Times New Roman" w:cs="Times New Roman"/>
          <w:sz w:val="24"/>
          <w:szCs w:val="24"/>
        </w:rPr>
        <w:t>of nursing programs. Readmission into the program will be effective at the start of the next semester. Your request will be forwarded to the Chair of the Admission, Progression, and Retention Committee for consideration. Your readmission application will require you to submit:</w:t>
      </w:r>
    </w:p>
    <w:p w14:paraId="7DC636E6" w14:textId="77777777" w:rsidR="003339B6" w:rsidRPr="00AE1810" w:rsidRDefault="003339B6" w:rsidP="00402D02">
      <w:pPr>
        <w:spacing w:after="0" w:line="240" w:lineRule="auto"/>
        <w:rPr>
          <w:rFonts w:ascii="Times New Roman" w:eastAsia="Times New Roman" w:hAnsi="Times New Roman" w:cs="Times New Roman"/>
          <w:sz w:val="24"/>
          <w:szCs w:val="24"/>
        </w:rPr>
      </w:pPr>
    </w:p>
    <w:p w14:paraId="38352006" w14:textId="77777777" w:rsidR="003339B6" w:rsidRPr="00AE1810" w:rsidRDefault="003339B6" w:rsidP="006D1AAE">
      <w:pPr>
        <w:numPr>
          <w:ilvl w:val="0"/>
          <w:numId w:val="8"/>
        </w:numPr>
        <w:spacing w:after="0"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Urine drug screening results to the ABSN program director.  </w:t>
      </w:r>
    </w:p>
    <w:p w14:paraId="691A536E" w14:textId="77777777" w:rsidR="003339B6" w:rsidRPr="00AE1810" w:rsidRDefault="003339B6" w:rsidP="006D1AAE">
      <w:pPr>
        <w:numPr>
          <w:ilvl w:val="0"/>
          <w:numId w:val="8"/>
        </w:numPr>
        <w:spacing w:after="0"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Documentation from a therapist specializing in addiction behaviors indicating a status of recovery and rehabilitation related to the substance used or abused. </w:t>
      </w:r>
    </w:p>
    <w:p w14:paraId="31FF8737" w14:textId="704A6B54" w:rsidR="003339B6" w:rsidRPr="00AE1810" w:rsidRDefault="003339B6" w:rsidP="006D1AAE">
      <w:pPr>
        <w:numPr>
          <w:ilvl w:val="0"/>
          <w:numId w:val="8"/>
        </w:numPr>
        <w:spacing w:after="0"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If readmitted, the student will be subjected to random drug screening and/or to “for cause” drug screening at the student’s expense for the duration of </w:t>
      </w:r>
      <w:r w:rsidR="007E2E82" w:rsidRPr="00E82ABF">
        <w:rPr>
          <w:rFonts w:ascii="Times New Roman" w:eastAsia="Times New Roman" w:hAnsi="Times New Roman" w:cs="Times New Roman"/>
          <w:sz w:val="24"/>
          <w:szCs w:val="24"/>
        </w:rPr>
        <w:t>their</w:t>
      </w:r>
      <w:r w:rsidR="007E2E82" w:rsidRPr="00CE00FD">
        <w:rPr>
          <w:rFonts w:ascii="Times New Roman" w:eastAsia="Times New Roman" w:hAnsi="Times New Roman" w:cs="Times New Roman"/>
          <w:sz w:val="24"/>
          <w:szCs w:val="24"/>
        </w:rPr>
        <w:t xml:space="preserve"> </w:t>
      </w:r>
      <w:r w:rsidRPr="000D0649">
        <w:rPr>
          <w:rFonts w:ascii="Times New Roman" w:eastAsia="Times New Roman" w:hAnsi="Times New Roman" w:cs="Times New Roman"/>
          <w:sz w:val="24"/>
          <w:szCs w:val="24"/>
        </w:rPr>
        <w:t>s</w:t>
      </w:r>
      <w:r w:rsidRPr="00AE1810">
        <w:rPr>
          <w:rFonts w:ascii="Times New Roman" w:eastAsia="Times New Roman" w:hAnsi="Times New Roman" w:cs="Times New Roman"/>
          <w:sz w:val="24"/>
          <w:szCs w:val="24"/>
        </w:rPr>
        <w:t>tudies in the nursing program.</w:t>
      </w:r>
    </w:p>
    <w:p w14:paraId="32F3242B" w14:textId="77777777" w:rsidR="003339B6" w:rsidRPr="00AE1810" w:rsidRDefault="003339B6" w:rsidP="006D1AAE">
      <w:pPr>
        <w:numPr>
          <w:ilvl w:val="0"/>
          <w:numId w:val="8"/>
        </w:numPr>
        <w:spacing w:after="0"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If the student has positive results on a drug screening after readmission to the nursing program, the student will be dismissed from the nursing program with no option for readmission to the program. </w:t>
      </w:r>
    </w:p>
    <w:p w14:paraId="34BF61A2" w14:textId="77777777" w:rsidR="003339B6" w:rsidRPr="00AE1810" w:rsidRDefault="003339B6" w:rsidP="000E66B0">
      <w:pPr>
        <w:spacing w:after="0" w:line="240" w:lineRule="auto"/>
        <w:ind w:left="360"/>
        <w:contextualSpacing/>
        <w:rPr>
          <w:rFonts w:ascii="Times New Roman" w:eastAsia="Times New Roman" w:hAnsi="Times New Roman" w:cs="Times New Roman"/>
          <w:sz w:val="24"/>
          <w:szCs w:val="24"/>
        </w:rPr>
      </w:pPr>
    </w:p>
    <w:p w14:paraId="2D115FCA" w14:textId="77777777" w:rsidR="003339B6" w:rsidRPr="00AE1810" w:rsidRDefault="003339B6" w:rsidP="00D737DB">
      <w:pPr>
        <w:spacing w:after="0" w:line="240" w:lineRule="auto"/>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“For Cause” Drug Screening</w:t>
      </w:r>
    </w:p>
    <w:p w14:paraId="0E949D5B" w14:textId="77777777" w:rsidR="003339B6" w:rsidRPr="00AE1810" w:rsidRDefault="003339B6" w:rsidP="006D1AAE">
      <w:pPr>
        <w:numPr>
          <w:ilvl w:val="0"/>
          <w:numId w:val="78"/>
        </w:numPr>
        <w:spacing w:after="0"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If faculty observes a student behaving in a manner that is consistent with the use or misuse of alcohol, illegal drugs, or drugs which impair judgment, affecting either the classroom, clinical or laboratory setting, the student will be removed from the educational setting and required to submit to an appropriate screening immediately.</w:t>
      </w:r>
    </w:p>
    <w:p w14:paraId="76655EC8" w14:textId="76566E5E" w:rsidR="003339B6" w:rsidRPr="00AE1810" w:rsidRDefault="003339B6" w:rsidP="006D1AAE">
      <w:pPr>
        <w:numPr>
          <w:ilvl w:val="0"/>
          <w:numId w:val="78"/>
        </w:numPr>
        <w:spacing w:after="0"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If the behavior is noted in the clinical setting, the student will be removed from patient care.  The student will have to submit to the agencies’ and/or department’s drug screening and results will be shared with the ABSN program director and </w:t>
      </w:r>
      <w:r w:rsidRPr="00CE00FD">
        <w:rPr>
          <w:rFonts w:ascii="Times New Roman" w:eastAsia="Times New Roman" w:hAnsi="Times New Roman" w:cs="Times New Roman"/>
          <w:sz w:val="24"/>
          <w:szCs w:val="24"/>
        </w:rPr>
        <w:t xml:space="preserve">the </w:t>
      </w:r>
      <w:r w:rsidR="007E2E82" w:rsidRPr="00E82ABF">
        <w:rPr>
          <w:rFonts w:ascii="Times New Roman" w:eastAsia="Times New Roman" w:hAnsi="Times New Roman" w:cs="Times New Roman"/>
          <w:sz w:val="24"/>
          <w:szCs w:val="24"/>
        </w:rPr>
        <w:t>Associate Dean</w:t>
      </w:r>
      <w:r w:rsidR="007E2E82" w:rsidRPr="00CE00FD">
        <w:rPr>
          <w:rFonts w:ascii="Times New Roman" w:eastAsia="Times New Roman" w:hAnsi="Times New Roman" w:cs="Times New Roman"/>
          <w:sz w:val="24"/>
          <w:szCs w:val="24"/>
        </w:rPr>
        <w:t xml:space="preserve"> </w:t>
      </w:r>
      <w:r w:rsidRPr="000D0649">
        <w:rPr>
          <w:rFonts w:ascii="Times New Roman" w:eastAsia="Times New Roman" w:hAnsi="Times New Roman" w:cs="Times New Roman"/>
          <w:sz w:val="24"/>
          <w:szCs w:val="24"/>
        </w:rPr>
        <w:t>of</w:t>
      </w:r>
      <w:r w:rsidRPr="00AE1810">
        <w:rPr>
          <w:rFonts w:ascii="Times New Roman" w:eastAsia="Times New Roman" w:hAnsi="Times New Roman" w:cs="Times New Roman"/>
          <w:sz w:val="24"/>
          <w:szCs w:val="24"/>
        </w:rPr>
        <w:t xml:space="preserve"> nursing programs.</w:t>
      </w:r>
    </w:p>
    <w:p w14:paraId="29F21DBC" w14:textId="77777777" w:rsidR="003339B6" w:rsidRDefault="003339B6" w:rsidP="006D1AAE">
      <w:pPr>
        <w:numPr>
          <w:ilvl w:val="0"/>
          <w:numId w:val="78"/>
        </w:numPr>
        <w:spacing w:after="0"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If the behavior is noted on campus in either the classroom or laboratory setting the university’s campus policy will be followed. </w:t>
      </w:r>
    </w:p>
    <w:p w14:paraId="486B9189" w14:textId="77777777" w:rsidR="003339B6" w:rsidRPr="00AE1810" w:rsidRDefault="003339B6" w:rsidP="006D1AAE">
      <w:pPr>
        <w:numPr>
          <w:ilvl w:val="0"/>
          <w:numId w:val="78"/>
        </w:numPr>
        <w:spacing w:after="0"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If the result of the drug screening is negative, the student shall meet with the ABSN program director to discuss the circumstances surrounding the impaired behavior. Based on the information provided and further medical evaluation if warranted, the ABSN program director will </w:t>
      </w:r>
      <w:proofErr w:type="gramStart"/>
      <w:r w:rsidRPr="00AE1810">
        <w:rPr>
          <w:rFonts w:ascii="Times New Roman" w:eastAsia="Times New Roman" w:hAnsi="Times New Roman" w:cs="Times New Roman"/>
          <w:sz w:val="24"/>
          <w:szCs w:val="24"/>
        </w:rPr>
        <w:t>make a decision</w:t>
      </w:r>
      <w:proofErr w:type="gramEnd"/>
      <w:r w:rsidRPr="00AE1810">
        <w:rPr>
          <w:rFonts w:ascii="Times New Roman" w:eastAsia="Times New Roman" w:hAnsi="Times New Roman" w:cs="Times New Roman"/>
          <w:sz w:val="24"/>
          <w:szCs w:val="24"/>
        </w:rPr>
        <w:t xml:space="preserve"> regarding return to the clinical, classroom and laboratory setting.</w:t>
      </w:r>
    </w:p>
    <w:p w14:paraId="61BAFF3F" w14:textId="77777777" w:rsidR="003339B6" w:rsidRPr="00AE1810" w:rsidRDefault="003339B6" w:rsidP="006D1AAE">
      <w:pPr>
        <w:numPr>
          <w:ilvl w:val="0"/>
          <w:numId w:val="78"/>
        </w:numPr>
        <w:spacing w:after="0"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lastRenderedPageBreak/>
        <w:t>If the drug screen is positive, the ABSN program director will withdraw the stu</w:t>
      </w:r>
      <w:r>
        <w:rPr>
          <w:rFonts w:ascii="Times New Roman" w:eastAsia="Times New Roman" w:hAnsi="Times New Roman" w:cs="Times New Roman"/>
          <w:sz w:val="24"/>
          <w:szCs w:val="24"/>
        </w:rPr>
        <w:t xml:space="preserve">dent from all nursing courses. </w:t>
      </w:r>
      <w:r w:rsidRPr="00AE1810">
        <w:rPr>
          <w:rFonts w:ascii="Times New Roman" w:eastAsia="Times New Roman" w:hAnsi="Times New Roman" w:cs="Times New Roman"/>
          <w:sz w:val="24"/>
          <w:szCs w:val="24"/>
        </w:rPr>
        <w:t>The student will pay the costs associated with the “for cause” drug screening.</w:t>
      </w:r>
    </w:p>
    <w:p w14:paraId="5DDF02DB" w14:textId="602F40C8" w:rsidR="003339B6" w:rsidRPr="004B432C" w:rsidRDefault="003339B6" w:rsidP="006D1AAE">
      <w:pPr>
        <w:numPr>
          <w:ilvl w:val="0"/>
          <w:numId w:val="78"/>
        </w:numPr>
        <w:spacing w:after="0" w:line="240" w:lineRule="auto"/>
        <w:contextualSpacing/>
        <w:rPr>
          <w:rFonts w:ascii="Times New Roman" w:eastAsia="Times New Roman" w:hAnsi="Times New Roman" w:cs="Times New Roman"/>
          <w:color w:val="FF0000"/>
          <w:sz w:val="24"/>
          <w:szCs w:val="24"/>
        </w:rPr>
      </w:pPr>
      <w:r w:rsidRPr="00AE1810">
        <w:rPr>
          <w:rFonts w:ascii="Times New Roman" w:eastAsia="Times New Roman" w:hAnsi="Times New Roman" w:cs="Times New Roman"/>
          <w:sz w:val="24"/>
          <w:szCs w:val="24"/>
        </w:rPr>
        <w:t xml:space="preserve">A student’s failure to comply with any aspect of the “For Cause” Drug Screening Requirement will result in the student’s administrative withdrawal from the Nursing Program without option for readmission.   </w:t>
      </w:r>
    </w:p>
    <w:p w14:paraId="0FD526CE" w14:textId="7F3E60C2" w:rsidR="004B432C" w:rsidRDefault="004B432C" w:rsidP="004B432C">
      <w:pPr>
        <w:spacing w:after="0" w:line="240" w:lineRule="auto"/>
        <w:contextualSpacing/>
        <w:rPr>
          <w:rFonts w:ascii="Times New Roman" w:eastAsia="Times New Roman" w:hAnsi="Times New Roman" w:cs="Times New Roman"/>
          <w:sz w:val="24"/>
          <w:szCs w:val="24"/>
        </w:rPr>
      </w:pPr>
    </w:p>
    <w:p w14:paraId="18B62B15" w14:textId="77777777" w:rsidR="003339B6" w:rsidRPr="00E1432E" w:rsidRDefault="003339B6"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E1432E">
        <w:rPr>
          <w:rFonts w:ascii="Times New Roman" w:eastAsia="Times New Roman" w:hAnsi="Times New Roman" w:cs="Times New Roman"/>
          <w:b/>
          <w:sz w:val="24"/>
          <w:szCs w:val="24"/>
        </w:rPr>
        <w:t>INCIDENT OCCURRENCE</w:t>
      </w:r>
    </w:p>
    <w:p w14:paraId="1F9F896A" w14:textId="77777777" w:rsidR="003339B6" w:rsidRPr="00AE1810" w:rsidRDefault="003339B6"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This policy is in accordance with the seriousness involved when responsible for patient care and preparing/administering medications.</w:t>
      </w:r>
    </w:p>
    <w:p w14:paraId="4667779B" w14:textId="77777777" w:rsidR="003339B6" w:rsidRPr="00AE1810" w:rsidRDefault="003339B6" w:rsidP="00632B8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0A6455D2" w14:textId="01784A7D" w:rsidR="003339B6" w:rsidRPr="00AE1810" w:rsidRDefault="003339B6" w:rsidP="000E66B0">
      <w:pPr>
        <w:pStyle w:val="ListParagraph"/>
        <w:numPr>
          <w:ilvl w:val="0"/>
          <w:numId w:val="25"/>
        </w:num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Clinical Incident Report Form should be completed when any unusual occurrence takes place where there is actual or potential harm to a patient</w:t>
      </w:r>
      <w:r>
        <w:rPr>
          <w:rFonts w:ascii="Times New Roman" w:eastAsia="Times New Roman" w:hAnsi="Times New Roman" w:cs="Times New Roman"/>
          <w:sz w:val="24"/>
          <w:szCs w:val="24"/>
        </w:rPr>
        <w:t xml:space="preserve">, a student, or an instructor. </w:t>
      </w:r>
      <w:r w:rsidRPr="00AE1810">
        <w:rPr>
          <w:rFonts w:ascii="Times New Roman" w:eastAsia="Times New Roman" w:hAnsi="Times New Roman" w:cs="Times New Roman"/>
          <w:sz w:val="24"/>
          <w:szCs w:val="24"/>
        </w:rPr>
        <w:t>The form will be sent to the ABSN program director - for placement in the student’s</w:t>
      </w:r>
      <w:r>
        <w:rPr>
          <w:rFonts w:ascii="Times New Roman" w:eastAsia="Times New Roman" w:hAnsi="Times New Roman" w:cs="Times New Roman"/>
          <w:sz w:val="24"/>
          <w:szCs w:val="24"/>
        </w:rPr>
        <w:t xml:space="preserve"> f</w:t>
      </w:r>
      <w:r w:rsidR="00025BEF">
        <w:rPr>
          <w:rFonts w:ascii="Times New Roman" w:eastAsia="Times New Roman" w:hAnsi="Times New Roman" w:cs="Times New Roman"/>
          <w:sz w:val="24"/>
          <w:szCs w:val="24"/>
        </w:rPr>
        <w:t>ile</w:t>
      </w:r>
      <w:r>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An incident report form may be obtained from the ABSN program director.</w:t>
      </w:r>
    </w:p>
    <w:p w14:paraId="463D0AF7" w14:textId="77777777" w:rsidR="003339B6" w:rsidRPr="00AE1810" w:rsidRDefault="003339B6" w:rsidP="000E66B0">
      <w:pPr>
        <w:tabs>
          <w:tab w:val="left" w:pos="-1440"/>
          <w:tab w:val="left" w:pos="-720"/>
          <w:tab w:val="left" w:pos="720"/>
          <w:tab w:val="left" w:pos="2020"/>
        </w:tabs>
        <w:spacing w:after="0" w:line="240" w:lineRule="auto"/>
        <w:ind w:left="732" w:firstLine="928"/>
        <w:rPr>
          <w:rFonts w:ascii="Times New Roman" w:eastAsia="Times New Roman" w:hAnsi="Times New Roman" w:cs="Times New Roman"/>
          <w:sz w:val="24"/>
          <w:szCs w:val="24"/>
        </w:rPr>
      </w:pPr>
    </w:p>
    <w:p w14:paraId="2EDA8FFB" w14:textId="77777777" w:rsidR="003339B6" w:rsidRPr="00AE1810" w:rsidRDefault="003339B6" w:rsidP="000E66B0">
      <w:pPr>
        <w:pStyle w:val="ListParagraph"/>
        <w:numPr>
          <w:ilvl w:val="0"/>
          <w:numId w:val="25"/>
        </w:num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In addition to Clinical Incident Report Form, the facility incident report should be filled out and the charge nurse notified.</w:t>
      </w:r>
    </w:p>
    <w:p w14:paraId="11D25964" w14:textId="77777777" w:rsidR="003339B6" w:rsidRPr="00AE1810" w:rsidRDefault="003339B6"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caps/>
          <w:sz w:val="24"/>
          <w:szCs w:val="24"/>
          <w:u w:val="single"/>
        </w:rPr>
      </w:pPr>
    </w:p>
    <w:p w14:paraId="4DBC1690" w14:textId="77777777" w:rsidR="003339B6" w:rsidRPr="00E1432E" w:rsidRDefault="003339B6"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caps/>
          <w:sz w:val="24"/>
          <w:szCs w:val="24"/>
        </w:rPr>
      </w:pPr>
      <w:r w:rsidRPr="00E1432E">
        <w:rPr>
          <w:rFonts w:ascii="Times New Roman" w:eastAsia="Times New Roman" w:hAnsi="Times New Roman" w:cs="Times New Roman"/>
          <w:b/>
          <w:caps/>
          <w:sz w:val="24"/>
          <w:szCs w:val="24"/>
        </w:rPr>
        <w:t>medication error/NEAR MISS</w:t>
      </w:r>
    </w:p>
    <w:p w14:paraId="60E270B4" w14:textId="578B683D" w:rsidR="003339B6" w:rsidRDefault="003339B6" w:rsidP="00D47BBE">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sz w:val="24"/>
          <w:szCs w:val="24"/>
        </w:rPr>
        <w:t>An actual medication error w</w:t>
      </w:r>
      <w:r>
        <w:rPr>
          <w:rFonts w:ascii="Times New Roman" w:eastAsia="Times New Roman" w:hAnsi="Times New Roman" w:cs="Times New Roman"/>
          <w:sz w:val="24"/>
          <w:szCs w:val="24"/>
        </w:rPr>
        <w:t xml:space="preserve">ill be considered an incident. </w:t>
      </w:r>
      <w:r w:rsidRPr="00AE1810">
        <w:rPr>
          <w:rFonts w:ascii="Times New Roman" w:eastAsia="Times New Roman" w:hAnsi="Times New Roman" w:cs="Times New Roman"/>
          <w:sz w:val="24"/>
          <w:szCs w:val="24"/>
        </w:rPr>
        <w:t xml:space="preserve">A medication </w:t>
      </w:r>
      <w:r>
        <w:rPr>
          <w:rFonts w:ascii="Times New Roman" w:eastAsia="Times New Roman" w:hAnsi="Times New Roman" w:cs="Times New Roman"/>
          <w:sz w:val="24"/>
          <w:szCs w:val="24"/>
        </w:rPr>
        <w:t xml:space="preserve">error is defined as an error in </w:t>
      </w:r>
      <w:r w:rsidRPr="00AE1810">
        <w:rPr>
          <w:rFonts w:ascii="Times New Roman" w:eastAsia="Times New Roman" w:hAnsi="Times New Roman" w:cs="Times New Roman"/>
          <w:sz w:val="24"/>
          <w:szCs w:val="24"/>
        </w:rPr>
        <w:t xml:space="preserve">one of the </w:t>
      </w:r>
      <w:r w:rsidRPr="00AE1810">
        <w:rPr>
          <w:rFonts w:ascii="Times New Roman" w:eastAsia="Times New Roman" w:hAnsi="Times New Roman" w:cs="Times New Roman"/>
          <w:i/>
          <w:sz w:val="24"/>
          <w:szCs w:val="24"/>
        </w:rPr>
        <w:t>right</w:t>
      </w:r>
      <w:r w:rsidRPr="00AE1810">
        <w:rPr>
          <w:rFonts w:ascii="Times New Roman" w:eastAsia="Times New Roman" w:hAnsi="Times New Roman" w:cs="Times New Roman"/>
          <w:sz w:val="24"/>
          <w:szCs w:val="24"/>
        </w:rPr>
        <w:t>s of medication administra</w:t>
      </w:r>
      <w:r>
        <w:rPr>
          <w:rFonts w:ascii="Times New Roman" w:eastAsia="Times New Roman" w:hAnsi="Times New Roman" w:cs="Times New Roman"/>
          <w:sz w:val="24"/>
          <w:szCs w:val="24"/>
        </w:rPr>
        <w:t xml:space="preserve">tion that reaches the patient. </w:t>
      </w:r>
      <w:r w:rsidRPr="00AE1810">
        <w:rPr>
          <w:rFonts w:ascii="Times New Roman" w:eastAsia="Times New Roman" w:hAnsi="Times New Roman" w:cs="Times New Roman"/>
          <w:sz w:val="24"/>
          <w:szCs w:val="24"/>
        </w:rPr>
        <w:t xml:space="preserve">The student </w:t>
      </w:r>
      <w:r w:rsidRPr="00AE1810">
        <w:rPr>
          <w:rFonts w:ascii="Times New Roman" w:eastAsia="Times New Roman" w:hAnsi="Times New Roman" w:cs="Times New Roman"/>
          <w:color w:val="000000"/>
          <w:sz w:val="24"/>
          <w:szCs w:val="24"/>
        </w:rPr>
        <w:t>will work with the clinical professor to complete the required paperwork.</w:t>
      </w:r>
      <w:r>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At the discretion of the professor</w:t>
      </w:r>
      <w:r w:rsidRPr="00AE1810">
        <w:rPr>
          <w:rFonts w:ascii="Times New Roman" w:eastAsia="Times New Roman" w:hAnsi="Times New Roman" w:cs="Times New Roman"/>
          <w:color w:val="000000"/>
          <w:sz w:val="24"/>
          <w:szCs w:val="24"/>
        </w:rPr>
        <w:t>, the student will be requ</w:t>
      </w:r>
      <w:r>
        <w:rPr>
          <w:rFonts w:ascii="Times New Roman" w:eastAsia="Times New Roman" w:hAnsi="Times New Roman" w:cs="Times New Roman"/>
          <w:color w:val="000000"/>
          <w:sz w:val="24"/>
          <w:szCs w:val="24"/>
        </w:rPr>
        <w:t xml:space="preserve">ired to remediate as assigned. </w:t>
      </w:r>
      <w:r w:rsidRPr="00AE1810">
        <w:rPr>
          <w:rFonts w:ascii="Times New Roman" w:eastAsia="Times New Roman" w:hAnsi="Times New Roman" w:cs="Times New Roman"/>
          <w:color w:val="000000"/>
          <w:sz w:val="24"/>
          <w:szCs w:val="24"/>
        </w:rPr>
        <w:t>For a medication error the student will receive an unsatisfactory clinical day and</w:t>
      </w:r>
      <w:r>
        <w:rPr>
          <w:rFonts w:ascii="Times New Roman" w:eastAsia="Times New Roman" w:hAnsi="Times New Roman" w:cs="Times New Roman"/>
          <w:color w:val="000000"/>
          <w:sz w:val="24"/>
          <w:szCs w:val="24"/>
        </w:rPr>
        <w:t xml:space="preserve"> may be sent home for the day. </w:t>
      </w:r>
      <w:r w:rsidRPr="00AE1810">
        <w:rPr>
          <w:rFonts w:ascii="Times New Roman" w:eastAsia="Times New Roman" w:hAnsi="Times New Roman" w:cs="Times New Roman"/>
          <w:color w:val="000000"/>
          <w:sz w:val="24"/>
          <w:szCs w:val="24"/>
        </w:rPr>
        <w:t xml:space="preserve">Actual or potential </w:t>
      </w:r>
      <w:r w:rsidR="007E2E82" w:rsidRPr="00AE1810">
        <w:rPr>
          <w:rFonts w:ascii="Times New Roman" w:eastAsia="Times New Roman" w:hAnsi="Times New Roman" w:cs="Times New Roman"/>
          <w:color w:val="000000"/>
          <w:sz w:val="24"/>
          <w:szCs w:val="24"/>
        </w:rPr>
        <w:t>life-threatening</w:t>
      </w:r>
      <w:r w:rsidRPr="00AE1810">
        <w:rPr>
          <w:rFonts w:ascii="Times New Roman" w:eastAsia="Times New Roman" w:hAnsi="Times New Roman" w:cs="Times New Roman"/>
          <w:color w:val="000000"/>
          <w:sz w:val="24"/>
          <w:szCs w:val="24"/>
        </w:rPr>
        <w:t xml:space="preserve"> errors or safety violations may result </w:t>
      </w:r>
      <w:r>
        <w:rPr>
          <w:rFonts w:ascii="Times New Roman" w:eastAsia="Times New Roman" w:hAnsi="Times New Roman" w:cs="Times New Roman"/>
          <w:color w:val="000000"/>
          <w:sz w:val="24"/>
          <w:szCs w:val="24"/>
        </w:rPr>
        <w:t xml:space="preserve">in dismissal from the program. </w:t>
      </w:r>
      <w:r w:rsidRPr="00AE1810">
        <w:rPr>
          <w:rFonts w:ascii="Times New Roman" w:eastAsia="Times New Roman" w:hAnsi="Times New Roman" w:cs="Times New Roman"/>
          <w:color w:val="000000"/>
          <w:sz w:val="24"/>
          <w:szCs w:val="24"/>
        </w:rPr>
        <w:t xml:space="preserve">A meeting will occur between the clinical professor, level coordinator, and student(s) involved in any </w:t>
      </w:r>
      <w:r>
        <w:rPr>
          <w:rFonts w:ascii="Times New Roman" w:eastAsia="Times New Roman" w:hAnsi="Times New Roman" w:cs="Times New Roman"/>
          <w:color w:val="000000"/>
          <w:sz w:val="24"/>
          <w:szCs w:val="24"/>
        </w:rPr>
        <w:t xml:space="preserve">medication error or near miss. </w:t>
      </w:r>
      <w:r w:rsidRPr="00AE1810">
        <w:rPr>
          <w:rFonts w:ascii="Times New Roman" w:eastAsia="Times New Roman" w:hAnsi="Times New Roman" w:cs="Times New Roman"/>
          <w:color w:val="000000"/>
          <w:sz w:val="24"/>
          <w:szCs w:val="24"/>
        </w:rPr>
        <w:t xml:space="preserve">Documentation will be </w:t>
      </w:r>
      <w:r w:rsidRPr="00CE00FD">
        <w:rPr>
          <w:rFonts w:ascii="Times New Roman" w:eastAsia="Times New Roman" w:hAnsi="Times New Roman" w:cs="Times New Roman"/>
          <w:color w:val="000000"/>
          <w:sz w:val="24"/>
          <w:szCs w:val="24"/>
        </w:rPr>
        <w:t xml:space="preserve">placed </w:t>
      </w:r>
      <w:r w:rsidRPr="00E82ABF">
        <w:rPr>
          <w:rFonts w:ascii="Times New Roman" w:eastAsia="Times New Roman" w:hAnsi="Times New Roman" w:cs="Times New Roman"/>
          <w:color w:val="000000"/>
          <w:sz w:val="24"/>
          <w:szCs w:val="24"/>
        </w:rPr>
        <w:t xml:space="preserve">in </w:t>
      </w:r>
      <w:r w:rsidR="007E2E82" w:rsidRPr="00E82ABF">
        <w:rPr>
          <w:rFonts w:ascii="Times New Roman" w:eastAsia="Times New Roman" w:hAnsi="Times New Roman" w:cs="Times New Roman"/>
          <w:color w:val="000000"/>
          <w:sz w:val="24"/>
          <w:szCs w:val="24"/>
        </w:rPr>
        <w:t>the</w:t>
      </w:r>
      <w:r w:rsidR="00FE7D94" w:rsidRPr="00E82ABF">
        <w:rPr>
          <w:rFonts w:ascii="Times New Roman" w:eastAsia="Times New Roman" w:hAnsi="Times New Roman" w:cs="Times New Roman"/>
          <w:color w:val="000000"/>
          <w:sz w:val="24"/>
          <w:szCs w:val="24"/>
        </w:rPr>
        <w:t xml:space="preserve"> student’s</w:t>
      </w:r>
      <w:r w:rsidRPr="00CE00FD">
        <w:rPr>
          <w:rFonts w:ascii="Times New Roman" w:eastAsia="Times New Roman" w:hAnsi="Times New Roman" w:cs="Times New Roman"/>
          <w:color w:val="000000"/>
          <w:sz w:val="24"/>
          <w:szCs w:val="24"/>
        </w:rPr>
        <w:t xml:space="preserve"> file. </w:t>
      </w:r>
    </w:p>
    <w:p w14:paraId="1A2AC3FB" w14:textId="77777777" w:rsidR="00461384" w:rsidRPr="00CE00FD" w:rsidRDefault="00461384" w:rsidP="00D47BBE">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color w:val="000000"/>
          <w:sz w:val="24"/>
          <w:szCs w:val="24"/>
        </w:rPr>
      </w:pPr>
    </w:p>
    <w:p w14:paraId="6A0A83AD" w14:textId="7FA1D148" w:rsidR="003339B6" w:rsidRDefault="003339B6"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color w:val="000000"/>
          <w:sz w:val="24"/>
          <w:szCs w:val="24"/>
        </w:rPr>
      </w:pPr>
      <w:r w:rsidRPr="00CE00FD">
        <w:rPr>
          <w:rFonts w:ascii="Times New Roman" w:eastAsia="Times New Roman" w:hAnsi="Times New Roman" w:cs="Times New Roman"/>
          <w:color w:val="000000"/>
          <w:sz w:val="24"/>
          <w:szCs w:val="24"/>
        </w:rPr>
        <w:t xml:space="preserve">The student will be required to complete </w:t>
      </w:r>
      <w:r w:rsidRPr="004B432C">
        <w:rPr>
          <w:rFonts w:ascii="Times New Roman" w:eastAsia="Times New Roman" w:hAnsi="Times New Roman" w:cs="Times New Roman"/>
          <w:sz w:val="24"/>
          <w:szCs w:val="24"/>
        </w:rPr>
        <w:t xml:space="preserve">a </w:t>
      </w:r>
      <w:r w:rsidR="000B3E22">
        <w:rPr>
          <w:rFonts w:ascii="Times New Roman" w:eastAsia="Times New Roman" w:hAnsi="Times New Roman" w:cs="Times New Roman"/>
          <w:sz w:val="24"/>
          <w:szCs w:val="24"/>
        </w:rPr>
        <w:t>3</w:t>
      </w:r>
      <w:r w:rsidR="006C7766">
        <w:rPr>
          <w:rFonts w:ascii="Times New Roman" w:eastAsia="Times New Roman" w:hAnsi="Times New Roman" w:cs="Times New Roman"/>
          <w:sz w:val="24"/>
          <w:szCs w:val="24"/>
        </w:rPr>
        <w:t>-</w:t>
      </w:r>
      <w:r w:rsidR="000B3E22">
        <w:rPr>
          <w:rFonts w:ascii="Times New Roman" w:eastAsia="Times New Roman" w:hAnsi="Times New Roman" w:cs="Times New Roman"/>
          <w:sz w:val="24"/>
          <w:szCs w:val="24"/>
        </w:rPr>
        <w:t>5-page</w:t>
      </w:r>
      <w:r w:rsidR="004B432C">
        <w:rPr>
          <w:rFonts w:ascii="Times New Roman" w:eastAsia="Times New Roman" w:hAnsi="Times New Roman" w:cs="Times New Roman"/>
          <w:sz w:val="24"/>
          <w:szCs w:val="24"/>
        </w:rPr>
        <w:t xml:space="preserve"> </w:t>
      </w:r>
      <w:r w:rsidRPr="00CE00FD">
        <w:rPr>
          <w:rFonts w:ascii="Times New Roman" w:eastAsia="Times New Roman" w:hAnsi="Times New Roman" w:cs="Times New Roman"/>
          <w:color w:val="000000"/>
          <w:sz w:val="24"/>
          <w:szCs w:val="24"/>
        </w:rPr>
        <w:t>APA-formatted paper describing the error or near miss,</w:t>
      </w:r>
      <w:r w:rsidRPr="00AE1810">
        <w:rPr>
          <w:rFonts w:ascii="Times New Roman" w:eastAsia="Times New Roman" w:hAnsi="Times New Roman" w:cs="Times New Roman"/>
          <w:color w:val="000000"/>
          <w:sz w:val="24"/>
          <w:szCs w:val="24"/>
        </w:rPr>
        <w:t xml:space="preserve"> the process for documentation of the error, and the evidence-based process for safe medication administration. The paper must also include the medication, action, interactions, routes, adverse effects, and therapeutic effects of the medication. Lastly, the student should self-reflect on the error in a holistic manner. </w:t>
      </w:r>
    </w:p>
    <w:p w14:paraId="493CE2B4" w14:textId="3FD1E8F6" w:rsidR="003571E9" w:rsidRDefault="003571E9"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color w:val="000000"/>
          <w:sz w:val="24"/>
          <w:szCs w:val="24"/>
        </w:rPr>
      </w:pPr>
    </w:p>
    <w:p w14:paraId="72E2E979" w14:textId="3F714269" w:rsidR="003571E9" w:rsidRPr="00E1432E" w:rsidRDefault="003571E9"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bCs/>
          <w:sz w:val="24"/>
          <w:szCs w:val="24"/>
        </w:rPr>
      </w:pPr>
      <w:r w:rsidRPr="00E1432E">
        <w:rPr>
          <w:rFonts w:ascii="Times New Roman" w:eastAsia="Times New Roman" w:hAnsi="Times New Roman" w:cs="Times New Roman"/>
          <w:b/>
          <w:bCs/>
          <w:sz w:val="24"/>
          <w:szCs w:val="24"/>
        </w:rPr>
        <w:t>HEALTH INSURANCE</w:t>
      </w:r>
    </w:p>
    <w:p w14:paraId="770D8F15" w14:textId="264970EF" w:rsidR="003571E9" w:rsidRPr="009F2A7E" w:rsidRDefault="003571E9"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 required to maintain their own health insurance.</w:t>
      </w:r>
    </w:p>
    <w:p w14:paraId="4BD654D3" w14:textId="77777777" w:rsidR="003339B6" w:rsidRPr="00051639" w:rsidRDefault="003339B6" w:rsidP="00D737DB">
      <w:pPr>
        <w:spacing w:after="0" w:line="240" w:lineRule="auto"/>
        <w:rPr>
          <w:rFonts w:ascii="Times New Roman" w:eastAsia="Times New Roman" w:hAnsi="Times New Roman" w:cs="Times New Roman"/>
          <w:sz w:val="24"/>
          <w:szCs w:val="24"/>
        </w:rPr>
      </w:pPr>
    </w:p>
    <w:p w14:paraId="78810BA0" w14:textId="7EBDB063" w:rsidR="003339B6" w:rsidRPr="00AE1810" w:rsidRDefault="003339B6" w:rsidP="00D737DB">
      <w:pPr>
        <w:spacing w:after="0" w:line="240" w:lineRule="auto"/>
        <w:rPr>
          <w:rFonts w:ascii="Times New Roman" w:eastAsia="Times New Roman" w:hAnsi="Times New Roman" w:cs="Times New Roman"/>
          <w:b/>
          <w:sz w:val="24"/>
          <w:szCs w:val="24"/>
          <w:u w:val="single"/>
        </w:rPr>
      </w:pPr>
      <w:r w:rsidRPr="00E1432E">
        <w:rPr>
          <w:rFonts w:ascii="Times New Roman" w:eastAsia="Times New Roman" w:hAnsi="Times New Roman" w:cs="Times New Roman"/>
          <w:b/>
          <w:sz w:val="24"/>
          <w:szCs w:val="24"/>
        </w:rPr>
        <w:t>LIABILITY INSURANCE</w:t>
      </w:r>
      <w:r w:rsidRPr="00E1432E">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The responsibility for the student is assumed by the University for all </w:t>
      </w:r>
      <w:r w:rsidR="007E2E82" w:rsidRPr="00AE1810">
        <w:rPr>
          <w:rFonts w:ascii="Times New Roman" w:eastAsia="Times New Roman" w:hAnsi="Times New Roman" w:cs="Times New Roman"/>
          <w:sz w:val="24"/>
          <w:szCs w:val="24"/>
        </w:rPr>
        <w:t>full-time</w:t>
      </w:r>
      <w:r w:rsidRPr="00AE1810">
        <w:rPr>
          <w:rFonts w:ascii="Times New Roman" w:eastAsia="Times New Roman" w:hAnsi="Times New Roman" w:cs="Times New Roman"/>
          <w:sz w:val="24"/>
          <w:szCs w:val="24"/>
        </w:rPr>
        <w:t xml:space="preserve"> students.</w:t>
      </w:r>
      <w:r w:rsidRPr="00AE1810">
        <w:rPr>
          <w:rFonts w:ascii="Times New Roman" w:eastAsia="Times New Roman" w:hAnsi="Times New Roman" w:cs="Times New Roman"/>
          <w:b/>
          <w:sz w:val="24"/>
          <w:szCs w:val="24"/>
        </w:rPr>
        <w:t xml:space="preserve">                  </w:t>
      </w:r>
    </w:p>
    <w:p w14:paraId="09A7E553" w14:textId="77777777" w:rsidR="003339B6" w:rsidRPr="00AE1810" w:rsidRDefault="003339B6" w:rsidP="00632B8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09155FB9" w14:textId="77777777" w:rsidR="003339B6" w:rsidRPr="00E1432E" w:rsidRDefault="003339B6" w:rsidP="00632B8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E1432E">
        <w:rPr>
          <w:rFonts w:ascii="Times New Roman" w:eastAsia="Times New Roman" w:hAnsi="Times New Roman" w:cs="Times New Roman"/>
          <w:b/>
          <w:sz w:val="24"/>
          <w:szCs w:val="24"/>
        </w:rPr>
        <w:t>SAFETY GUIDELINES FOR CLINICAL SETTINGS</w:t>
      </w:r>
    </w:p>
    <w:p w14:paraId="1405E306" w14:textId="77777777" w:rsidR="003339B6" w:rsidRPr="00AE1810" w:rsidRDefault="003339B6" w:rsidP="000E66B0">
      <w:pPr>
        <w:numPr>
          <w:ilvl w:val="0"/>
          <w:numId w:val="15"/>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If you perceive that you are in an unsafe environment, leave that environment as soon as possible and seek safety.</w:t>
      </w:r>
    </w:p>
    <w:p w14:paraId="40E3141A" w14:textId="6BEDF961" w:rsidR="003339B6" w:rsidRPr="00AE1810" w:rsidRDefault="003339B6" w:rsidP="000E66B0">
      <w:pPr>
        <w:numPr>
          <w:ilvl w:val="0"/>
          <w:numId w:val="15"/>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Report any unusual </w:t>
      </w:r>
      <w:r>
        <w:rPr>
          <w:rFonts w:ascii="Times New Roman" w:eastAsia="Times New Roman" w:hAnsi="Times New Roman" w:cs="Times New Roman"/>
          <w:sz w:val="24"/>
          <w:szCs w:val="24"/>
        </w:rPr>
        <w:t xml:space="preserve">occurrences to your </w:t>
      </w:r>
      <w:r w:rsidR="00652F87">
        <w:rPr>
          <w:rFonts w:ascii="Times New Roman" w:eastAsia="Times New Roman" w:hAnsi="Times New Roman" w:cs="Times New Roman"/>
          <w:sz w:val="24"/>
          <w:szCs w:val="24"/>
        </w:rPr>
        <w:t>instructor</w:t>
      </w:r>
      <w:r>
        <w:rPr>
          <w:rFonts w:ascii="Times New Roman" w:eastAsia="Times New Roman" w:hAnsi="Times New Roman" w:cs="Times New Roman"/>
          <w:sz w:val="24"/>
          <w:szCs w:val="24"/>
        </w:rPr>
        <w:t xml:space="preserve"> i</w:t>
      </w:r>
      <w:r w:rsidRPr="00AE1810">
        <w:rPr>
          <w:rFonts w:ascii="Times New Roman" w:eastAsia="Times New Roman" w:hAnsi="Times New Roman" w:cs="Times New Roman"/>
          <w:sz w:val="24"/>
          <w:szCs w:val="24"/>
        </w:rPr>
        <w:t>mmediately.</w:t>
      </w:r>
    </w:p>
    <w:p w14:paraId="628708C1" w14:textId="77777777" w:rsidR="003339B6" w:rsidRPr="00AE1810" w:rsidRDefault="003339B6" w:rsidP="000E66B0">
      <w:pPr>
        <w:numPr>
          <w:ilvl w:val="0"/>
          <w:numId w:val="15"/>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Park in the institution’s parking facility and in well-lighted areas.</w:t>
      </w:r>
    </w:p>
    <w:p w14:paraId="7167AFBF" w14:textId="77777777" w:rsidR="003339B6" w:rsidRPr="00AE1810" w:rsidRDefault="003339B6" w:rsidP="000E66B0">
      <w:pPr>
        <w:numPr>
          <w:ilvl w:val="0"/>
          <w:numId w:val="15"/>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Before entering an elevator or stairwell, evaluate the area. Do not enter if you feel it is unsafe. </w:t>
      </w:r>
    </w:p>
    <w:p w14:paraId="31CE3836" w14:textId="2401CCB8" w:rsidR="003339B6" w:rsidRDefault="003339B6" w:rsidP="000E66B0">
      <w:pPr>
        <w:numPr>
          <w:ilvl w:val="0"/>
          <w:numId w:val="15"/>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Carry phone numbers with you; instructor’s contact number and </w:t>
      </w:r>
      <w:r w:rsidR="007E2E82" w:rsidRPr="00E82ABF">
        <w:rPr>
          <w:rFonts w:ascii="Times New Roman" w:eastAsia="Times New Roman" w:hAnsi="Times New Roman" w:cs="Times New Roman"/>
          <w:sz w:val="24"/>
          <w:szCs w:val="24"/>
        </w:rPr>
        <w:t>the</w:t>
      </w:r>
      <w:r w:rsidR="007E2E82">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ABSN department of nursing number.</w:t>
      </w:r>
    </w:p>
    <w:p w14:paraId="094F7FB7" w14:textId="77777777" w:rsidR="00681F6A" w:rsidRPr="00AE1810" w:rsidRDefault="00681F6A" w:rsidP="00681F6A">
      <w:pPr>
        <w:tabs>
          <w:tab w:val="left" w:pos="-1080"/>
          <w:tab w:val="left" w:pos="-720"/>
          <w:tab w:val="left" w:pos="1092"/>
          <w:tab w:val="left" w:pos="1419"/>
          <w:tab w:val="left" w:pos="2070"/>
          <w:tab w:val="left" w:pos="3600"/>
        </w:tabs>
        <w:spacing w:after="0" w:line="240" w:lineRule="auto"/>
        <w:ind w:left="720"/>
        <w:rPr>
          <w:rFonts w:ascii="Times New Roman" w:eastAsia="Times New Roman" w:hAnsi="Times New Roman" w:cs="Times New Roman"/>
          <w:sz w:val="24"/>
          <w:szCs w:val="24"/>
        </w:rPr>
      </w:pPr>
    </w:p>
    <w:p w14:paraId="4F4F32FA" w14:textId="77777777" w:rsidR="003339B6" w:rsidRDefault="003339B6" w:rsidP="00D737DB">
      <w:pPr>
        <w:autoSpaceDE w:val="0"/>
        <w:autoSpaceDN w:val="0"/>
        <w:adjustRightInd w:val="0"/>
        <w:spacing w:after="0" w:line="240" w:lineRule="auto"/>
        <w:rPr>
          <w:rFonts w:ascii="Times New Roman" w:eastAsia="Times New Roman" w:hAnsi="Times New Roman" w:cs="Times New Roman"/>
          <w:b/>
          <w:bCs/>
          <w:sz w:val="24"/>
          <w:szCs w:val="24"/>
          <w:u w:val="single"/>
        </w:rPr>
      </w:pPr>
    </w:p>
    <w:p w14:paraId="2C6385FA" w14:textId="77777777" w:rsidR="003339B6" w:rsidRPr="00E1432E" w:rsidRDefault="003339B6" w:rsidP="00D737DB">
      <w:pPr>
        <w:autoSpaceDE w:val="0"/>
        <w:autoSpaceDN w:val="0"/>
        <w:adjustRightInd w:val="0"/>
        <w:spacing w:after="0" w:line="240" w:lineRule="auto"/>
        <w:rPr>
          <w:rFonts w:ascii="Times New Roman" w:eastAsia="Times New Roman" w:hAnsi="Times New Roman" w:cs="Times New Roman"/>
          <w:b/>
          <w:bCs/>
          <w:sz w:val="24"/>
          <w:szCs w:val="24"/>
        </w:rPr>
      </w:pPr>
      <w:r w:rsidRPr="00E1432E">
        <w:rPr>
          <w:rFonts w:ascii="Times New Roman" w:eastAsia="Times New Roman" w:hAnsi="Times New Roman" w:cs="Times New Roman"/>
          <w:b/>
          <w:bCs/>
          <w:sz w:val="24"/>
          <w:szCs w:val="24"/>
        </w:rPr>
        <w:lastRenderedPageBreak/>
        <w:t>STUDENT EXPECTATIONS IN THE CLINICAL SETTING</w:t>
      </w:r>
    </w:p>
    <w:p w14:paraId="0117838B" w14:textId="29DE19B6" w:rsidR="003339B6" w:rsidRPr="00A51CB6" w:rsidRDefault="003339B6" w:rsidP="000E66B0">
      <w:pPr>
        <w:pStyle w:val="ListParagraph"/>
        <w:numPr>
          <w:ilvl w:val="0"/>
          <w:numId w:val="42"/>
        </w:numPr>
        <w:autoSpaceDE w:val="0"/>
        <w:autoSpaceDN w:val="0"/>
        <w:adjustRightInd w:val="0"/>
        <w:spacing w:after="0" w:line="240" w:lineRule="auto"/>
        <w:rPr>
          <w:rFonts w:ascii="Times New Roman" w:eastAsia="Times New Roman" w:hAnsi="Times New Roman" w:cs="Times New Roman"/>
          <w:b/>
          <w:sz w:val="24"/>
          <w:szCs w:val="24"/>
        </w:rPr>
      </w:pPr>
      <w:r w:rsidRPr="00AE1810">
        <w:rPr>
          <w:rFonts w:ascii="Times New Roman" w:eastAsia="Times New Roman" w:hAnsi="Times New Roman" w:cs="Times New Roman"/>
          <w:sz w:val="24"/>
          <w:szCs w:val="24"/>
        </w:rPr>
        <w:t xml:space="preserve">All nursing students </w:t>
      </w:r>
      <w:proofErr w:type="gramStart"/>
      <w:r w:rsidRPr="00AE1810">
        <w:rPr>
          <w:rFonts w:ascii="Times New Roman" w:eastAsia="Times New Roman" w:hAnsi="Times New Roman" w:cs="Times New Roman"/>
          <w:sz w:val="24"/>
          <w:szCs w:val="24"/>
        </w:rPr>
        <w:t>are able to</w:t>
      </w:r>
      <w:proofErr w:type="gramEnd"/>
      <w:r w:rsidRPr="00AE1810">
        <w:rPr>
          <w:rFonts w:ascii="Times New Roman" w:eastAsia="Times New Roman" w:hAnsi="Times New Roman" w:cs="Times New Roman"/>
          <w:sz w:val="24"/>
          <w:szCs w:val="24"/>
        </w:rPr>
        <w:t xml:space="preserve"> perform medication administration </w:t>
      </w:r>
      <w:r w:rsidR="007E2E82" w:rsidRPr="00A51CB6">
        <w:rPr>
          <w:rFonts w:ascii="Times New Roman" w:eastAsia="Times New Roman" w:hAnsi="Times New Roman" w:cs="Times New Roman"/>
          <w:sz w:val="24"/>
          <w:szCs w:val="24"/>
        </w:rPr>
        <w:t xml:space="preserve">according to their clinical course level </w:t>
      </w:r>
      <w:r w:rsidRPr="00A51CB6">
        <w:rPr>
          <w:rFonts w:ascii="Times New Roman" w:eastAsia="Times New Roman" w:hAnsi="Times New Roman" w:cs="Times New Roman"/>
          <w:sz w:val="24"/>
          <w:szCs w:val="24"/>
        </w:rPr>
        <w:t xml:space="preserve">after successful </w:t>
      </w:r>
      <w:r w:rsidR="007E2E82" w:rsidRPr="00A51CB6">
        <w:rPr>
          <w:rFonts w:ascii="Times New Roman" w:eastAsia="Times New Roman" w:hAnsi="Times New Roman" w:cs="Times New Roman"/>
          <w:sz w:val="24"/>
          <w:szCs w:val="24"/>
        </w:rPr>
        <w:t xml:space="preserve">skills </w:t>
      </w:r>
      <w:r w:rsidRPr="00A51CB6">
        <w:rPr>
          <w:rFonts w:ascii="Times New Roman" w:eastAsia="Times New Roman" w:hAnsi="Times New Roman" w:cs="Times New Roman"/>
          <w:sz w:val="24"/>
          <w:szCs w:val="24"/>
        </w:rPr>
        <w:t xml:space="preserve">validation in the Virtual Learning Center (VLC). </w:t>
      </w:r>
      <w:r w:rsidR="007E2E82" w:rsidRPr="00A51CB6">
        <w:rPr>
          <w:rFonts w:ascii="Times New Roman" w:eastAsia="Times New Roman" w:hAnsi="Times New Roman" w:cs="Times New Roman"/>
          <w:sz w:val="24"/>
          <w:szCs w:val="24"/>
        </w:rPr>
        <w:t xml:space="preserve">Please see updated skills card in Appendix </w:t>
      </w:r>
      <w:r w:rsidR="002C1EED" w:rsidRPr="00A51CB6">
        <w:rPr>
          <w:rFonts w:ascii="Times New Roman" w:eastAsia="Times New Roman" w:hAnsi="Times New Roman" w:cs="Times New Roman"/>
          <w:sz w:val="24"/>
          <w:szCs w:val="24"/>
        </w:rPr>
        <w:t>E.</w:t>
      </w:r>
      <w:r w:rsidRPr="00A51CB6">
        <w:rPr>
          <w:rFonts w:ascii="Times New Roman" w:eastAsia="Times New Roman" w:hAnsi="Times New Roman" w:cs="Times New Roman"/>
          <w:sz w:val="24"/>
          <w:szCs w:val="24"/>
        </w:rPr>
        <w:t xml:space="preserve"> </w:t>
      </w:r>
      <w:r w:rsidRPr="00A51CB6">
        <w:rPr>
          <w:rFonts w:ascii="Times New Roman" w:eastAsia="Times New Roman" w:hAnsi="Times New Roman" w:cs="Times New Roman"/>
          <w:b/>
          <w:bCs/>
          <w:sz w:val="24"/>
          <w:szCs w:val="24"/>
        </w:rPr>
        <w:t>RNs/</w:t>
      </w:r>
      <w:r w:rsidR="000E66B0" w:rsidRPr="00A51CB6">
        <w:rPr>
          <w:rFonts w:ascii="Times New Roman" w:eastAsia="Times New Roman" w:hAnsi="Times New Roman" w:cs="Times New Roman"/>
          <w:b/>
          <w:bCs/>
          <w:sz w:val="24"/>
          <w:szCs w:val="24"/>
        </w:rPr>
        <w:t>Clinical Instructors</w:t>
      </w:r>
      <w:r w:rsidRPr="00A51CB6">
        <w:rPr>
          <w:rFonts w:ascii="Times New Roman" w:eastAsia="Times New Roman" w:hAnsi="Times New Roman" w:cs="Times New Roman"/>
          <w:b/>
          <w:bCs/>
          <w:sz w:val="24"/>
          <w:szCs w:val="24"/>
        </w:rPr>
        <w:t xml:space="preserve">: Please quiz your students on the medications before they pass them to ensure competency. </w:t>
      </w:r>
    </w:p>
    <w:p w14:paraId="7E1E160D" w14:textId="77777777" w:rsidR="003339B6" w:rsidRPr="00CE00FD" w:rsidRDefault="003339B6" w:rsidP="000E66B0">
      <w:pPr>
        <w:pStyle w:val="ListParagraph"/>
        <w:autoSpaceDE w:val="0"/>
        <w:autoSpaceDN w:val="0"/>
        <w:adjustRightInd w:val="0"/>
        <w:spacing w:after="0" w:line="240" w:lineRule="auto"/>
        <w:ind w:left="1440"/>
        <w:rPr>
          <w:rFonts w:ascii="Times New Roman" w:hAnsi="Times New Roman" w:cs="Times New Roman"/>
          <w:sz w:val="24"/>
          <w:szCs w:val="24"/>
        </w:rPr>
      </w:pPr>
    </w:p>
    <w:p w14:paraId="4E648601" w14:textId="49DF61B2" w:rsidR="003339B6" w:rsidRPr="00A229A2" w:rsidRDefault="003339B6" w:rsidP="00D47BBE">
      <w:pPr>
        <w:pStyle w:val="ListParagraph"/>
        <w:numPr>
          <w:ilvl w:val="1"/>
          <w:numId w:val="42"/>
        </w:numPr>
        <w:autoSpaceDE w:val="0"/>
        <w:autoSpaceDN w:val="0"/>
        <w:adjustRightInd w:val="0"/>
        <w:spacing w:after="0" w:line="240" w:lineRule="auto"/>
        <w:jc w:val="both"/>
        <w:rPr>
          <w:rFonts w:ascii="Times New Roman" w:hAnsi="Times New Roman" w:cs="Times New Roman"/>
          <w:sz w:val="24"/>
          <w:szCs w:val="24"/>
        </w:rPr>
      </w:pPr>
      <w:r w:rsidRPr="00CE00FD">
        <w:rPr>
          <w:rFonts w:ascii="Times New Roman" w:hAnsi="Times New Roman" w:cs="Times New Roman"/>
          <w:sz w:val="24"/>
          <w:szCs w:val="24"/>
        </w:rPr>
        <w:t xml:space="preserve">Facilities with a </w:t>
      </w:r>
      <w:r w:rsidR="00FE7D94" w:rsidRPr="00A229A2">
        <w:rPr>
          <w:rFonts w:ascii="Times New Roman" w:hAnsi="Times New Roman" w:cs="Times New Roman"/>
          <w:sz w:val="24"/>
          <w:szCs w:val="24"/>
        </w:rPr>
        <w:t>medication dispersing</w:t>
      </w:r>
      <w:r w:rsidRPr="00CE00FD">
        <w:rPr>
          <w:rFonts w:ascii="Times New Roman" w:hAnsi="Times New Roman" w:cs="Times New Roman"/>
          <w:sz w:val="24"/>
          <w:szCs w:val="24"/>
        </w:rPr>
        <w:t xml:space="preserve"> machine: the RN and/or clinical instructor is responsible for pulling the medications from the Medication </w:t>
      </w:r>
      <w:r w:rsidR="00FE7D94" w:rsidRPr="00CE00FD">
        <w:rPr>
          <w:rFonts w:ascii="Times New Roman" w:hAnsi="Times New Roman" w:cs="Times New Roman"/>
          <w:sz w:val="24"/>
          <w:szCs w:val="24"/>
        </w:rPr>
        <w:t>machine</w:t>
      </w:r>
      <w:r w:rsidRPr="00CE00FD">
        <w:rPr>
          <w:rFonts w:ascii="Times New Roman" w:hAnsi="Times New Roman" w:cs="Times New Roman"/>
          <w:sz w:val="24"/>
          <w:szCs w:val="24"/>
        </w:rPr>
        <w:t xml:space="preserve"> since the student will not have a code to get in. </w:t>
      </w:r>
      <w:r w:rsidRPr="00CE00FD">
        <w:rPr>
          <w:rFonts w:ascii="Times New Roman" w:hAnsi="Times New Roman" w:cs="Times New Roman"/>
          <w:b/>
          <w:sz w:val="24"/>
          <w:szCs w:val="24"/>
        </w:rPr>
        <w:t xml:space="preserve">Students are not allowed to remove medications from any locked device, such as </w:t>
      </w:r>
      <w:r w:rsidR="00FE7D94" w:rsidRPr="00CE00FD">
        <w:rPr>
          <w:rFonts w:ascii="Times New Roman" w:hAnsi="Times New Roman" w:cs="Times New Roman"/>
          <w:b/>
          <w:sz w:val="24"/>
          <w:szCs w:val="24"/>
        </w:rPr>
        <w:t xml:space="preserve">the </w:t>
      </w:r>
      <w:r w:rsidR="00FE7D94" w:rsidRPr="00A229A2">
        <w:rPr>
          <w:rFonts w:ascii="Times New Roman" w:hAnsi="Times New Roman" w:cs="Times New Roman"/>
          <w:b/>
          <w:sz w:val="24"/>
          <w:szCs w:val="24"/>
        </w:rPr>
        <w:t>medication machine,</w:t>
      </w:r>
      <w:r w:rsidRPr="00A229A2">
        <w:rPr>
          <w:rFonts w:ascii="Times New Roman" w:hAnsi="Times New Roman" w:cs="Times New Roman"/>
          <w:b/>
          <w:sz w:val="24"/>
          <w:szCs w:val="24"/>
        </w:rPr>
        <w:t xml:space="preserve"> drawers, or cabinets.</w:t>
      </w:r>
    </w:p>
    <w:p w14:paraId="0175A24B" w14:textId="72EEC104" w:rsidR="003339B6" w:rsidRPr="00AE1810" w:rsidRDefault="003339B6" w:rsidP="000E66B0">
      <w:pPr>
        <w:pStyle w:val="ListParagraph"/>
        <w:numPr>
          <w:ilvl w:val="1"/>
          <w:numId w:val="42"/>
        </w:numPr>
        <w:autoSpaceDE w:val="0"/>
        <w:autoSpaceDN w:val="0"/>
        <w:adjustRightInd w:val="0"/>
        <w:spacing w:after="0" w:line="240" w:lineRule="auto"/>
        <w:jc w:val="both"/>
        <w:rPr>
          <w:rFonts w:ascii="Times New Roman" w:hAnsi="Times New Roman" w:cs="Times New Roman"/>
          <w:sz w:val="24"/>
          <w:szCs w:val="24"/>
        </w:rPr>
      </w:pPr>
      <w:r w:rsidRPr="00AE1810">
        <w:rPr>
          <w:rFonts w:ascii="Times New Roman" w:hAnsi="Times New Roman" w:cs="Times New Roman"/>
          <w:sz w:val="24"/>
          <w:szCs w:val="24"/>
        </w:rPr>
        <w:t xml:space="preserve">Facilities with medication scanners: the RN and/or clinical instructor (per facility policy) is responsible for scanning and charting the medication(s). </w:t>
      </w:r>
      <w:r w:rsidRPr="00AE1810">
        <w:rPr>
          <w:rFonts w:ascii="Times New Roman" w:hAnsi="Times New Roman" w:cs="Times New Roman"/>
          <w:b/>
          <w:sz w:val="24"/>
          <w:szCs w:val="24"/>
        </w:rPr>
        <w:t>The RN and/or clinical faculty must always oversee and assist with drawing up IM, SC, or IVP drugs; they must be with student while administering all medications, hanging new IV bags, and converting IV sites to saline flushes</w:t>
      </w:r>
      <w:r w:rsidR="00025BEF">
        <w:rPr>
          <w:rFonts w:ascii="Times New Roman" w:hAnsi="Times New Roman" w:cs="Times New Roman"/>
          <w:b/>
          <w:sz w:val="24"/>
          <w:szCs w:val="24"/>
        </w:rPr>
        <w:t>.</w:t>
      </w:r>
    </w:p>
    <w:p w14:paraId="18DFC721" w14:textId="47DAF675" w:rsidR="003339B6" w:rsidRPr="00AE1810" w:rsidRDefault="003339B6" w:rsidP="00D47BBE">
      <w:pPr>
        <w:pStyle w:val="ListParagraph"/>
        <w:numPr>
          <w:ilvl w:val="2"/>
          <w:numId w:val="42"/>
        </w:numPr>
        <w:autoSpaceDE w:val="0"/>
        <w:autoSpaceDN w:val="0"/>
        <w:adjustRightInd w:val="0"/>
        <w:spacing w:after="0" w:line="240" w:lineRule="auto"/>
        <w:ind w:left="1080"/>
        <w:jc w:val="both"/>
        <w:rPr>
          <w:rFonts w:ascii="Times New Roman" w:hAnsi="Times New Roman" w:cs="Times New Roman"/>
          <w:sz w:val="24"/>
          <w:szCs w:val="24"/>
        </w:rPr>
      </w:pPr>
      <w:r w:rsidRPr="00AE1810">
        <w:rPr>
          <w:rFonts w:ascii="Times New Roman" w:hAnsi="Times New Roman" w:cs="Times New Roman"/>
          <w:sz w:val="24"/>
          <w:szCs w:val="24"/>
        </w:rPr>
        <w:t xml:space="preserve">Exception: (Depending on facility student medication administration policy) students may or may not be allowed to use a scanner to </w:t>
      </w:r>
      <w:r w:rsidRPr="00CE00FD">
        <w:rPr>
          <w:rFonts w:ascii="Times New Roman" w:hAnsi="Times New Roman" w:cs="Times New Roman"/>
          <w:sz w:val="24"/>
          <w:szCs w:val="24"/>
        </w:rPr>
        <w:t xml:space="preserve">administer </w:t>
      </w:r>
      <w:r w:rsidR="007E2E82" w:rsidRPr="00A229A2">
        <w:rPr>
          <w:rFonts w:ascii="Times New Roman" w:hAnsi="Times New Roman" w:cs="Times New Roman"/>
          <w:sz w:val="24"/>
          <w:szCs w:val="24"/>
        </w:rPr>
        <w:t>and document</w:t>
      </w:r>
      <w:r w:rsidR="007E2E82">
        <w:rPr>
          <w:rFonts w:ascii="Times New Roman" w:hAnsi="Times New Roman" w:cs="Times New Roman"/>
          <w:sz w:val="24"/>
          <w:szCs w:val="24"/>
        </w:rPr>
        <w:t xml:space="preserve"> </w:t>
      </w:r>
      <w:r w:rsidRPr="00AE1810">
        <w:rPr>
          <w:rFonts w:ascii="Times New Roman" w:hAnsi="Times New Roman" w:cs="Times New Roman"/>
          <w:sz w:val="24"/>
          <w:szCs w:val="24"/>
        </w:rPr>
        <w:t>medications with the instructor.</w:t>
      </w:r>
    </w:p>
    <w:p w14:paraId="5BE6F316" w14:textId="77777777" w:rsidR="003339B6" w:rsidRPr="00AE1810" w:rsidRDefault="003339B6" w:rsidP="000E66B0">
      <w:pPr>
        <w:pStyle w:val="ListParagraph"/>
        <w:spacing w:after="0" w:line="240" w:lineRule="auto"/>
        <w:ind w:left="1440"/>
        <w:rPr>
          <w:rFonts w:ascii="Times New Roman" w:hAnsi="Times New Roman" w:cs="Times New Roman"/>
          <w:sz w:val="24"/>
          <w:szCs w:val="24"/>
        </w:rPr>
      </w:pPr>
    </w:p>
    <w:p w14:paraId="46087DE1" w14:textId="77777777" w:rsidR="003339B6" w:rsidRPr="00A229A2" w:rsidRDefault="003339B6" w:rsidP="000E66B0">
      <w:pPr>
        <w:pStyle w:val="ListParagraph"/>
        <w:numPr>
          <w:ilvl w:val="0"/>
          <w:numId w:val="42"/>
        </w:numPr>
        <w:spacing w:after="0" w:line="240" w:lineRule="auto"/>
        <w:rPr>
          <w:rFonts w:ascii="Times New Roman" w:hAnsi="Times New Roman" w:cs="Times New Roman"/>
          <w:color w:val="000000" w:themeColor="text1"/>
          <w:sz w:val="24"/>
          <w:szCs w:val="24"/>
        </w:rPr>
      </w:pPr>
      <w:r w:rsidRPr="00AE1810">
        <w:rPr>
          <w:rFonts w:ascii="Times New Roman" w:hAnsi="Times New Roman" w:cs="Times New Roman"/>
          <w:sz w:val="24"/>
          <w:szCs w:val="24"/>
        </w:rPr>
        <w:t xml:space="preserve">The nursing student </w:t>
      </w:r>
      <w:r w:rsidRPr="00AE1810">
        <w:rPr>
          <w:rFonts w:ascii="Times New Roman" w:hAnsi="Times New Roman" w:cs="Times New Roman"/>
          <w:b/>
          <w:sz w:val="24"/>
          <w:szCs w:val="24"/>
        </w:rPr>
        <w:t xml:space="preserve">is allowed </w:t>
      </w:r>
      <w:r w:rsidRPr="00AE1810">
        <w:rPr>
          <w:rFonts w:ascii="Times New Roman" w:hAnsi="Times New Roman" w:cs="Times New Roman"/>
          <w:sz w:val="24"/>
          <w:szCs w:val="24"/>
        </w:rPr>
        <w:t xml:space="preserve">to perform procedures </w:t>
      </w:r>
      <w:r w:rsidRPr="00AE1810">
        <w:rPr>
          <w:rFonts w:ascii="Times New Roman" w:hAnsi="Times New Roman" w:cs="Times New Roman"/>
          <w:b/>
          <w:sz w:val="24"/>
          <w:szCs w:val="24"/>
        </w:rPr>
        <w:t xml:space="preserve">with supervision </w:t>
      </w:r>
      <w:r w:rsidRPr="00AE1810">
        <w:rPr>
          <w:rFonts w:ascii="Times New Roman" w:hAnsi="Times New Roman" w:cs="Times New Roman"/>
          <w:sz w:val="24"/>
          <w:szCs w:val="24"/>
        </w:rPr>
        <w:t>only if the skill has been demonstrated successfully in the Virtual Learning Center in accordance with level requirement (refer to the</w:t>
      </w:r>
      <w:r w:rsidRPr="00AE1810">
        <w:rPr>
          <w:rFonts w:ascii="Times New Roman" w:hAnsi="Times New Roman" w:cs="Times New Roman"/>
          <w:b/>
          <w:sz w:val="24"/>
          <w:szCs w:val="24"/>
        </w:rPr>
        <w:t xml:space="preserve"> </w:t>
      </w:r>
      <w:hyperlink r:id="rId27" w:history="1">
        <w:r w:rsidRPr="00A229A2">
          <w:rPr>
            <w:rStyle w:val="Hyperlink"/>
            <w:rFonts w:ascii="Times New Roman" w:hAnsi="Times New Roman" w:cs="Times New Roman"/>
            <w:color w:val="000000" w:themeColor="text1"/>
            <w:sz w:val="24"/>
            <w:szCs w:val="24"/>
            <w:u w:val="none"/>
          </w:rPr>
          <w:t>ONU ABSN SKILLS COMPETENCY SHEET BY LEVEL</w:t>
        </w:r>
      </w:hyperlink>
      <w:r w:rsidRPr="00A229A2">
        <w:rPr>
          <w:rFonts w:ascii="Times New Roman" w:hAnsi="Times New Roman" w:cs="Times New Roman"/>
          <w:color w:val="000000" w:themeColor="text1"/>
          <w:sz w:val="24"/>
          <w:szCs w:val="24"/>
        </w:rPr>
        <w:t xml:space="preserve">) </w:t>
      </w:r>
    </w:p>
    <w:p w14:paraId="4ED1EBAA" w14:textId="77777777" w:rsidR="003339B6" w:rsidRPr="00AE1810" w:rsidRDefault="003339B6" w:rsidP="000E66B0">
      <w:pPr>
        <w:pStyle w:val="ListParagraph"/>
        <w:numPr>
          <w:ilvl w:val="1"/>
          <w:numId w:val="42"/>
        </w:numPr>
        <w:autoSpaceDE w:val="0"/>
        <w:autoSpaceDN w:val="0"/>
        <w:adjustRightInd w:val="0"/>
        <w:spacing w:after="0" w:line="240" w:lineRule="auto"/>
        <w:rPr>
          <w:rFonts w:ascii="Times New Roman" w:hAnsi="Times New Roman" w:cs="Times New Roman"/>
          <w:sz w:val="24"/>
          <w:szCs w:val="24"/>
        </w:rPr>
      </w:pPr>
      <w:r w:rsidRPr="00AE1810">
        <w:rPr>
          <w:rFonts w:ascii="Times New Roman" w:hAnsi="Times New Roman" w:cs="Times New Roman"/>
          <w:sz w:val="24"/>
          <w:szCs w:val="24"/>
        </w:rPr>
        <w:t>Each Olivet student has a skills card.</w:t>
      </w:r>
    </w:p>
    <w:p w14:paraId="664ACB2C" w14:textId="77777777" w:rsidR="003339B6" w:rsidRPr="00AE1810" w:rsidRDefault="003339B6" w:rsidP="000E66B0">
      <w:pPr>
        <w:pStyle w:val="ListParagraph"/>
        <w:numPr>
          <w:ilvl w:val="1"/>
          <w:numId w:val="42"/>
        </w:numPr>
        <w:autoSpaceDE w:val="0"/>
        <w:autoSpaceDN w:val="0"/>
        <w:adjustRightInd w:val="0"/>
        <w:spacing w:after="0" w:line="240" w:lineRule="auto"/>
        <w:rPr>
          <w:rFonts w:ascii="Times New Roman" w:hAnsi="Times New Roman" w:cs="Times New Roman"/>
          <w:sz w:val="24"/>
          <w:szCs w:val="24"/>
        </w:rPr>
      </w:pPr>
      <w:r w:rsidRPr="00AE1810">
        <w:rPr>
          <w:rFonts w:ascii="Times New Roman" w:hAnsi="Times New Roman" w:cs="Times New Roman"/>
          <w:sz w:val="24"/>
          <w:szCs w:val="24"/>
        </w:rPr>
        <w:t>The skills are signed off in the VLC each semester by Olivet faculty.</w:t>
      </w:r>
    </w:p>
    <w:p w14:paraId="5E613ED5" w14:textId="77777777" w:rsidR="003339B6" w:rsidRPr="00AE1810" w:rsidRDefault="003339B6" w:rsidP="000E66B0">
      <w:pPr>
        <w:pStyle w:val="ListParagraph"/>
        <w:numPr>
          <w:ilvl w:val="1"/>
          <w:numId w:val="42"/>
        </w:numPr>
        <w:autoSpaceDE w:val="0"/>
        <w:autoSpaceDN w:val="0"/>
        <w:adjustRightInd w:val="0"/>
        <w:spacing w:after="0" w:line="240" w:lineRule="auto"/>
        <w:rPr>
          <w:rFonts w:ascii="Times New Roman" w:hAnsi="Times New Roman" w:cs="Times New Roman"/>
          <w:sz w:val="24"/>
          <w:szCs w:val="24"/>
        </w:rPr>
      </w:pPr>
      <w:r w:rsidRPr="00AE1810">
        <w:rPr>
          <w:rFonts w:ascii="Times New Roman" w:hAnsi="Times New Roman" w:cs="Times New Roman"/>
          <w:sz w:val="24"/>
          <w:szCs w:val="24"/>
        </w:rPr>
        <w:t>Only skills signed off in the VLC column can be completed by the student in the clinical setting and still must be completed with direct supervision.</w:t>
      </w:r>
    </w:p>
    <w:p w14:paraId="53B46824" w14:textId="77777777" w:rsidR="003339B6" w:rsidRPr="00961FA5" w:rsidRDefault="003339B6" w:rsidP="000E66B0">
      <w:pPr>
        <w:pStyle w:val="ListParagraph"/>
        <w:numPr>
          <w:ilvl w:val="1"/>
          <w:numId w:val="42"/>
        </w:numPr>
        <w:autoSpaceDE w:val="0"/>
        <w:autoSpaceDN w:val="0"/>
        <w:adjustRightInd w:val="0"/>
        <w:spacing w:after="0" w:line="240" w:lineRule="auto"/>
        <w:rPr>
          <w:rFonts w:ascii="Times New Roman" w:hAnsi="Times New Roman" w:cs="Times New Roman"/>
          <w:sz w:val="24"/>
          <w:szCs w:val="24"/>
        </w:rPr>
      </w:pPr>
      <w:r w:rsidRPr="00AE1810">
        <w:rPr>
          <w:rFonts w:ascii="Times New Roman" w:hAnsi="Times New Roman" w:cs="Times New Roman"/>
          <w:sz w:val="24"/>
          <w:szCs w:val="24"/>
        </w:rPr>
        <w:t xml:space="preserve">Although a skill may be permissible per the skills card, please exercise extreme caution when assisting students with any invasive procedures or IV medication administration as patient safety is of utmost importance. </w:t>
      </w:r>
    </w:p>
    <w:p w14:paraId="4B0C0318" w14:textId="38D90EE7" w:rsidR="003339B6" w:rsidRDefault="003339B6" w:rsidP="000E66B0">
      <w:pPr>
        <w:pStyle w:val="ListParagraph"/>
        <w:numPr>
          <w:ilvl w:val="1"/>
          <w:numId w:val="42"/>
        </w:numPr>
        <w:spacing w:after="0" w:line="240" w:lineRule="auto"/>
        <w:rPr>
          <w:rFonts w:ascii="Times New Roman" w:hAnsi="Times New Roman" w:cs="Times New Roman"/>
          <w:sz w:val="24"/>
          <w:szCs w:val="24"/>
        </w:rPr>
      </w:pPr>
      <w:r w:rsidRPr="00AE1810">
        <w:rPr>
          <w:rFonts w:ascii="Times New Roman" w:hAnsi="Times New Roman" w:cs="Times New Roman"/>
          <w:sz w:val="24"/>
          <w:szCs w:val="24"/>
        </w:rPr>
        <w:t>As the student performs these skills please sign and initial their skills competency cards. (</w:t>
      </w:r>
      <w:r w:rsidRPr="00AE1810">
        <w:rPr>
          <w:rFonts w:ascii="Times New Roman" w:hAnsi="Times New Roman" w:cs="Times New Roman"/>
          <w:i/>
          <w:sz w:val="24"/>
          <w:szCs w:val="24"/>
        </w:rPr>
        <w:t>This is a benchmark that the students must have 80% completed upon completion of our program</w:t>
      </w:r>
      <w:r w:rsidRPr="00AE1810">
        <w:rPr>
          <w:rFonts w:ascii="Times New Roman" w:hAnsi="Times New Roman" w:cs="Times New Roman"/>
          <w:sz w:val="24"/>
          <w:szCs w:val="24"/>
        </w:rPr>
        <w:t xml:space="preserve">.) They are not allowed to do any of these skills by themselves; only when there is an RN present in the room unless the skill has been signed off in the IND (individually) column. Skills that may never be done individually have an X in that column on the skills card. </w:t>
      </w:r>
    </w:p>
    <w:p w14:paraId="26DF9DA4" w14:textId="77777777" w:rsidR="003339B6" w:rsidRPr="00961FA5" w:rsidRDefault="003339B6" w:rsidP="000E66B0">
      <w:pPr>
        <w:pStyle w:val="ListParagraph"/>
        <w:spacing w:after="0" w:line="240" w:lineRule="auto"/>
        <w:ind w:left="810"/>
        <w:rPr>
          <w:rFonts w:ascii="Times New Roman" w:hAnsi="Times New Roman" w:cs="Times New Roman"/>
          <w:sz w:val="24"/>
          <w:szCs w:val="24"/>
        </w:rPr>
      </w:pPr>
    </w:p>
    <w:p w14:paraId="6BAF61F6" w14:textId="77777777" w:rsidR="003339B6" w:rsidRPr="00AE1810" w:rsidRDefault="003339B6" w:rsidP="000E66B0">
      <w:pPr>
        <w:pStyle w:val="ListParagraph"/>
        <w:numPr>
          <w:ilvl w:val="0"/>
          <w:numId w:val="42"/>
        </w:numPr>
        <w:spacing w:after="0" w:line="240" w:lineRule="auto"/>
        <w:rPr>
          <w:rFonts w:ascii="Times New Roman" w:hAnsi="Times New Roman" w:cs="Times New Roman"/>
          <w:sz w:val="24"/>
          <w:szCs w:val="24"/>
        </w:rPr>
      </w:pPr>
      <w:r w:rsidRPr="00AE1810">
        <w:rPr>
          <w:rFonts w:ascii="Times New Roman" w:hAnsi="Times New Roman" w:cs="Times New Roman"/>
          <w:sz w:val="24"/>
          <w:szCs w:val="24"/>
        </w:rPr>
        <w:t xml:space="preserve">The nursing student </w:t>
      </w:r>
      <w:r w:rsidRPr="00681F6A">
        <w:rPr>
          <w:rFonts w:ascii="Times New Roman" w:hAnsi="Times New Roman" w:cs="Times New Roman"/>
          <w:sz w:val="24"/>
          <w:szCs w:val="24"/>
        </w:rPr>
        <w:t xml:space="preserve">is </w:t>
      </w:r>
      <w:r w:rsidRPr="00681F6A">
        <w:rPr>
          <w:rFonts w:ascii="Times New Roman" w:hAnsi="Times New Roman" w:cs="Times New Roman"/>
          <w:b/>
          <w:sz w:val="24"/>
          <w:szCs w:val="24"/>
        </w:rPr>
        <w:t>not allowed</w:t>
      </w:r>
      <w:r w:rsidRPr="00AE1810">
        <w:rPr>
          <w:rFonts w:ascii="Times New Roman" w:hAnsi="Times New Roman" w:cs="Times New Roman"/>
          <w:b/>
          <w:sz w:val="24"/>
          <w:szCs w:val="24"/>
          <w:u w:val="single"/>
        </w:rPr>
        <w:t xml:space="preserve"> </w:t>
      </w:r>
      <w:r w:rsidRPr="00AE1810">
        <w:rPr>
          <w:rFonts w:ascii="Times New Roman" w:hAnsi="Times New Roman" w:cs="Times New Roman"/>
          <w:sz w:val="24"/>
          <w:szCs w:val="24"/>
        </w:rPr>
        <w:t>to do any of the following:</w:t>
      </w:r>
    </w:p>
    <w:p w14:paraId="424DFBD9" w14:textId="41A20BD3" w:rsidR="003339B6" w:rsidRPr="00AE1810" w:rsidRDefault="003339B6" w:rsidP="000E66B0">
      <w:pPr>
        <w:pStyle w:val="ListParagraph"/>
        <w:numPr>
          <w:ilvl w:val="1"/>
          <w:numId w:val="42"/>
        </w:numPr>
        <w:spacing w:after="0" w:line="240" w:lineRule="auto"/>
        <w:rPr>
          <w:rFonts w:ascii="Times New Roman" w:hAnsi="Times New Roman" w:cs="Times New Roman"/>
          <w:sz w:val="24"/>
          <w:szCs w:val="24"/>
        </w:rPr>
      </w:pPr>
      <w:r w:rsidRPr="00AE1810">
        <w:rPr>
          <w:rFonts w:ascii="Times New Roman" w:hAnsi="Times New Roman" w:cs="Times New Roman"/>
          <w:sz w:val="24"/>
          <w:szCs w:val="24"/>
        </w:rPr>
        <w:t>Hang blood/products (they are allowed to monitor/maintain transfusion with RN)</w:t>
      </w:r>
      <w:r w:rsidR="00A51CB6">
        <w:rPr>
          <w:rFonts w:ascii="Times New Roman" w:hAnsi="Times New Roman" w:cs="Times New Roman"/>
          <w:sz w:val="24"/>
          <w:szCs w:val="24"/>
        </w:rPr>
        <w:t>.</w:t>
      </w:r>
    </w:p>
    <w:p w14:paraId="44C399CF" w14:textId="00AC746C" w:rsidR="003339B6" w:rsidRPr="00AE1810" w:rsidRDefault="003339B6" w:rsidP="000E66B0">
      <w:pPr>
        <w:pStyle w:val="ListParagraph"/>
        <w:numPr>
          <w:ilvl w:val="1"/>
          <w:numId w:val="42"/>
        </w:numPr>
        <w:spacing w:after="0" w:line="240" w:lineRule="auto"/>
        <w:rPr>
          <w:rFonts w:ascii="Times New Roman" w:hAnsi="Times New Roman" w:cs="Times New Roman"/>
          <w:sz w:val="24"/>
          <w:szCs w:val="24"/>
        </w:rPr>
      </w:pPr>
      <w:r w:rsidRPr="00AE1810">
        <w:rPr>
          <w:rFonts w:ascii="Times New Roman" w:hAnsi="Times New Roman" w:cs="Times New Roman"/>
          <w:sz w:val="24"/>
          <w:szCs w:val="24"/>
        </w:rPr>
        <w:t>Take physician orders (transcribe, repeat, or enter physician orders)</w:t>
      </w:r>
      <w:r w:rsidR="00A51CB6">
        <w:rPr>
          <w:rFonts w:ascii="Times New Roman" w:hAnsi="Times New Roman" w:cs="Times New Roman"/>
          <w:sz w:val="24"/>
          <w:szCs w:val="24"/>
        </w:rPr>
        <w:t>.</w:t>
      </w:r>
    </w:p>
    <w:p w14:paraId="1EF07C35" w14:textId="77777777" w:rsidR="003339B6" w:rsidRPr="00AE1810" w:rsidRDefault="003339B6" w:rsidP="000E66B0">
      <w:pPr>
        <w:pStyle w:val="ListParagraph"/>
        <w:numPr>
          <w:ilvl w:val="1"/>
          <w:numId w:val="42"/>
        </w:numPr>
        <w:spacing w:after="0" w:line="240" w:lineRule="auto"/>
        <w:rPr>
          <w:rFonts w:ascii="Times New Roman" w:hAnsi="Times New Roman" w:cs="Times New Roman"/>
          <w:sz w:val="24"/>
          <w:szCs w:val="24"/>
        </w:rPr>
      </w:pPr>
      <w:r w:rsidRPr="00AE1810">
        <w:rPr>
          <w:rFonts w:ascii="Times New Roman" w:hAnsi="Times New Roman" w:cs="Times New Roman"/>
          <w:sz w:val="24"/>
          <w:szCs w:val="24"/>
        </w:rPr>
        <w:t>Witness Informed consents or DNR orders of any kind.</w:t>
      </w:r>
    </w:p>
    <w:p w14:paraId="0AD9C736" w14:textId="578C5D60" w:rsidR="003339B6" w:rsidRDefault="003339B6" w:rsidP="000E66B0">
      <w:pPr>
        <w:pStyle w:val="ListParagraph"/>
        <w:numPr>
          <w:ilvl w:val="1"/>
          <w:numId w:val="42"/>
        </w:numPr>
        <w:spacing w:after="0" w:line="240" w:lineRule="auto"/>
        <w:rPr>
          <w:rFonts w:ascii="Times New Roman" w:hAnsi="Times New Roman" w:cs="Times New Roman"/>
          <w:sz w:val="24"/>
          <w:szCs w:val="24"/>
        </w:rPr>
      </w:pPr>
      <w:r w:rsidRPr="00AE1810">
        <w:rPr>
          <w:rFonts w:ascii="Times New Roman" w:hAnsi="Times New Roman" w:cs="Times New Roman"/>
          <w:sz w:val="24"/>
          <w:szCs w:val="24"/>
        </w:rPr>
        <w:t xml:space="preserve">Enter negative pressure rooms for any reason. (Students from Olivet have not been fit tested and are prohibited from entering negative pressure rooms for any </w:t>
      </w:r>
      <w:proofErr w:type="gramStart"/>
      <w:r w:rsidRPr="00AE1810">
        <w:rPr>
          <w:rFonts w:ascii="Times New Roman" w:hAnsi="Times New Roman" w:cs="Times New Roman"/>
          <w:sz w:val="24"/>
          <w:szCs w:val="24"/>
        </w:rPr>
        <w:t>reason;</w:t>
      </w:r>
      <w:proofErr w:type="gramEnd"/>
      <w:r w:rsidRPr="00AE1810">
        <w:rPr>
          <w:rFonts w:ascii="Times New Roman" w:hAnsi="Times New Roman" w:cs="Times New Roman"/>
          <w:sz w:val="24"/>
          <w:szCs w:val="24"/>
        </w:rPr>
        <w:t xml:space="preserve"> even if they have been fit tested at their place of employment).</w:t>
      </w:r>
    </w:p>
    <w:p w14:paraId="3EE71C31" w14:textId="5440B217" w:rsidR="00072F00" w:rsidRPr="006D1AAE" w:rsidRDefault="00072F00" w:rsidP="000E66B0">
      <w:pPr>
        <w:pStyle w:val="ListParagraph"/>
        <w:numPr>
          <w:ilvl w:val="1"/>
          <w:numId w:val="42"/>
        </w:numPr>
        <w:spacing w:after="0" w:line="240" w:lineRule="auto"/>
        <w:rPr>
          <w:rFonts w:ascii="Times New Roman" w:hAnsi="Times New Roman" w:cs="Times New Roman"/>
          <w:sz w:val="24"/>
          <w:szCs w:val="24"/>
          <w:highlight w:val="cyan"/>
        </w:rPr>
      </w:pPr>
      <w:r w:rsidRPr="006D1AAE">
        <w:rPr>
          <w:rStyle w:val="normaltextrun"/>
          <w:rFonts w:ascii="Times New Roman" w:hAnsi="Times New Roman" w:cs="Times New Roman"/>
          <w:sz w:val="24"/>
          <w:szCs w:val="24"/>
          <w:highlight w:val="cyan"/>
          <w:shd w:val="clear" w:color="auto" w:fill="FFFFFF"/>
        </w:rPr>
        <w:t>Students need to follow hospital/</w:t>
      </w:r>
      <w:r w:rsidR="00D04F99">
        <w:rPr>
          <w:rStyle w:val="normaltextrun"/>
          <w:rFonts w:ascii="Times New Roman" w:hAnsi="Times New Roman" w:cs="Times New Roman"/>
          <w:sz w:val="24"/>
          <w:szCs w:val="24"/>
          <w:highlight w:val="cyan"/>
          <w:shd w:val="clear" w:color="auto" w:fill="FFFFFF"/>
        </w:rPr>
        <w:t xml:space="preserve">clinical </w:t>
      </w:r>
      <w:r w:rsidRPr="006D1AAE">
        <w:rPr>
          <w:rStyle w:val="normaltextrun"/>
          <w:rFonts w:ascii="Times New Roman" w:hAnsi="Times New Roman" w:cs="Times New Roman"/>
          <w:sz w:val="24"/>
          <w:szCs w:val="24"/>
          <w:highlight w:val="cyan"/>
          <w:shd w:val="clear" w:color="auto" w:fill="FFFFFF"/>
        </w:rPr>
        <w:t xml:space="preserve">site guidelines for </w:t>
      </w:r>
      <w:r w:rsidR="00D04F99">
        <w:rPr>
          <w:rStyle w:val="normaltextrun"/>
          <w:rFonts w:ascii="Times New Roman" w:hAnsi="Times New Roman" w:cs="Times New Roman"/>
          <w:sz w:val="24"/>
          <w:szCs w:val="24"/>
          <w:highlight w:val="cyan"/>
          <w:shd w:val="clear" w:color="auto" w:fill="FFFFFF"/>
        </w:rPr>
        <w:t xml:space="preserve">the </w:t>
      </w:r>
      <w:r w:rsidRPr="006D1AAE">
        <w:rPr>
          <w:rStyle w:val="normaltextrun"/>
          <w:rFonts w:ascii="Times New Roman" w:hAnsi="Times New Roman" w:cs="Times New Roman"/>
          <w:sz w:val="24"/>
          <w:szCs w:val="24"/>
          <w:highlight w:val="cyan"/>
          <w:shd w:val="clear" w:color="auto" w:fill="FFFFFF"/>
        </w:rPr>
        <w:t>care of COV</w:t>
      </w:r>
      <w:r w:rsidR="00E87890" w:rsidRPr="006D1AAE">
        <w:rPr>
          <w:rStyle w:val="normaltextrun"/>
          <w:rFonts w:ascii="Times New Roman" w:hAnsi="Times New Roman" w:cs="Times New Roman"/>
          <w:sz w:val="24"/>
          <w:szCs w:val="24"/>
          <w:highlight w:val="cyan"/>
          <w:shd w:val="clear" w:color="auto" w:fill="FFFFFF"/>
        </w:rPr>
        <w:t>ID</w:t>
      </w:r>
      <w:r w:rsidRPr="006D1AAE">
        <w:rPr>
          <w:rStyle w:val="normaltextrun"/>
          <w:rFonts w:ascii="Times New Roman" w:hAnsi="Times New Roman" w:cs="Times New Roman"/>
          <w:sz w:val="24"/>
          <w:szCs w:val="24"/>
          <w:highlight w:val="cyan"/>
          <w:shd w:val="clear" w:color="auto" w:fill="FFFFFF"/>
        </w:rPr>
        <w:t>-19 patients. </w:t>
      </w:r>
      <w:r w:rsidRPr="006D1AAE">
        <w:rPr>
          <w:rStyle w:val="eop"/>
          <w:rFonts w:ascii="Times New Roman" w:hAnsi="Times New Roman" w:cs="Times New Roman"/>
          <w:sz w:val="24"/>
          <w:szCs w:val="24"/>
          <w:highlight w:val="cyan"/>
          <w:shd w:val="clear" w:color="auto" w:fill="FFFFFF"/>
        </w:rPr>
        <w:t> </w:t>
      </w:r>
    </w:p>
    <w:p w14:paraId="5FBC20CE" w14:textId="77777777" w:rsidR="003339B6" w:rsidRPr="00AE1810" w:rsidRDefault="003339B6" w:rsidP="000E66B0">
      <w:pPr>
        <w:pStyle w:val="ListParagraph"/>
        <w:numPr>
          <w:ilvl w:val="1"/>
          <w:numId w:val="42"/>
        </w:numPr>
        <w:spacing w:after="0" w:line="240" w:lineRule="auto"/>
        <w:rPr>
          <w:rFonts w:ascii="Times New Roman" w:hAnsi="Times New Roman" w:cs="Times New Roman"/>
          <w:sz w:val="24"/>
          <w:szCs w:val="24"/>
        </w:rPr>
      </w:pPr>
      <w:r w:rsidRPr="00AE1810">
        <w:rPr>
          <w:rFonts w:ascii="Times New Roman" w:hAnsi="Times New Roman" w:cs="Times New Roman"/>
          <w:sz w:val="24"/>
          <w:szCs w:val="24"/>
        </w:rPr>
        <w:t xml:space="preserve">Administer vasoactive medications unless under direct supervision in Capstone. </w:t>
      </w:r>
    </w:p>
    <w:p w14:paraId="4F4375E5" w14:textId="21F561BA" w:rsidR="003339B6" w:rsidRDefault="003339B6" w:rsidP="000E66B0">
      <w:pPr>
        <w:pStyle w:val="ListParagraph"/>
        <w:numPr>
          <w:ilvl w:val="1"/>
          <w:numId w:val="42"/>
        </w:numPr>
        <w:spacing w:after="0" w:line="240" w:lineRule="auto"/>
        <w:rPr>
          <w:rFonts w:ascii="Times New Roman" w:hAnsi="Times New Roman" w:cs="Times New Roman"/>
          <w:sz w:val="24"/>
          <w:szCs w:val="24"/>
        </w:rPr>
      </w:pPr>
      <w:r w:rsidRPr="00AE1810">
        <w:rPr>
          <w:rFonts w:ascii="Times New Roman" w:hAnsi="Times New Roman" w:cs="Times New Roman"/>
          <w:sz w:val="24"/>
          <w:szCs w:val="24"/>
        </w:rPr>
        <w:t>Administer chemotherapeutic medications</w:t>
      </w:r>
      <w:r w:rsidR="00E87890">
        <w:rPr>
          <w:rFonts w:ascii="Times New Roman" w:hAnsi="Times New Roman" w:cs="Times New Roman"/>
          <w:sz w:val="24"/>
          <w:szCs w:val="24"/>
        </w:rPr>
        <w:t>.</w:t>
      </w:r>
      <w:r w:rsidRPr="00AE1810">
        <w:rPr>
          <w:rFonts w:ascii="Times New Roman" w:hAnsi="Times New Roman" w:cs="Times New Roman"/>
          <w:sz w:val="24"/>
          <w:szCs w:val="24"/>
        </w:rPr>
        <w:t xml:space="preserve"> </w:t>
      </w:r>
    </w:p>
    <w:p w14:paraId="75BEF666" w14:textId="2E2ACE45" w:rsidR="00655E49" w:rsidRPr="00655E49" w:rsidRDefault="00655E49" w:rsidP="00655E49">
      <w:pPr>
        <w:pStyle w:val="ListParagraph"/>
        <w:widowControl w:val="0"/>
        <w:numPr>
          <w:ilvl w:val="1"/>
          <w:numId w:val="42"/>
        </w:numPr>
        <w:tabs>
          <w:tab w:val="left" w:pos="967"/>
        </w:tabs>
        <w:autoSpaceDE w:val="0"/>
        <w:autoSpaceDN w:val="0"/>
        <w:spacing w:after="0" w:line="240" w:lineRule="auto"/>
        <w:contextualSpacing w:val="0"/>
        <w:rPr>
          <w:rFonts w:ascii="Times New Roman" w:hAnsi="Times New Roman" w:cs="Times New Roman"/>
          <w:sz w:val="24"/>
          <w:szCs w:val="24"/>
        </w:rPr>
      </w:pPr>
      <w:r w:rsidRPr="00655E49">
        <w:rPr>
          <w:rFonts w:ascii="Times New Roman" w:hAnsi="Times New Roman" w:cs="Times New Roman"/>
          <w:spacing w:val="-2"/>
          <w:sz w:val="24"/>
          <w:szCs w:val="24"/>
        </w:rPr>
        <w:t>Any other actions/procedures not allowed per facility policies.</w:t>
      </w:r>
    </w:p>
    <w:p w14:paraId="6A0EC415" w14:textId="77777777" w:rsidR="003339B6" w:rsidRPr="00AE1810" w:rsidRDefault="003339B6" w:rsidP="000E66B0">
      <w:pPr>
        <w:pStyle w:val="ListParagraph"/>
        <w:spacing w:after="0" w:line="240" w:lineRule="auto"/>
        <w:ind w:left="810"/>
        <w:rPr>
          <w:rFonts w:ascii="Times New Roman" w:hAnsi="Times New Roman" w:cs="Times New Roman"/>
          <w:sz w:val="24"/>
          <w:szCs w:val="24"/>
        </w:rPr>
      </w:pPr>
    </w:p>
    <w:p w14:paraId="53853710" w14:textId="3837BC89" w:rsidR="003339B6" w:rsidRPr="00AE1810" w:rsidRDefault="003339B6" w:rsidP="000E66B0">
      <w:pPr>
        <w:pStyle w:val="ListParagraph"/>
        <w:numPr>
          <w:ilvl w:val="0"/>
          <w:numId w:val="42"/>
        </w:numPr>
        <w:tabs>
          <w:tab w:val="left" w:pos="720"/>
        </w:tabs>
        <w:autoSpaceDE w:val="0"/>
        <w:autoSpaceDN w:val="0"/>
        <w:adjustRightInd w:val="0"/>
        <w:spacing w:after="0" w:line="240" w:lineRule="auto"/>
        <w:rPr>
          <w:rFonts w:ascii="Times New Roman" w:hAnsi="Times New Roman" w:cs="Times New Roman"/>
          <w:sz w:val="24"/>
          <w:szCs w:val="24"/>
        </w:rPr>
      </w:pPr>
      <w:r w:rsidRPr="00AE1810">
        <w:rPr>
          <w:rFonts w:ascii="Times New Roman" w:hAnsi="Times New Roman" w:cs="Times New Roman"/>
          <w:sz w:val="24"/>
          <w:szCs w:val="24"/>
        </w:rPr>
        <w:t>On the nursing units, the nursing students are to assist:</w:t>
      </w:r>
      <w:r w:rsidR="00655E49">
        <w:rPr>
          <w:rFonts w:ascii="Times New Roman" w:hAnsi="Times New Roman" w:cs="Times New Roman"/>
          <w:sz w:val="24"/>
          <w:szCs w:val="24"/>
        </w:rPr>
        <w:t xml:space="preserve"> </w:t>
      </w:r>
    </w:p>
    <w:p w14:paraId="389E4E0F" w14:textId="77777777" w:rsidR="003339B6" w:rsidRPr="00AE1810" w:rsidRDefault="003339B6" w:rsidP="000E66B0">
      <w:pPr>
        <w:pStyle w:val="ListParagraph"/>
        <w:numPr>
          <w:ilvl w:val="1"/>
          <w:numId w:val="42"/>
        </w:numPr>
        <w:tabs>
          <w:tab w:val="left" w:pos="720"/>
        </w:tabs>
        <w:autoSpaceDE w:val="0"/>
        <w:autoSpaceDN w:val="0"/>
        <w:adjustRightInd w:val="0"/>
        <w:spacing w:after="0" w:line="240" w:lineRule="auto"/>
        <w:rPr>
          <w:rFonts w:ascii="Times New Roman" w:hAnsi="Times New Roman" w:cs="Times New Roman"/>
          <w:sz w:val="24"/>
          <w:szCs w:val="24"/>
        </w:rPr>
      </w:pPr>
      <w:r w:rsidRPr="00AE1810">
        <w:rPr>
          <w:rFonts w:ascii="Times New Roman" w:hAnsi="Times New Roman" w:cs="Times New Roman"/>
          <w:sz w:val="24"/>
          <w:szCs w:val="24"/>
        </w:rPr>
        <w:t xml:space="preserve">Capstone students: </w:t>
      </w:r>
    </w:p>
    <w:p w14:paraId="2C2568D9" w14:textId="5CFF89EA" w:rsidR="003339B6" w:rsidRPr="00AE1810" w:rsidRDefault="003339B6" w:rsidP="00D47BBE">
      <w:pPr>
        <w:pStyle w:val="ListParagraph"/>
        <w:numPr>
          <w:ilvl w:val="2"/>
          <w:numId w:val="42"/>
        </w:numPr>
        <w:tabs>
          <w:tab w:val="left" w:pos="720"/>
        </w:tabs>
        <w:autoSpaceDE w:val="0"/>
        <w:autoSpaceDN w:val="0"/>
        <w:adjustRightInd w:val="0"/>
        <w:spacing w:after="0" w:line="240" w:lineRule="auto"/>
        <w:ind w:left="1350" w:hanging="270"/>
        <w:rPr>
          <w:rFonts w:ascii="Times New Roman" w:hAnsi="Times New Roman" w:cs="Times New Roman"/>
          <w:sz w:val="24"/>
          <w:szCs w:val="24"/>
        </w:rPr>
      </w:pPr>
      <w:r w:rsidRPr="00AE1810">
        <w:rPr>
          <w:rFonts w:ascii="Times New Roman" w:hAnsi="Times New Roman" w:cs="Times New Roman"/>
          <w:sz w:val="24"/>
          <w:szCs w:val="24"/>
        </w:rPr>
        <w:lastRenderedPageBreak/>
        <w:t>Assist their RN preceptor with care of all assigned patients</w:t>
      </w:r>
      <w:r w:rsidR="00E87890">
        <w:rPr>
          <w:rFonts w:ascii="Times New Roman" w:hAnsi="Times New Roman" w:cs="Times New Roman"/>
          <w:sz w:val="24"/>
          <w:szCs w:val="24"/>
        </w:rPr>
        <w:t>.</w:t>
      </w:r>
    </w:p>
    <w:p w14:paraId="323406AE" w14:textId="26E31CE3" w:rsidR="003339B6" w:rsidRPr="00AE1810" w:rsidRDefault="003339B6" w:rsidP="00D47BBE">
      <w:pPr>
        <w:pStyle w:val="ListParagraph"/>
        <w:numPr>
          <w:ilvl w:val="3"/>
          <w:numId w:val="42"/>
        </w:numPr>
        <w:tabs>
          <w:tab w:val="left" w:pos="720"/>
        </w:tabs>
        <w:autoSpaceDE w:val="0"/>
        <w:autoSpaceDN w:val="0"/>
        <w:adjustRightInd w:val="0"/>
        <w:spacing w:after="0" w:line="240" w:lineRule="auto"/>
        <w:ind w:left="1350" w:hanging="270"/>
        <w:rPr>
          <w:rFonts w:ascii="Times New Roman" w:hAnsi="Times New Roman" w:cs="Times New Roman"/>
          <w:sz w:val="24"/>
          <w:szCs w:val="24"/>
        </w:rPr>
      </w:pPr>
      <w:r w:rsidRPr="50272921">
        <w:rPr>
          <w:rFonts w:ascii="Times New Roman" w:hAnsi="Times New Roman" w:cs="Times New Roman"/>
          <w:sz w:val="24"/>
          <w:szCs w:val="24"/>
        </w:rPr>
        <w:t>Utilizes the nursing process for providing safe care (e.g. assessments, interventions, evaluation, medications, documentation)</w:t>
      </w:r>
      <w:r w:rsidR="00E87890">
        <w:rPr>
          <w:rFonts w:ascii="Times New Roman" w:hAnsi="Times New Roman" w:cs="Times New Roman"/>
          <w:sz w:val="24"/>
          <w:szCs w:val="24"/>
        </w:rPr>
        <w:t>.</w:t>
      </w:r>
    </w:p>
    <w:p w14:paraId="10F0FD62" w14:textId="36D733EE" w:rsidR="003339B6" w:rsidRPr="00AE1810" w:rsidRDefault="005522B2" w:rsidP="000E66B0">
      <w:pPr>
        <w:pStyle w:val="ListParagraph"/>
        <w:numPr>
          <w:ilvl w:val="1"/>
          <w:numId w:val="42"/>
        </w:numPr>
        <w:tabs>
          <w:tab w:val="left" w:pos="7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All Levels:</w:t>
      </w:r>
    </w:p>
    <w:p w14:paraId="0835469C" w14:textId="77777777" w:rsidR="003339B6" w:rsidRPr="00AE1810" w:rsidRDefault="003339B6" w:rsidP="00D47BBE">
      <w:pPr>
        <w:pStyle w:val="ListParagraph"/>
        <w:numPr>
          <w:ilvl w:val="2"/>
          <w:numId w:val="42"/>
        </w:numPr>
        <w:tabs>
          <w:tab w:val="left" w:pos="720"/>
        </w:tabs>
        <w:autoSpaceDE w:val="0"/>
        <w:autoSpaceDN w:val="0"/>
        <w:adjustRightInd w:val="0"/>
        <w:spacing w:after="0" w:line="240" w:lineRule="auto"/>
        <w:ind w:left="1350" w:hanging="360"/>
        <w:rPr>
          <w:rFonts w:ascii="Times New Roman" w:hAnsi="Times New Roman" w:cs="Times New Roman"/>
          <w:sz w:val="24"/>
          <w:szCs w:val="24"/>
        </w:rPr>
      </w:pPr>
      <w:r w:rsidRPr="00AE1810">
        <w:rPr>
          <w:rFonts w:ascii="Times New Roman" w:hAnsi="Times New Roman" w:cs="Times New Roman"/>
          <w:sz w:val="24"/>
          <w:szCs w:val="24"/>
        </w:rPr>
        <w:t xml:space="preserve">Students are responsible for obtaining report, performing assessments, passing medications, and charting. </w:t>
      </w:r>
    </w:p>
    <w:p w14:paraId="7EE29660" w14:textId="77777777" w:rsidR="003339B6" w:rsidRPr="00AE1810" w:rsidRDefault="003339B6" w:rsidP="00D47BBE">
      <w:pPr>
        <w:pStyle w:val="ListParagraph"/>
        <w:numPr>
          <w:ilvl w:val="3"/>
          <w:numId w:val="42"/>
        </w:numPr>
        <w:tabs>
          <w:tab w:val="left" w:pos="720"/>
        </w:tabs>
        <w:autoSpaceDE w:val="0"/>
        <w:autoSpaceDN w:val="0"/>
        <w:adjustRightInd w:val="0"/>
        <w:spacing w:after="0" w:line="240" w:lineRule="auto"/>
        <w:ind w:left="1350"/>
        <w:rPr>
          <w:rFonts w:ascii="Times New Roman" w:hAnsi="Times New Roman" w:cs="Times New Roman"/>
          <w:sz w:val="24"/>
          <w:szCs w:val="24"/>
        </w:rPr>
      </w:pPr>
      <w:r w:rsidRPr="00AE1810">
        <w:rPr>
          <w:rFonts w:ascii="Times New Roman" w:hAnsi="Times New Roman" w:cs="Times New Roman"/>
          <w:sz w:val="24"/>
          <w:szCs w:val="24"/>
        </w:rPr>
        <w:t xml:space="preserve">Students </w:t>
      </w:r>
      <w:r w:rsidRPr="00375FD5">
        <w:rPr>
          <w:rFonts w:ascii="Times New Roman" w:hAnsi="Times New Roman" w:cs="Times New Roman"/>
          <w:b/>
          <w:bCs/>
          <w:sz w:val="24"/>
          <w:szCs w:val="24"/>
        </w:rPr>
        <w:t>MUST</w:t>
      </w:r>
      <w:r w:rsidRPr="00AE1810">
        <w:rPr>
          <w:rFonts w:ascii="Times New Roman" w:hAnsi="Times New Roman" w:cs="Times New Roman"/>
          <w:sz w:val="24"/>
          <w:szCs w:val="24"/>
        </w:rPr>
        <w:t xml:space="preserve"> be quizzed and know their medications prior to administration.</w:t>
      </w:r>
    </w:p>
    <w:p w14:paraId="55AFDA8F" w14:textId="0E4AFE6B" w:rsidR="003339B6" w:rsidRPr="00AE1810" w:rsidRDefault="003339B6" w:rsidP="00D47BBE">
      <w:pPr>
        <w:pStyle w:val="ListParagraph"/>
        <w:numPr>
          <w:ilvl w:val="3"/>
          <w:numId w:val="42"/>
        </w:numPr>
        <w:tabs>
          <w:tab w:val="left" w:pos="720"/>
        </w:tabs>
        <w:autoSpaceDE w:val="0"/>
        <w:autoSpaceDN w:val="0"/>
        <w:adjustRightInd w:val="0"/>
        <w:spacing w:after="0" w:line="240" w:lineRule="auto"/>
        <w:ind w:left="1350"/>
        <w:rPr>
          <w:rFonts w:ascii="Times New Roman" w:hAnsi="Times New Roman" w:cs="Times New Roman"/>
          <w:sz w:val="24"/>
          <w:szCs w:val="24"/>
        </w:rPr>
      </w:pPr>
      <w:r w:rsidRPr="00AE1810">
        <w:rPr>
          <w:rFonts w:ascii="Times New Roman" w:hAnsi="Times New Roman" w:cs="Times New Roman"/>
          <w:sz w:val="24"/>
          <w:szCs w:val="24"/>
        </w:rPr>
        <w:t>Charting must be reviewed by clinical instructor</w:t>
      </w:r>
      <w:r w:rsidR="00E87890">
        <w:rPr>
          <w:rFonts w:ascii="Times New Roman" w:hAnsi="Times New Roman" w:cs="Times New Roman"/>
          <w:sz w:val="24"/>
          <w:szCs w:val="24"/>
        </w:rPr>
        <w:t>.</w:t>
      </w:r>
      <w:r w:rsidRPr="00AE1810">
        <w:rPr>
          <w:rFonts w:ascii="Times New Roman" w:hAnsi="Times New Roman" w:cs="Times New Roman"/>
          <w:sz w:val="24"/>
          <w:szCs w:val="24"/>
        </w:rPr>
        <w:t xml:space="preserve"> </w:t>
      </w:r>
    </w:p>
    <w:p w14:paraId="4E160D17" w14:textId="770DA69F" w:rsidR="003339B6" w:rsidRPr="00D47BBE" w:rsidRDefault="003339B6" w:rsidP="00D47BBE">
      <w:pPr>
        <w:pStyle w:val="ListParagraph"/>
        <w:numPr>
          <w:ilvl w:val="2"/>
          <w:numId w:val="42"/>
        </w:numPr>
        <w:tabs>
          <w:tab w:val="left" w:pos="720"/>
        </w:tabs>
        <w:autoSpaceDE w:val="0"/>
        <w:autoSpaceDN w:val="0"/>
        <w:adjustRightInd w:val="0"/>
        <w:spacing w:after="0" w:line="240" w:lineRule="auto"/>
        <w:ind w:left="1350" w:hanging="360"/>
        <w:rPr>
          <w:rFonts w:ascii="Times New Roman" w:hAnsi="Times New Roman" w:cs="Times New Roman"/>
          <w:sz w:val="24"/>
          <w:szCs w:val="24"/>
        </w:rPr>
      </w:pPr>
      <w:r w:rsidRPr="00AE1810">
        <w:rPr>
          <w:rFonts w:ascii="Times New Roman" w:hAnsi="Times New Roman" w:cs="Times New Roman"/>
          <w:sz w:val="24"/>
          <w:szCs w:val="24"/>
        </w:rPr>
        <w:t>Students are to answer call lights for all patient</w:t>
      </w:r>
      <w:r>
        <w:rPr>
          <w:rFonts w:ascii="Times New Roman" w:hAnsi="Times New Roman" w:cs="Times New Roman"/>
          <w:sz w:val="24"/>
          <w:szCs w:val="24"/>
        </w:rPr>
        <w:t>s</w:t>
      </w:r>
      <w:r w:rsidRPr="00AE1810">
        <w:rPr>
          <w:rFonts w:ascii="Times New Roman" w:hAnsi="Times New Roman" w:cs="Times New Roman"/>
          <w:sz w:val="24"/>
          <w:szCs w:val="24"/>
        </w:rPr>
        <w:t xml:space="preserve"> not just their assigned </w:t>
      </w:r>
      <w:r w:rsidR="000B3E22" w:rsidRPr="00AE1810">
        <w:rPr>
          <w:rFonts w:ascii="Times New Roman" w:hAnsi="Times New Roman" w:cs="Times New Roman"/>
          <w:sz w:val="24"/>
          <w:szCs w:val="24"/>
        </w:rPr>
        <w:t>patient but</w:t>
      </w:r>
      <w:r w:rsidRPr="00AE1810">
        <w:rPr>
          <w:rFonts w:ascii="Times New Roman" w:hAnsi="Times New Roman" w:cs="Times New Roman"/>
          <w:sz w:val="24"/>
          <w:szCs w:val="24"/>
        </w:rPr>
        <w:t xml:space="preserve"> must immediately report the needs of the patient to the primary nurse. </w:t>
      </w:r>
    </w:p>
    <w:p w14:paraId="3F00FF5A" w14:textId="77777777" w:rsidR="003339B6" w:rsidRPr="00AE1810" w:rsidRDefault="003339B6" w:rsidP="000E66B0">
      <w:pPr>
        <w:pStyle w:val="ListParagraph"/>
        <w:numPr>
          <w:ilvl w:val="1"/>
          <w:numId w:val="42"/>
        </w:numPr>
        <w:tabs>
          <w:tab w:val="left" w:pos="720"/>
        </w:tabs>
        <w:autoSpaceDE w:val="0"/>
        <w:autoSpaceDN w:val="0"/>
        <w:adjustRightInd w:val="0"/>
        <w:spacing w:after="0" w:line="240" w:lineRule="auto"/>
        <w:rPr>
          <w:rFonts w:ascii="Times New Roman" w:hAnsi="Times New Roman" w:cs="Times New Roman"/>
          <w:sz w:val="24"/>
          <w:szCs w:val="24"/>
        </w:rPr>
      </w:pPr>
      <w:r w:rsidRPr="00375FD5">
        <w:rPr>
          <w:rFonts w:ascii="Times New Roman" w:hAnsi="Times New Roman" w:cs="Times New Roman"/>
          <w:b/>
          <w:bCs/>
          <w:sz w:val="24"/>
          <w:szCs w:val="24"/>
        </w:rPr>
        <w:t>No</w:t>
      </w:r>
      <w:r w:rsidRPr="00AE1810">
        <w:rPr>
          <w:rFonts w:ascii="Times New Roman" w:hAnsi="Times New Roman" w:cs="Times New Roman"/>
          <w:sz w:val="24"/>
          <w:szCs w:val="24"/>
        </w:rPr>
        <w:t xml:space="preserve"> students </w:t>
      </w:r>
      <w:r w:rsidRPr="00AE1810">
        <w:rPr>
          <w:rFonts w:ascii="Times New Roman" w:hAnsi="Times New Roman" w:cs="Times New Roman"/>
          <w:b/>
          <w:sz w:val="24"/>
          <w:szCs w:val="24"/>
        </w:rPr>
        <w:t>should be sitting down</w:t>
      </w:r>
      <w:r w:rsidRPr="00AE1810">
        <w:rPr>
          <w:rFonts w:ascii="Times New Roman" w:hAnsi="Times New Roman" w:cs="Times New Roman"/>
          <w:sz w:val="24"/>
          <w:szCs w:val="24"/>
        </w:rPr>
        <w:t xml:space="preserve"> at the nurses’ station unless they are documenting or collaborating with the clinical staff. </w:t>
      </w:r>
    </w:p>
    <w:p w14:paraId="2450EAED" w14:textId="77777777" w:rsidR="003339B6" w:rsidRPr="00AE1810" w:rsidRDefault="003339B6" w:rsidP="000E66B0">
      <w:pPr>
        <w:pStyle w:val="ListParagraph"/>
        <w:tabs>
          <w:tab w:val="left" w:pos="720"/>
        </w:tabs>
        <w:autoSpaceDE w:val="0"/>
        <w:autoSpaceDN w:val="0"/>
        <w:adjustRightInd w:val="0"/>
        <w:spacing w:after="0" w:line="240" w:lineRule="auto"/>
        <w:ind w:left="1170"/>
        <w:rPr>
          <w:rFonts w:ascii="Times New Roman" w:hAnsi="Times New Roman" w:cs="Times New Roman"/>
          <w:sz w:val="24"/>
          <w:szCs w:val="24"/>
        </w:rPr>
      </w:pPr>
    </w:p>
    <w:p w14:paraId="4F5147A9" w14:textId="3494B108" w:rsidR="003339B6" w:rsidRPr="00AE1810" w:rsidRDefault="003339B6" w:rsidP="000E66B0">
      <w:pPr>
        <w:pStyle w:val="ListParagraph"/>
        <w:numPr>
          <w:ilvl w:val="0"/>
          <w:numId w:val="42"/>
        </w:numPr>
        <w:tabs>
          <w:tab w:val="left" w:pos="720"/>
        </w:tabs>
        <w:autoSpaceDE w:val="0"/>
        <w:autoSpaceDN w:val="0"/>
        <w:adjustRightInd w:val="0"/>
        <w:spacing w:after="0" w:line="240" w:lineRule="auto"/>
        <w:rPr>
          <w:rFonts w:ascii="Times New Roman" w:hAnsi="Times New Roman" w:cs="Times New Roman"/>
          <w:sz w:val="24"/>
          <w:szCs w:val="24"/>
        </w:rPr>
      </w:pPr>
      <w:r w:rsidRPr="00AE1810">
        <w:rPr>
          <w:rFonts w:ascii="Times New Roman" w:hAnsi="Times New Roman" w:cs="Times New Roman"/>
          <w:sz w:val="24"/>
          <w:szCs w:val="24"/>
        </w:rPr>
        <w:t xml:space="preserve">If any of these expectations are not in-line with the </w:t>
      </w:r>
      <w:r w:rsidR="00A229A2" w:rsidRPr="00AE1810">
        <w:rPr>
          <w:rFonts w:ascii="Times New Roman" w:hAnsi="Times New Roman" w:cs="Times New Roman"/>
          <w:sz w:val="24"/>
          <w:szCs w:val="24"/>
        </w:rPr>
        <w:t>facility,</w:t>
      </w:r>
      <w:r w:rsidRPr="00AE1810">
        <w:rPr>
          <w:rFonts w:ascii="Times New Roman" w:hAnsi="Times New Roman" w:cs="Times New Roman"/>
          <w:sz w:val="24"/>
          <w:szCs w:val="24"/>
        </w:rPr>
        <w:t xml:space="preserve"> then the facility policies and procedures will overrule any of the above expectations.</w:t>
      </w:r>
    </w:p>
    <w:p w14:paraId="7C36F5C2" w14:textId="77777777" w:rsidR="003339B6" w:rsidRPr="00AE1810" w:rsidRDefault="003339B6" w:rsidP="000E66B0">
      <w:pPr>
        <w:pStyle w:val="ListParagraph"/>
        <w:tabs>
          <w:tab w:val="left" w:pos="720"/>
        </w:tabs>
        <w:autoSpaceDE w:val="0"/>
        <w:autoSpaceDN w:val="0"/>
        <w:adjustRightInd w:val="0"/>
        <w:spacing w:after="0" w:line="240" w:lineRule="auto"/>
        <w:ind w:left="1080"/>
        <w:rPr>
          <w:rFonts w:ascii="Times New Roman" w:hAnsi="Times New Roman" w:cs="Times New Roman"/>
          <w:sz w:val="24"/>
          <w:szCs w:val="24"/>
        </w:rPr>
      </w:pPr>
    </w:p>
    <w:p w14:paraId="637F0BBC" w14:textId="2349C2BD" w:rsidR="003339B6" w:rsidRDefault="003339B6" w:rsidP="000E66B0">
      <w:pPr>
        <w:pStyle w:val="ListParagraph"/>
        <w:numPr>
          <w:ilvl w:val="0"/>
          <w:numId w:val="42"/>
        </w:numPr>
        <w:tabs>
          <w:tab w:val="left" w:pos="720"/>
        </w:tabs>
        <w:autoSpaceDE w:val="0"/>
        <w:autoSpaceDN w:val="0"/>
        <w:adjustRightInd w:val="0"/>
        <w:spacing w:after="0" w:line="240" w:lineRule="auto"/>
        <w:rPr>
          <w:rFonts w:ascii="Times New Roman" w:hAnsi="Times New Roman" w:cs="Times New Roman"/>
          <w:sz w:val="24"/>
          <w:szCs w:val="24"/>
        </w:rPr>
      </w:pPr>
      <w:r w:rsidRPr="00AE1810">
        <w:rPr>
          <w:rFonts w:ascii="Times New Roman" w:hAnsi="Times New Roman" w:cs="Times New Roman"/>
          <w:sz w:val="24"/>
          <w:szCs w:val="24"/>
        </w:rPr>
        <w:t>Food and beverages are never allowed at the nurses’ station or in any patient care location. Eating and drinking is only to be done in designated locations.</w:t>
      </w:r>
    </w:p>
    <w:p w14:paraId="1B1A9638" w14:textId="77777777" w:rsidR="00D262C0" w:rsidRPr="00D262C0" w:rsidRDefault="00D262C0" w:rsidP="00D262C0">
      <w:pPr>
        <w:tabs>
          <w:tab w:val="left" w:pos="720"/>
        </w:tabs>
        <w:autoSpaceDE w:val="0"/>
        <w:autoSpaceDN w:val="0"/>
        <w:adjustRightInd w:val="0"/>
        <w:spacing w:after="0" w:line="240" w:lineRule="auto"/>
        <w:rPr>
          <w:rFonts w:ascii="Times New Roman" w:hAnsi="Times New Roman" w:cs="Times New Roman"/>
          <w:sz w:val="24"/>
          <w:szCs w:val="24"/>
        </w:rPr>
      </w:pPr>
    </w:p>
    <w:p w14:paraId="2B7CBE0F" w14:textId="77777777" w:rsidR="008E07B4" w:rsidRPr="008D0FD2" w:rsidRDefault="008E07B4" w:rsidP="008E07B4">
      <w:pPr>
        <w:tabs>
          <w:tab w:val="left" w:pos="720"/>
        </w:tabs>
        <w:autoSpaceDE w:val="0"/>
        <w:autoSpaceDN w:val="0"/>
        <w:adjustRightInd w:val="0"/>
        <w:spacing w:after="0" w:line="240" w:lineRule="auto"/>
        <w:contextualSpacing/>
        <w:rPr>
          <w:rFonts w:ascii="Times New Roman" w:eastAsia="Times New Roman" w:hAnsi="Times New Roman" w:cs="Times New Roman"/>
          <w:b/>
          <w:snapToGrid w:val="0"/>
          <w:sz w:val="24"/>
          <w:szCs w:val="24"/>
        </w:rPr>
      </w:pPr>
      <w:r w:rsidRPr="008D0FD2">
        <w:rPr>
          <w:rFonts w:ascii="Times New Roman" w:eastAsia="Times New Roman" w:hAnsi="Times New Roman" w:cs="Times New Roman"/>
          <w:b/>
          <w:snapToGrid w:val="0"/>
          <w:sz w:val="24"/>
          <w:szCs w:val="24"/>
        </w:rPr>
        <w:t>GUIDELINES FOR USING PATIENT INFORMATION IN THE CLINICAL SETTING</w:t>
      </w:r>
    </w:p>
    <w:p w14:paraId="6B942043" w14:textId="71E86C7C" w:rsidR="008E07B4" w:rsidRPr="00403861" w:rsidRDefault="008E07B4" w:rsidP="008E07B4">
      <w:pPr>
        <w:tabs>
          <w:tab w:val="left" w:pos="720"/>
        </w:tabs>
        <w:autoSpaceDE w:val="0"/>
        <w:autoSpaceDN w:val="0"/>
        <w:adjustRightInd w:val="0"/>
        <w:spacing w:after="0" w:line="240" w:lineRule="auto"/>
        <w:contextualSpacing/>
        <w:rPr>
          <w:rFonts w:ascii="Times New Roman" w:eastAsia="Times New Roman" w:hAnsi="Times New Roman" w:cs="Times New Roman"/>
          <w:snapToGrid w:val="0"/>
          <w:sz w:val="24"/>
          <w:szCs w:val="24"/>
        </w:rPr>
      </w:pPr>
      <w:r w:rsidRPr="008D0FD2">
        <w:rPr>
          <w:rFonts w:ascii="Times New Roman" w:eastAsia="Times New Roman" w:hAnsi="Times New Roman" w:cs="Times New Roman"/>
          <w:sz w:val="24"/>
          <w:szCs w:val="24"/>
        </w:rPr>
        <w:t xml:space="preserve">In compliance with HIPPA regulations no Electronic Medical Records (EMR) may be removed from the clinical setting.  Records may be generated by the clinical instructor for use by students in the clinical setting only and must be placed in the appropriate receptacle for shredding before leaving the premises. Use only the patient’s initials on the clinical papers. </w:t>
      </w:r>
    </w:p>
    <w:p w14:paraId="5FC08BAC" w14:textId="77777777" w:rsidR="008E07B4" w:rsidRPr="006D1AAE" w:rsidRDefault="008E07B4" w:rsidP="00403861">
      <w:pPr>
        <w:tabs>
          <w:tab w:val="left" w:pos="720"/>
        </w:tabs>
        <w:autoSpaceDE w:val="0"/>
        <w:autoSpaceDN w:val="0"/>
        <w:adjustRightInd w:val="0"/>
        <w:spacing w:after="0" w:line="240" w:lineRule="auto"/>
        <w:rPr>
          <w:rFonts w:ascii="Times New Roman" w:hAnsi="Times New Roman" w:cs="Times New Roman"/>
          <w:sz w:val="24"/>
          <w:szCs w:val="24"/>
        </w:rPr>
      </w:pPr>
    </w:p>
    <w:p w14:paraId="6C24F949" w14:textId="4632A03C" w:rsidR="00FE7D94" w:rsidRDefault="00FE7D94"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31CF7DF4" w14:textId="12B437D8" w:rsidR="003339B6" w:rsidRPr="00D47BBE" w:rsidRDefault="003339B6" w:rsidP="00467C16">
      <w:pPr>
        <w:tabs>
          <w:tab w:val="left" w:pos="720"/>
        </w:tabs>
        <w:autoSpaceDE w:val="0"/>
        <w:autoSpaceDN w:val="0"/>
        <w:adjustRightInd w:val="0"/>
        <w:spacing w:after="0" w:line="240" w:lineRule="auto"/>
        <w:rPr>
          <w:rFonts w:ascii="Times New Roman" w:hAnsi="Times New Roman" w:cs="Times New Roman"/>
          <w:b/>
          <w:bCs/>
          <w:sz w:val="24"/>
          <w:szCs w:val="24"/>
        </w:rPr>
      </w:pPr>
    </w:p>
    <w:p w14:paraId="26C6F36B" w14:textId="77777777" w:rsidR="003339B6" w:rsidRPr="00AE1810" w:rsidRDefault="003339B6" w:rsidP="0021135A">
      <w:pPr>
        <w:spacing w:after="0" w:line="240" w:lineRule="auto"/>
        <w:jc w:val="center"/>
        <w:rPr>
          <w:rFonts w:ascii="Times New Roman" w:eastAsia="Times New Roman" w:hAnsi="Times New Roman" w:cs="Times New Roman"/>
          <w:b/>
          <w:caps/>
          <w:sz w:val="24"/>
          <w:szCs w:val="24"/>
        </w:rPr>
      </w:pPr>
      <w:r w:rsidRPr="00AE1810">
        <w:rPr>
          <w:rFonts w:ascii="Times New Roman" w:eastAsia="Times New Roman" w:hAnsi="Times New Roman" w:cs="Times New Roman"/>
          <w:b/>
          <w:caps/>
          <w:sz w:val="24"/>
          <w:szCs w:val="24"/>
        </w:rPr>
        <w:t>Olivet Nazarene University</w:t>
      </w:r>
    </w:p>
    <w:p w14:paraId="3975291D" w14:textId="47A2C5E7" w:rsidR="003339B6" w:rsidRPr="00CE00FD" w:rsidRDefault="005A3C69" w:rsidP="0021135A">
      <w:pPr>
        <w:spacing w:after="0" w:line="240" w:lineRule="auto"/>
        <w:jc w:val="center"/>
        <w:rPr>
          <w:rFonts w:ascii="Times New Roman" w:eastAsia="Times New Roman" w:hAnsi="Times New Roman" w:cs="Times New Roman"/>
          <w:b/>
          <w:caps/>
          <w:sz w:val="24"/>
          <w:szCs w:val="24"/>
        </w:rPr>
      </w:pPr>
      <w:r w:rsidRPr="004C32F8">
        <w:rPr>
          <w:rFonts w:ascii="Times New Roman" w:eastAsia="Times New Roman" w:hAnsi="Times New Roman" w:cs="Times New Roman"/>
          <w:b/>
          <w:caps/>
          <w:sz w:val="24"/>
          <w:szCs w:val="24"/>
        </w:rPr>
        <w:t>School</w:t>
      </w:r>
      <w:r w:rsidRPr="00CE00FD">
        <w:rPr>
          <w:rFonts w:ascii="Times New Roman" w:eastAsia="Times New Roman" w:hAnsi="Times New Roman" w:cs="Times New Roman"/>
          <w:b/>
          <w:caps/>
          <w:sz w:val="24"/>
          <w:szCs w:val="24"/>
        </w:rPr>
        <w:t xml:space="preserve"> </w:t>
      </w:r>
      <w:r w:rsidR="003339B6" w:rsidRPr="00CE00FD">
        <w:rPr>
          <w:rFonts w:ascii="Times New Roman" w:eastAsia="Times New Roman" w:hAnsi="Times New Roman" w:cs="Times New Roman"/>
          <w:b/>
          <w:caps/>
          <w:sz w:val="24"/>
          <w:szCs w:val="24"/>
        </w:rPr>
        <w:t>of Nursing</w:t>
      </w:r>
    </w:p>
    <w:p w14:paraId="5EB6FDD2" w14:textId="77777777" w:rsidR="003339B6" w:rsidRPr="00AE1810" w:rsidRDefault="003339B6" w:rsidP="0021135A">
      <w:pPr>
        <w:spacing w:after="0" w:line="240" w:lineRule="auto"/>
        <w:jc w:val="center"/>
        <w:rPr>
          <w:rFonts w:ascii="Times New Roman" w:eastAsia="Times New Roman" w:hAnsi="Times New Roman" w:cs="Times New Roman"/>
          <w:b/>
          <w:caps/>
          <w:sz w:val="24"/>
          <w:szCs w:val="24"/>
        </w:rPr>
      </w:pPr>
      <w:r w:rsidRPr="00CE00FD">
        <w:rPr>
          <w:rFonts w:ascii="Times New Roman" w:eastAsia="Times New Roman" w:hAnsi="Times New Roman" w:cs="Times New Roman"/>
          <w:b/>
          <w:caps/>
          <w:sz w:val="24"/>
          <w:szCs w:val="24"/>
        </w:rPr>
        <w:t>Unsatisfactory</w:t>
      </w:r>
      <w:r w:rsidRPr="00AE1810">
        <w:rPr>
          <w:rFonts w:ascii="Times New Roman" w:eastAsia="Times New Roman" w:hAnsi="Times New Roman" w:cs="Times New Roman"/>
          <w:b/>
          <w:caps/>
          <w:sz w:val="24"/>
          <w:szCs w:val="24"/>
        </w:rPr>
        <w:t xml:space="preserve"> Clinical Day</w:t>
      </w:r>
    </w:p>
    <w:p w14:paraId="2D345BA6" w14:textId="77777777" w:rsidR="003339B6" w:rsidRPr="00AE1810" w:rsidRDefault="003339B6" w:rsidP="0021135A">
      <w:pPr>
        <w:spacing w:after="0" w:line="240" w:lineRule="auto"/>
        <w:jc w:val="center"/>
        <w:rPr>
          <w:rFonts w:ascii="Times New Roman" w:eastAsia="Times New Roman" w:hAnsi="Times New Roman" w:cs="Times New Roman"/>
          <w:sz w:val="24"/>
          <w:szCs w:val="24"/>
        </w:rPr>
      </w:pPr>
    </w:p>
    <w:p w14:paraId="4CACBA88" w14:textId="77777777" w:rsidR="003339B6" w:rsidRPr="00AE1810" w:rsidRDefault="003339B6" w:rsidP="00475948">
      <w:pPr>
        <w:spacing w:after="0" w:line="240" w:lineRule="auto"/>
        <w:rPr>
          <w:rFonts w:ascii="Times New Roman" w:eastAsia="Times New Roman" w:hAnsi="Times New Roman" w:cs="Times New Roman"/>
          <w:sz w:val="24"/>
          <w:szCs w:val="24"/>
        </w:rPr>
      </w:pPr>
      <w:r w:rsidRPr="00385BD7">
        <w:rPr>
          <w:rFonts w:ascii="Times New Roman" w:eastAsia="Times New Roman" w:hAnsi="Times New Roman" w:cs="Times New Roman"/>
          <w:sz w:val="24"/>
          <w:szCs w:val="24"/>
        </w:rPr>
        <w:t>It is impossible for every behavior that is unsatisfactory in the clinical setting to be listed in the handbook. Students must use criti</w:t>
      </w:r>
      <w:r w:rsidRPr="00AE1810">
        <w:rPr>
          <w:rFonts w:ascii="Times New Roman" w:eastAsia="Times New Roman" w:hAnsi="Times New Roman" w:cs="Times New Roman"/>
          <w:sz w:val="24"/>
          <w:szCs w:val="24"/>
        </w:rPr>
        <w:t xml:space="preserve">cal thinking skills and the knowledge they have gained from instruction to guide their behavior. Two </w:t>
      </w:r>
      <w:r w:rsidRPr="00042C53">
        <w:rPr>
          <w:rFonts w:ascii="Times New Roman" w:eastAsia="Times New Roman" w:hAnsi="Times New Roman" w:cs="Times New Roman"/>
          <w:sz w:val="24"/>
          <w:szCs w:val="24"/>
        </w:rPr>
        <w:t xml:space="preserve">unsatisfactory </w:t>
      </w:r>
      <w:r w:rsidRPr="00B10468">
        <w:rPr>
          <w:rFonts w:ascii="Times New Roman" w:eastAsia="Times New Roman" w:hAnsi="Times New Roman" w:cs="Times New Roman"/>
          <w:sz w:val="24"/>
          <w:szCs w:val="24"/>
        </w:rPr>
        <w:t>clinical/lab or simulation days in one course</w:t>
      </w:r>
      <w:r w:rsidRPr="00042C53">
        <w:rPr>
          <w:rFonts w:ascii="Times New Roman" w:eastAsia="Times New Roman" w:hAnsi="Times New Roman" w:cs="Times New Roman"/>
          <w:sz w:val="24"/>
          <w:szCs w:val="24"/>
        </w:rPr>
        <w:t xml:space="preserve"> will</w:t>
      </w:r>
      <w:r w:rsidRPr="00AE1810">
        <w:rPr>
          <w:rFonts w:ascii="Times New Roman" w:eastAsia="Times New Roman" w:hAnsi="Times New Roman" w:cs="Times New Roman"/>
          <w:sz w:val="24"/>
          <w:szCs w:val="24"/>
        </w:rPr>
        <w:t xml:space="preserve"> result in automatic failure of </w:t>
      </w:r>
      <w:r w:rsidRPr="004348C2">
        <w:rPr>
          <w:rFonts w:ascii="Times New Roman" w:eastAsia="Times New Roman" w:hAnsi="Times New Roman" w:cs="Times New Roman"/>
          <w:sz w:val="24"/>
          <w:szCs w:val="24"/>
        </w:rPr>
        <w:t>that</w:t>
      </w:r>
      <w:r w:rsidRPr="00AE1810">
        <w:rPr>
          <w:rFonts w:ascii="Times New Roman" w:eastAsia="Times New Roman" w:hAnsi="Times New Roman" w:cs="Times New Roman"/>
          <w:sz w:val="24"/>
          <w:szCs w:val="24"/>
        </w:rPr>
        <w:t xml:space="preserve"> clinical course and necessitate the repetition of that course </w:t>
      </w:r>
      <w:proofErr w:type="gramStart"/>
      <w:r w:rsidRPr="00AE1810">
        <w:rPr>
          <w:rFonts w:ascii="Times New Roman" w:eastAsia="Times New Roman" w:hAnsi="Times New Roman" w:cs="Times New Roman"/>
          <w:sz w:val="24"/>
          <w:szCs w:val="24"/>
        </w:rPr>
        <w:t>in order to</w:t>
      </w:r>
      <w:proofErr w:type="gramEnd"/>
      <w:r w:rsidRPr="00AE1810">
        <w:rPr>
          <w:rFonts w:ascii="Times New Roman" w:eastAsia="Times New Roman" w:hAnsi="Times New Roman" w:cs="Times New Roman"/>
          <w:sz w:val="24"/>
          <w:szCs w:val="24"/>
        </w:rPr>
        <w:t xml:space="preserve"> progress in the nursing program.</w:t>
      </w:r>
    </w:p>
    <w:p w14:paraId="197CDB56" w14:textId="77777777" w:rsidR="003339B6" w:rsidRDefault="003339B6" w:rsidP="000A05A9">
      <w:pPr>
        <w:spacing w:after="0" w:line="240" w:lineRule="auto"/>
        <w:rPr>
          <w:rFonts w:ascii="Times New Roman" w:eastAsia="Times New Roman" w:hAnsi="Times New Roman" w:cs="Times New Roman"/>
          <w:sz w:val="24"/>
          <w:szCs w:val="24"/>
        </w:rPr>
      </w:pPr>
    </w:p>
    <w:p w14:paraId="65F7233E" w14:textId="77777777" w:rsidR="003339B6" w:rsidRPr="00AE1810" w:rsidRDefault="003339B6" w:rsidP="000A05A9">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will be scheduled for </w:t>
      </w:r>
      <w:r w:rsidRPr="00AE1810">
        <w:rPr>
          <w:rFonts w:ascii="Times New Roman" w:eastAsia="Times New Roman" w:hAnsi="Times New Roman" w:cs="Times New Roman"/>
          <w:i/>
          <w:sz w:val="24"/>
          <w:szCs w:val="24"/>
        </w:rPr>
        <w:t xml:space="preserve">clinical/lab/simulation </w:t>
      </w:r>
      <w:r w:rsidRPr="00AE1810">
        <w:rPr>
          <w:rFonts w:ascii="Times New Roman" w:eastAsia="Times New Roman" w:hAnsi="Times New Roman" w:cs="Times New Roman"/>
          <w:sz w:val="24"/>
          <w:szCs w:val="24"/>
        </w:rPr>
        <w:t>in each of the following nursing courses:</w:t>
      </w:r>
    </w:p>
    <w:p w14:paraId="550FF9C8" w14:textId="77777777" w:rsidR="003339B6" w:rsidRPr="00AE1810" w:rsidRDefault="003339B6" w:rsidP="00BC0331">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p>
    <w:p w14:paraId="60EE5BF3" w14:textId="77777777" w:rsidR="003339B6" w:rsidRPr="00AE1810" w:rsidRDefault="003339B6" w:rsidP="00402D02">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206</w:t>
      </w:r>
      <w:r w:rsidRPr="00AE1810">
        <w:rPr>
          <w:rFonts w:ascii="Times New Roman" w:eastAsia="Times New Roman" w:hAnsi="Times New Roman" w:cs="Times New Roman"/>
          <w:sz w:val="24"/>
          <w:szCs w:val="24"/>
        </w:rPr>
        <w:tab/>
        <w:t>Health Assessment</w:t>
      </w:r>
    </w:p>
    <w:p w14:paraId="334A6181" w14:textId="77777777" w:rsidR="003339B6" w:rsidRPr="00AE1810" w:rsidRDefault="003339B6" w:rsidP="00402D02">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207</w:t>
      </w:r>
      <w:r w:rsidRPr="00AE1810">
        <w:rPr>
          <w:rFonts w:ascii="Times New Roman" w:eastAsia="Times New Roman" w:hAnsi="Times New Roman" w:cs="Times New Roman"/>
          <w:sz w:val="24"/>
          <w:szCs w:val="24"/>
        </w:rPr>
        <w:tab/>
        <w:t xml:space="preserve">Fundamentals of Nursing </w:t>
      </w:r>
    </w:p>
    <w:p w14:paraId="478B5EBD" w14:textId="77777777" w:rsidR="003339B6" w:rsidRPr="00AE1810" w:rsidRDefault="003339B6" w:rsidP="00402D02">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342</w:t>
      </w:r>
      <w:r w:rsidRPr="00AE1810">
        <w:rPr>
          <w:rFonts w:ascii="Times New Roman" w:eastAsia="Times New Roman" w:hAnsi="Times New Roman" w:cs="Times New Roman"/>
          <w:sz w:val="24"/>
          <w:szCs w:val="24"/>
        </w:rPr>
        <w:tab/>
        <w:t>Mental Health Nursing</w:t>
      </w:r>
    </w:p>
    <w:p w14:paraId="48BE6070" w14:textId="77777777" w:rsidR="003339B6" w:rsidRPr="00AE1810" w:rsidRDefault="003339B6" w:rsidP="00402D02">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378</w:t>
      </w:r>
      <w:r w:rsidRPr="00AE1810">
        <w:rPr>
          <w:rFonts w:ascii="Times New Roman" w:eastAsia="Times New Roman" w:hAnsi="Times New Roman" w:cs="Times New Roman"/>
          <w:sz w:val="24"/>
          <w:szCs w:val="24"/>
        </w:rPr>
        <w:tab/>
        <w:t>Childbearing Family Nursing</w:t>
      </w:r>
    </w:p>
    <w:p w14:paraId="4A86721E" w14:textId="77777777" w:rsidR="003339B6" w:rsidRPr="00AE1810" w:rsidRDefault="003339B6" w:rsidP="00402D02">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349</w:t>
      </w:r>
      <w:r w:rsidRPr="00AE1810">
        <w:rPr>
          <w:rFonts w:ascii="Times New Roman" w:eastAsia="Times New Roman" w:hAnsi="Times New Roman" w:cs="Times New Roman"/>
          <w:sz w:val="24"/>
          <w:szCs w:val="24"/>
        </w:rPr>
        <w:tab/>
        <w:t>Adult Health Nursing I</w:t>
      </w:r>
    </w:p>
    <w:p w14:paraId="22D4C30A" w14:textId="77777777" w:rsidR="003339B6" w:rsidRPr="00AE1810" w:rsidRDefault="003339B6" w:rsidP="00CC09C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415</w:t>
      </w:r>
      <w:r w:rsidRPr="00AE1810">
        <w:rPr>
          <w:rFonts w:ascii="Times New Roman" w:eastAsia="Times New Roman" w:hAnsi="Times New Roman" w:cs="Times New Roman"/>
          <w:sz w:val="24"/>
          <w:szCs w:val="24"/>
        </w:rPr>
        <w:tab/>
        <w:t>Child Health Nursing</w:t>
      </w:r>
    </w:p>
    <w:p w14:paraId="574B1DD0" w14:textId="77777777" w:rsidR="003339B6" w:rsidRPr="00AE1810" w:rsidRDefault="003339B6" w:rsidP="00CC09C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439</w:t>
      </w:r>
      <w:r w:rsidRPr="00AE1810">
        <w:rPr>
          <w:rFonts w:ascii="Times New Roman" w:eastAsia="Times New Roman" w:hAnsi="Times New Roman" w:cs="Times New Roman"/>
          <w:sz w:val="24"/>
          <w:szCs w:val="24"/>
        </w:rPr>
        <w:tab/>
        <w:t>Adult Health Nursing II</w:t>
      </w:r>
    </w:p>
    <w:p w14:paraId="77C3A3D4" w14:textId="77777777" w:rsidR="003339B6" w:rsidRPr="00AE1810" w:rsidRDefault="003339B6" w:rsidP="00CC09C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449</w:t>
      </w:r>
      <w:r w:rsidRPr="00AE1810">
        <w:rPr>
          <w:rFonts w:ascii="Times New Roman" w:eastAsia="Times New Roman" w:hAnsi="Times New Roman" w:cs="Times New Roman"/>
          <w:sz w:val="24"/>
          <w:szCs w:val="24"/>
        </w:rPr>
        <w:tab/>
        <w:t xml:space="preserve">Adult Health Nursing III </w:t>
      </w:r>
    </w:p>
    <w:p w14:paraId="2770F21B" w14:textId="2F99E025" w:rsidR="003339B6" w:rsidRPr="00AE1810" w:rsidRDefault="003339B6" w:rsidP="00C745B6">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 xml:space="preserve">NUR </w:t>
      </w:r>
      <w:r w:rsidR="00C72DBE">
        <w:rPr>
          <w:rFonts w:ascii="Times New Roman" w:eastAsia="Times New Roman" w:hAnsi="Times New Roman" w:cs="Times New Roman"/>
          <w:sz w:val="24"/>
          <w:szCs w:val="24"/>
        </w:rPr>
        <w:t xml:space="preserve">335 </w:t>
      </w:r>
      <w:r w:rsidR="006C7766">
        <w:rPr>
          <w:rFonts w:ascii="Times New Roman" w:eastAsia="Times New Roman" w:hAnsi="Times New Roman" w:cs="Times New Roman"/>
          <w:sz w:val="24"/>
          <w:szCs w:val="24"/>
        </w:rPr>
        <w:t xml:space="preserve">       </w:t>
      </w:r>
      <w:r w:rsidR="00C72DBE">
        <w:rPr>
          <w:rFonts w:ascii="Times New Roman" w:eastAsia="Times New Roman" w:hAnsi="Times New Roman" w:cs="Times New Roman"/>
          <w:sz w:val="24"/>
          <w:szCs w:val="24"/>
        </w:rPr>
        <w:t xml:space="preserve">Community Health/Population Care </w:t>
      </w:r>
    </w:p>
    <w:p w14:paraId="3304B37A" w14:textId="05ECA23D" w:rsidR="003339B6" w:rsidRDefault="003339B6" w:rsidP="000E66B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478</w:t>
      </w:r>
      <w:r w:rsidRPr="00AE1810">
        <w:rPr>
          <w:rFonts w:ascii="Times New Roman" w:eastAsia="Times New Roman" w:hAnsi="Times New Roman" w:cs="Times New Roman"/>
          <w:sz w:val="24"/>
          <w:szCs w:val="24"/>
        </w:rPr>
        <w:tab/>
      </w:r>
      <w:r w:rsidR="004B432C">
        <w:rPr>
          <w:rFonts w:ascii="Times New Roman" w:eastAsia="Times New Roman" w:hAnsi="Times New Roman" w:cs="Times New Roman"/>
          <w:sz w:val="24"/>
          <w:szCs w:val="24"/>
        </w:rPr>
        <w:t xml:space="preserve">Nursing </w:t>
      </w:r>
      <w:r w:rsidRPr="00AE1810">
        <w:rPr>
          <w:rFonts w:ascii="Times New Roman" w:eastAsia="Times New Roman" w:hAnsi="Times New Roman" w:cs="Times New Roman"/>
          <w:sz w:val="24"/>
          <w:szCs w:val="24"/>
        </w:rPr>
        <w:t xml:space="preserve">Capstone </w:t>
      </w:r>
    </w:p>
    <w:p w14:paraId="576DA0E3" w14:textId="23C20772" w:rsidR="00BE79AC" w:rsidRDefault="00BE79AC" w:rsidP="000E66B0">
      <w:pPr>
        <w:spacing w:after="0" w:line="240" w:lineRule="auto"/>
        <w:rPr>
          <w:rFonts w:ascii="Times New Roman" w:eastAsia="Times New Roman" w:hAnsi="Times New Roman" w:cs="Times New Roman"/>
          <w:sz w:val="24"/>
          <w:szCs w:val="24"/>
        </w:rPr>
      </w:pPr>
    </w:p>
    <w:p w14:paraId="65A4783A" w14:textId="441F8989" w:rsidR="00BE79AC" w:rsidRPr="00E1432E" w:rsidRDefault="00BE79AC" w:rsidP="00BE79AC">
      <w:pPr>
        <w:spacing w:after="0" w:line="240" w:lineRule="auto"/>
        <w:jc w:val="center"/>
        <w:rPr>
          <w:rFonts w:ascii="Times New Roman" w:eastAsia="Times New Roman" w:hAnsi="Times New Roman" w:cs="Times New Roman"/>
          <w:sz w:val="24"/>
          <w:szCs w:val="24"/>
        </w:rPr>
      </w:pPr>
      <w:r w:rsidRPr="00E1432E">
        <w:rPr>
          <w:rStyle w:val="normaltextrun"/>
          <w:rFonts w:ascii="Times New Roman" w:hAnsi="Times New Roman" w:cs="Times New Roman"/>
          <w:b/>
          <w:bCs/>
          <w:color w:val="000000"/>
          <w:sz w:val="24"/>
          <w:szCs w:val="24"/>
          <w:shd w:val="clear" w:color="auto" w:fill="FFFFFF"/>
        </w:rPr>
        <w:lastRenderedPageBreak/>
        <w:t>EVALUATION OF STUDENTS IN THE CLINICAL SETTING</w:t>
      </w:r>
    </w:p>
    <w:p w14:paraId="5666159A" w14:textId="77777777" w:rsidR="003339B6" w:rsidRPr="00AE1810" w:rsidRDefault="003339B6" w:rsidP="000E66B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r>
    </w:p>
    <w:p w14:paraId="25579D53" w14:textId="4F1C86F6" w:rsidR="003339B6" w:rsidRPr="007E3DA6" w:rsidRDefault="003339B6" w:rsidP="000E66B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 satisfactory clinical experience is requi</w:t>
      </w:r>
      <w:r>
        <w:rPr>
          <w:rFonts w:ascii="Times New Roman" w:eastAsia="Times New Roman" w:hAnsi="Times New Roman" w:cs="Times New Roman"/>
          <w:sz w:val="24"/>
          <w:szCs w:val="24"/>
        </w:rPr>
        <w:t xml:space="preserve">red to pass the above courses. </w:t>
      </w:r>
      <w:r w:rsidRPr="00AE1810">
        <w:rPr>
          <w:rFonts w:ascii="Times New Roman" w:eastAsia="Times New Roman" w:hAnsi="Times New Roman" w:cs="Times New Roman"/>
          <w:sz w:val="24"/>
          <w:szCs w:val="24"/>
        </w:rPr>
        <w:t xml:space="preserve">Frequent formative evaluations will be </w:t>
      </w:r>
      <w:r w:rsidR="000B3E22" w:rsidRPr="00AE1810">
        <w:rPr>
          <w:rFonts w:ascii="Times New Roman" w:eastAsia="Times New Roman" w:hAnsi="Times New Roman" w:cs="Times New Roman"/>
          <w:sz w:val="24"/>
          <w:szCs w:val="24"/>
        </w:rPr>
        <w:t>given,</w:t>
      </w:r>
      <w:r w:rsidRPr="00AE1810">
        <w:rPr>
          <w:rFonts w:ascii="Times New Roman" w:eastAsia="Times New Roman" w:hAnsi="Times New Roman" w:cs="Times New Roman"/>
          <w:sz w:val="24"/>
          <w:szCs w:val="24"/>
        </w:rPr>
        <w:t xml:space="preserve"> and a summative e</w:t>
      </w:r>
      <w:r>
        <w:rPr>
          <w:rFonts w:ascii="Times New Roman" w:eastAsia="Times New Roman" w:hAnsi="Times New Roman" w:cs="Times New Roman"/>
          <w:sz w:val="24"/>
          <w:szCs w:val="24"/>
        </w:rPr>
        <w:t xml:space="preserve">valuation is given at the end. </w:t>
      </w:r>
      <w:r w:rsidRPr="00AE1810">
        <w:rPr>
          <w:rFonts w:ascii="Times New Roman" w:eastAsia="Times New Roman" w:hAnsi="Times New Roman" w:cs="Times New Roman"/>
          <w:sz w:val="24"/>
          <w:szCs w:val="24"/>
        </w:rPr>
        <w:t>Evaluation of student behavior in clinical is a unique situation based on patient needs, safety issues, standards of pr</w:t>
      </w:r>
      <w:r>
        <w:rPr>
          <w:rFonts w:ascii="Times New Roman" w:eastAsia="Times New Roman" w:hAnsi="Times New Roman" w:cs="Times New Roman"/>
          <w:sz w:val="24"/>
          <w:szCs w:val="24"/>
        </w:rPr>
        <w:t xml:space="preserve">actice, and the practice area. </w:t>
      </w:r>
      <w:r w:rsidRPr="00AE1810">
        <w:rPr>
          <w:rFonts w:ascii="Times New Roman" w:eastAsia="Times New Roman" w:hAnsi="Times New Roman" w:cs="Times New Roman"/>
          <w:sz w:val="24"/>
          <w:szCs w:val="24"/>
        </w:rPr>
        <w:t>Therefore, each situation will be evaluated uniquely by the clinical professor and will result in an indiv</w:t>
      </w:r>
      <w:r>
        <w:rPr>
          <w:rFonts w:ascii="Times New Roman" w:eastAsia="Times New Roman" w:hAnsi="Times New Roman" w:cs="Times New Roman"/>
          <w:sz w:val="24"/>
          <w:szCs w:val="24"/>
        </w:rPr>
        <w:t xml:space="preserve">idualized clinical evaluation. </w:t>
      </w:r>
      <w:r w:rsidRPr="00AE1810">
        <w:rPr>
          <w:rFonts w:ascii="Times New Roman" w:eastAsia="Times New Roman" w:hAnsi="Times New Roman" w:cs="Times New Roman"/>
          <w:sz w:val="24"/>
          <w:szCs w:val="24"/>
        </w:rPr>
        <w:t xml:space="preserve">A situation may be deemed unsatisfactory in a category, unsatisfactory for the day, or even serious enough to </w:t>
      </w:r>
      <w:r>
        <w:rPr>
          <w:rFonts w:ascii="Times New Roman" w:eastAsia="Times New Roman" w:hAnsi="Times New Roman" w:cs="Times New Roman"/>
          <w:sz w:val="24"/>
          <w:szCs w:val="24"/>
        </w:rPr>
        <w:t xml:space="preserve">warrant failure of the course. </w:t>
      </w:r>
      <w:r w:rsidRPr="00AE1810">
        <w:rPr>
          <w:rFonts w:ascii="Times New Roman" w:eastAsia="Times New Roman" w:hAnsi="Times New Roman" w:cs="Times New Roman"/>
          <w:sz w:val="24"/>
          <w:szCs w:val="24"/>
        </w:rPr>
        <w:t xml:space="preserve">Safety issues could warrant failure of the course. If the student is </w:t>
      </w:r>
      <w:r w:rsidRPr="007E3DA6">
        <w:rPr>
          <w:rFonts w:ascii="Times New Roman" w:eastAsia="Times New Roman" w:hAnsi="Times New Roman" w:cs="Times New Roman"/>
          <w:sz w:val="24"/>
          <w:szCs w:val="24"/>
        </w:rPr>
        <w:t>unprepared for clinical, he/she will be sent home and receive an unsatisfactory for the day. Any unsatisfactory day necessitates a mandatory conference betwe</w:t>
      </w:r>
      <w:r w:rsidRPr="003E7E11">
        <w:rPr>
          <w:rFonts w:ascii="Times New Roman" w:eastAsia="Times New Roman" w:hAnsi="Times New Roman" w:cs="Times New Roman"/>
          <w:sz w:val="24"/>
          <w:szCs w:val="24"/>
        </w:rPr>
        <w:t>en the student, clinical professor</w:t>
      </w:r>
      <w:r w:rsidRPr="00EE274B">
        <w:rPr>
          <w:rFonts w:ascii="Times New Roman" w:eastAsia="Times New Roman" w:hAnsi="Times New Roman" w:cs="Times New Roman"/>
          <w:sz w:val="24"/>
          <w:szCs w:val="24"/>
        </w:rPr>
        <w:t xml:space="preserve">, and level coordinator </w:t>
      </w:r>
      <w:r w:rsidRPr="00E86672">
        <w:rPr>
          <w:rFonts w:ascii="Times New Roman" w:eastAsia="Times New Roman" w:hAnsi="Times New Roman" w:cs="Times New Roman"/>
          <w:sz w:val="24"/>
          <w:szCs w:val="24"/>
        </w:rPr>
        <w:t>and should</w:t>
      </w:r>
      <w:r w:rsidRPr="007E3DA6">
        <w:rPr>
          <w:rFonts w:ascii="Times New Roman" w:eastAsia="Times New Roman" w:hAnsi="Times New Roman" w:cs="Times New Roman"/>
          <w:sz w:val="24"/>
          <w:szCs w:val="24"/>
        </w:rPr>
        <w:t xml:space="preserve"> occur prior to the next clinical day for that course.  </w:t>
      </w:r>
    </w:p>
    <w:p w14:paraId="2D3B2D9B" w14:textId="77777777" w:rsidR="003339B6" w:rsidRPr="00051639" w:rsidRDefault="003339B6" w:rsidP="000E66B0">
      <w:pPr>
        <w:spacing w:after="0" w:line="240" w:lineRule="auto"/>
        <w:rPr>
          <w:rFonts w:ascii="Times New Roman" w:eastAsia="Times New Roman" w:hAnsi="Times New Roman" w:cs="Times New Roman"/>
          <w:sz w:val="24"/>
          <w:szCs w:val="24"/>
        </w:rPr>
      </w:pPr>
    </w:p>
    <w:p w14:paraId="52514C7A" w14:textId="77777777" w:rsidR="003339B6" w:rsidRPr="00051639" w:rsidRDefault="003339B6" w:rsidP="000E66B0">
      <w:pPr>
        <w:spacing w:after="0" w:line="240" w:lineRule="auto"/>
        <w:rPr>
          <w:rFonts w:ascii="Times New Roman" w:eastAsia="Times New Roman" w:hAnsi="Times New Roman" w:cs="Times New Roman"/>
          <w:sz w:val="24"/>
          <w:szCs w:val="24"/>
        </w:rPr>
      </w:pPr>
      <w:r w:rsidRPr="00051639">
        <w:rPr>
          <w:rFonts w:ascii="Times New Roman" w:eastAsia="Times New Roman" w:hAnsi="Times New Roman" w:cs="Times New Roman"/>
          <w:sz w:val="24"/>
          <w:szCs w:val="24"/>
        </w:rPr>
        <w:t>Two unsatisfactory ratings in any one category row on the Daily Clinical Evaluation tool results in an unsatisfactory clinical day. Two unsatisfactory ratings in different categories (same column on evaluation tool) on one day also would result in an unsatisfactory clinical day.</w:t>
      </w:r>
    </w:p>
    <w:p w14:paraId="13EFD4DE" w14:textId="77777777" w:rsidR="003339B6" w:rsidRPr="00051639" w:rsidRDefault="003339B6" w:rsidP="000E66B0">
      <w:pPr>
        <w:spacing w:after="0" w:line="240" w:lineRule="auto"/>
        <w:rPr>
          <w:rFonts w:ascii="Times New Roman" w:eastAsia="Times New Roman" w:hAnsi="Times New Roman" w:cs="Times New Roman"/>
          <w:sz w:val="24"/>
          <w:szCs w:val="24"/>
        </w:rPr>
      </w:pPr>
    </w:p>
    <w:p w14:paraId="672499BF" w14:textId="77777777" w:rsidR="00BE79AC" w:rsidRDefault="003339B6" w:rsidP="000E66B0">
      <w:pPr>
        <w:spacing w:after="0" w:line="240" w:lineRule="auto"/>
        <w:rPr>
          <w:rFonts w:ascii="Times New Roman" w:eastAsia="Times New Roman" w:hAnsi="Times New Roman" w:cs="Times New Roman"/>
          <w:sz w:val="24"/>
          <w:szCs w:val="24"/>
        </w:rPr>
      </w:pPr>
      <w:r w:rsidRPr="00051639">
        <w:rPr>
          <w:rFonts w:ascii="Times New Roman" w:eastAsia="Times New Roman" w:hAnsi="Times New Roman" w:cs="Times New Roman"/>
          <w:sz w:val="24"/>
          <w:szCs w:val="24"/>
        </w:rPr>
        <w:t>If a student receives a “Needs Improvement” in a category row on the daily clinical evaluation tool and the instructor determines the student has not improved in that category on a subsequent day, the student will receive an unsatisfactory rating in that category for that day. NOTE: If there is already another unsatisfactory rating in a category for that day, the student will receive an unsatisfactory clinical day as outlined above.</w:t>
      </w:r>
      <w:r w:rsidRPr="00AE1810">
        <w:rPr>
          <w:rFonts w:ascii="Times New Roman" w:eastAsia="Times New Roman" w:hAnsi="Times New Roman" w:cs="Times New Roman"/>
          <w:sz w:val="24"/>
          <w:szCs w:val="24"/>
        </w:rPr>
        <w:t xml:space="preserve"> </w:t>
      </w:r>
    </w:p>
    <w:p w14:paraId="4BBBD6FD" w14:textId="77777777" w:rsidR="00BE79AC" w:rsidRDefault="00BE79AC" w:rsidP="000E66B0">
      <w:pPr>
        <w:spacing w:after="0" w:line="240" w:lineRule="auto"/>
        <w:rPr>
          <w:rFonts w:ascii="Times New Roman" w:eastAsia="Times New Roman" w:hAnsi="Times New Roman" w:cs="Times New Roman"/>
          <w:sz w:val="24"/>
          <w:szCs w:val="24"/>
        </w:rPr>
      </w:pPr>
    </w:p>
    <w:p w14:paraId="52BDAEA8" w14:textId="40A834C0" w:rsidR="00BE79AC" w:rsidRPr="00BE79AC" w:rsidRDefault="00BE79AC" w:rsidP="000E66B0">
      <w:pPr>
        <w:spacing w:after="0" w:line="240" w:lineRule="auto"/>
        <w:rPr>
          <w:rFonts w:ascii="Times New Roman" w:eastAsia="Times New Roman" w:hAnsi="Times New Roman" w:cs="Times New Roman"/>
          <w:sz w:val="24"/>
          <w:szCs w:val="24"/>
        </w:rPr>
      </w:pPr>
      <w:r w:rsidRPr="00BE79AC">
        <w:rPr>
          <w:rStyle w:val="normaltextrun"/>
          <w:rFonts w:ascii="Times New Roman" w:hAnsi="Times New Roman" w:cs="Times New Roman"/>
          <w:color w:val="000000"/>
          <w:sz w:val="24"/>
          <w:szCs w:val="24"/>
          <w:shd w:val="clear" w:color="auto" w:fill="FFFFFF"/>
        </w:rPr>
        <w:t xml:space="preserve">Two unsatisfactory clinical days will result in automatic failure of that clinical course and necessitate the repetition of that course </w:t>
      </w:r>
      <w:proofErr w:type="gramStart"/>
      <w:r w:rsidRPr="00BE79AC">
        <w:rPr>
          <w:rStyle w:val="normaltextrun"/>
          <w:rFonts w:ascii="Times New Roman" w:hAnsi="Times New Roman" w:cs="Times New Roman"/>
          <w:color w:val="000000"/>
          <w:sz w:val="24"/>
          <w:szCs w:val="24"/>
          <w:shd w:val="clear" w:color="auto" w:fill="FFFFFF"/>
        </w:rPr>
        <w:t>in order to</w:t>
      </w:r>
      <w:proofErr w:type="gramEnd"/>
      <w:r w:rsidRPr="00BE79AC">
        <w:rPr>
          <w:rStyle w:val="normaltextrun"/>
          <w:rFonts w:ascii="Times New Roman" w:hAnsi="Times New Roman" w:cs="Times New Roman"/>
          <w:color w:val="000000"/>
          <w:sz w:val="24"/>
          <w:szCs w:val="24"/>
          <w:shd w:val="clear" w:color="auto" w:fill="FFFFFF"/>
        </w:rPr>
        <w:t xml:space="preserve"> progress in the nursing program. </w:t>
      </w:r>
      <w:r w:rsidRPr="00BE79AC">
        <w:rPr>
          <w:rStyle w:val="eop"/>
          <w:rFonts w:ascii="Times New Roman" w:hAnsi="Times New Roman" w:cs="Times New Roman"/>
          <w:color w:val="000000"/>
          <w:sz w:val="24"/>
          <w:szCs w:val="24"/>
          <w:shd w:val="clear" w:color="auto" w:fill="FFFFFF"/>
        </w:rPr>
        <w:t> </w:t>
      </w:r>
    </w:p>
    <w:p w14:paraId="72C5F561" w14:textId="00337FE2" w:rsidR="003339B6" w:rsidRPr="00AE1810" w:rsidRDefault="003339B6" w:rsidP="000E66B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 </w:t>
      </w:r>
    </w:p>
    <w:p w14:paraId="20D34A5B" w14:textId="77777777" w:rsidR="00BE79AC" w:rsidRPr="00D47BBE" w:rsidRDefault="00BE79AC" w:rsidP="00BE79AC">
      <w:pPr>
        <w:pStyle w:val="ListParagraph"/>
        <w:tabs>
          <w:tab w:val="left" w:pos="720"/>
        </w:tabs>
        <w:autoSpaceDE w:val="0"/>
        <w:autoSpaceDN w:val="0"/>
        <w:adjustRightInd w:val="0"/>
        <w:spacing w:after="0" w:line="240" w:lineRule="auto"/>
        <w:ind w:left="450"/>
        <w:jc w:val="center"/>
        <w:rPr>
          <w:rFonts w:ascii="Times New Roman" w:hAnsi="Times New Roman" w:cs="Times New Roman"/>
          <w:b/>
          <w:bCs/>
          <w:sz w:val="24"/>
          <w:szCs w:val="24"/>
        </w:rPr>
      </w:pPr>
      <w:r w:rsidRPr="004C32F8">
        <w:rPr>
          <w:rFonts w:ascii="Times New Roman" w:hAnsi="Times New Roman" w:cs="Times New Roman"/>
          <w:b/>
          <w:bCs/>
          <w:sz w:val="24"/>
          <w:szCs w:val="24"/>
        </w:rPr>
        <w:t>See Appendix C for Rating Scale</w:t>
      </w:r>
    </w:p>
    <w:p w14:paraId="58786376" w14:textId="3F3BB4EE" w:rsidR="003339B6" w:rsidRDefault="003339B6" w:rsidP="000E66B0">
      <w:pPr>
        <w:spacing w:after="0" w:line="240" w:lineRule="auto"/>
        <w:rPr>
          <w:rFonts w:ascii="Times New Roman" w:eastAsia="Times New Roman" w:hAnsi="Times New Roman" w:cs="Times New Roman"/>
          <w:b/>
          <w:caps/>
          <w:sz w:val="24"/>
          <w:szCs w:val="24"/>
          <w:u w:val="single"/>
        </w:rPr>
      </w:pPr>
    </w:p>
    <w:p w14:paraId="68C79AF3" w14:textId="77777777" w:rsidR="008E3043" w:rsidRPr="005522B2" w:rsidRDefault="008E3043" w:rsidP="000E66B0">
      <w:pPr>
        <w:spacing w:after="0" w:line="240" w:lineRule="auto"/>
        <w:rPr>
          <w:rFonts w:ascii="Times New Roman" w:eastAsia="Times New Roman" w:hAnsi="Times New Roman" w:cs="Times New Roman"/>
          <w:b/>
          <w:caps/>
          <w:sz w:val="24"/>
          <w:szCs w:val="24"/>
        </w:rPr>
      </w:pPr>
      <w:r w:rsidRPr="005522B2">
        <w:rPr>
          <w:rFonts w:ascii="Times New Roman" w:eastAsia="Times New Roman" w:hAnsi="Times New Roman" w:cs="Times New Roman"/>
          <w:b/>
          <w:caps/>
          <w:sz w:val="24"/>
          <w:szCs w:val="24"/>
        </w:rPr>
        <w:t>Clinical, lab, AND Simulation ATTENDANCE/Absence Policy</w:t>
      </w:r>
    </w:p>
    <w:p w14:paraId="4C9045B3" w14:textId="77777777" w:rsidR="008E3043" w:rsidRPr="005522B2" w:rsidRDefault="008E3043" w:rsidP="000E66B0">
      <w:pPr>
        <w:spacing w:after="0" w:line="240" w:lineRule="auto"/>
        <w:rPr>
          <w:rFonts w:ascii="Times New Roman" w:eastAsia="Times New Roman" w:hAnsi="Times New Roman" w:cs="Times New Roman"/>
          <w:sz w:val="24"/>
          <w:szCs w:val="24"/>
        </w:rPr>
      </w:pPr>
      <w:r w:rsidRPr="005522B2">
        <w:rPr>
          <w:rFonts w:ascii="Times New Roman" w:eastAsia="Times New Roman" w:hAnsi="Times New Roman" w:cs="Times New Roman"/>
          <w:sz w:val="24"/>
          <w:szCs w:val="24"/>
        </w:rPr>
        <w:t>The following policies apply:</w:t>
      </w:r>
    </w:p>
    <w:p w14:paraId="55CED3AB" w14:textId="77777777" w:rsidR="008E3043" w:rsidRPr="00AE1810" w:rsidRDefault="008E3043" w:rsidP="000E66B0">
      <w:pPr>
        <w:spacing w:after="0" w:line="240" w:lineRule="auto"/>
        <w:rPr>
          <w:rFonts w:ascii="Times New Roman" w:eastAsia="Times New Roman" w:hAnsi="Times New Roman" w:cs="Times New Roman"/>
          <w:sz w:val="24"/>
          <w:szCs w:val="24"/>
        </w:rPr>
      </w:pPr>
    </w:p>
    <w:p w14:paraId="58D0DFB5" w14:textId="77777777" w:rsidR="00BD4A2E" w:rsidRDefault="00BD4A2E" w:rsidP="009B21DD">
      <w:pPr>
        <w:numPr>
          <w:ilvl w:val="0"/>
          <w:numId w:val="10"/>
        </w:numPr>
        <w:spacing w:after="0" w:line="240" w:lineRule="auto"/>
        <w:contextualSpacing/>
        <w:rPr>
          <w:rFonts w:ascii="Times New Roman" w:eastAsia="Times New Roman" w:hAnsi="Times New Roman" w:cs="Times New Roman"/>
          <w:sz w:val="24"/>
          <w:szCs w:val="24"/>
        </w:rPr>
      </w:pPr>
      <w:r w:rsidRPr="00E86672">
        <w:rPr>
          <w:rFonts w:ascii="Times New Roman" w:eastAsia="Times New Roman" w:hAnsi="Times New Roman" w:cs="Times New Roman"/>
          <w:sz w:val="24"/>
          <w:szCs w:val="24"/>
        </w:rPr>
        <w:t>The student is required to complete all clinical hours. Simulations/lab days are considered clinical hours, and therefore fall under all policies</w:t>
      </w:r>
      <w:r>
        <w:rPr>
          <w:rFonts w:ascii="Times New Roman" w:eastAsia="Times New Roman" w:hAnsi="Times New Roman" w:cs="Times New Roman"/>
          <w:sz w:val="24"/>
          <w:szCs w:val="24"/>
        </w:rPr>
        <w:t xml:space="preserve"> that apply to clinical. </w:t>
      </w:r>
      <w:r w:rsidRPr="00E86672">
        <w:rPr>
          <w:rFonts w:ascii="Times New Roman" w:eastAsia="Times New Roman" w:hAnsi="Times New Roman" w:cs="Times New Roman"/>
          <w:sz w:val="24"/>
          <w:szCs w:val="24"/>
        </w:rPr>
        <w:t xml:space="preserve">Two unsatisfactory clinical/lab or simulation days in one course will result in automatic failure of that clinical course and necessitate the repetition of that course </w:t>
      </w:r>
      <w:proofErr w:type="gramStart"/>
      <w:r w:rsidRPr="00E86672">
        <w:rPr>
          <w:rFonts w:ascii="Times New Roman" w:eastAsia="Times New Roman" w:hAnsi="Times New Roman" w:cs="Times New Roman"/>
          <w:sz w:val="24"/>
          <w:szCs w:val="24"/>
        </w:rPr>
        <w:t>in order to</w:t>
      </w:r>
      <w:proofErr w:type="gramEnd"/>
      <w:r w:rsidRPr="00E86672">
        <w:rPr>
          <w:rFonts w:ascii="Times New Roman" w:eastAsia="Times New Roman" w:hAnsi="Times New Roman" w:cs="Times New Roman"/>
          <w:sz w:val="24"/>
          <w:szCs w:val="24"/>
        </w:rPr>
        <w:t xml:space="preserve"> progress in the nursing program.</w:t>
      </w:r>
    </w:p>
    <w:p w14:paraId="46D07E59" w14:textId="77777777" w:rsidR="00BD4A2E" w:rsidRDefault="00BD4A2E" w:rsidP="009B21DD">
      <w:pPr>
        <w:spacing w:after="0" w:line="240" w:lineRule="auto"/>
        <w:ind w:left="360"/>
        <w:contextualSpacing/>
        <w:rPr>
          <w:rFonts w:ascii="Times New Roman" w:eastAsia="Times New Roman" w:hAnsi="Times New Roman" w:cs="Times New Roman"/>
          <w:sz w:val="24"/>
          <w:szCs w:val="24"/>
        </w:rPr>
      </w:pPr>
    </w:p>
    <w:p w14:paraId="440F3E6A" w14:textId="047F2DDF" w:rsidR="00BD4A2E" w:rsidRDefault="00BD4A2E" w:rsidP="009B21DD">
      <w:pPr>
        <w:numPr>
          <w:ilvl w:val="0"/>
          <w:numId w:val="10"/>
        </w:numPr>
        <w:spacing w:after="0" w:line="240" w:lineRule="auto"/>
        <w:contextualSpacing/>
        <w:rPr>
          <w:rFonts w:ascii="Times New Roman" w:eastAsia="Times New Roman" w:hAnsi="Times New Roman" w:cs="Times New Roman"/>
          <w:sz w:val="24"/>
          <w:szCs w:val="24"/>
        </w:rPr>
      </w:pPr>
      <w:r w:rsidRPr="00F8595C">
        <w:rPr>
          <w:rFonts w:ascii="Times New Roman" w:eastAsia="Times New Roman" w:hAnsi="Times New Roman" w:cs="Times New Roman"/>
          <w:sz w:val="24"/>
          <w:szCs w:val="24"/>
        </w:rPr>
        <w:t>Students are required to attend their weekly assigned lab day in its entirety if enrolled in a clinical course</w:t>
      </w:r>
      <w:r w:rsidR="008E07B4">
        <w:rPr>
          <w:rFonts w:ascii="Times New Roman" w:eastAsia="Times New Roman" w:hAnsi="Times New Roman" w:cs="Times New Roman"/>
          <w:sz w:val="24"/>
          <w:szCs w:val="24"/>
        </w:rPr>
        <w:t>.</w:t>
      </w:r>
    </w:p>
    <w:p w14:paraId="61E26F30" w14:textId="77777777" w:rsidR="00BD4A2E" w:rsidRPr="00F8595C" w:rsidRDefault="00BD4A2E" w:rsidP="009B21DD">
      <w:pPr>
        <w:spacing w:after="0" w:line="240" w:lineRule="auto"/>
        <w:ind w:left="360"/>
        <w:contextualSpacing/>
        <w:rPr>
          <w:rFonts w:ascii="Times New Roman" w:eastAsia="Times New Roman" w:hAnsi="Times New Roman" w:cs="Times New Roman"/>
          <w:sz w:val="24"/>
          <w:szCs w:val="24"/>
        </w:rPr>
      </w:pPr>
    </w:p>
    <w:p w14:paraId="7A9B39AF" w14:textId="43B940FC" w:rsidR="008E3043" w:rsidRDefault="008E3043" w:rsidP="009B21DD">
      <w:pPr>
        <w:numPr>
          <w:ilvl w:val="0"/>
          <w:numId w:val="10"/>
        </w:numPr>
        <w:spacing w:after="0" w:line="240" w:lineRule="auto"/>
        <w:contextualSpacing/>
        <w:rPr>
          <w:rFonts w:ascii="Times New Roman" w:eastAsia="Times New Roman" w:hAnsi="Times New Roman" w:cs="Times New Roman"/>
          <w:sz w:val="24"/>
          <w:szCs w:val="24"/>
        </w:rPr>
      </w:pPr>
      <w:r w:rsidRPr="00051639">
        <w:rPr>
          <w:rFonts w:ascii="Times New Roman" w:eastAsia="Times New Roman" w:hAnsi="Times New Roman" w:cs="Times New Roman"/>
          <w:sz w:val="24"/>
          <w:szCs w:val="24"/>
        </w:rPr>
        <w:t xml:space="preserve">Punctual attendance at all clinicals, </w:t>
      </w:r>
      <w:r w:rsidR="00EC1BB9">
        <w:rPr>
          <w:rFonts w:ascii="Times New Roman" w:eastAsia="Times New Roman" w:hAnsi="Times New Roman" w:cs="Times New Roman"/>
          <w:sz w:val="24"/>
          <w:szCs w:val="24"/>
        </w:rPr>
        <w:t xml:space="preserve">lab, </w:t>
      </w:r>
      <w:r w:rsidR="0029677F">
        <w:rPr>
          <w:rFonts w:ascii="Times New Roman" w:eastAsia="Times New Roman" w:hAnsi="Times New Roman" w:cs="Times New Roman"/>
          <w:sz w:val="24"/>
          <w:szCs w:val="24"/>
        </w:rPr>
        <w:t xml:space="preserve">and </w:t>
      </w:r>
      <w:r w:rsidRPr="00051639">
        <w:rPr>
          <w:rFonts w:ascii="Times New Roman" w:eastAsia="Times New Roman" w:hAnsi="Times New Roman" w:cs="Times New Roman"/>
          <w:sz w:val="24"/>
          <w:szCs w:val="24"/>
        </w:rPr>
        <w:t xml:space="preserve">simulations, is mandatory. Students </w:t>
      </w:r>
      <w:r w:rsidR="00BD4A2E">
        <w:rPr>
          <w:rFonts w:ascii="Times New Roman" w:eastAsia="Times New Roman" w:hAnsi="Times New Roman" w:cs="Times New Roman"/>
          <w:sz w:val="24"/>
          <w:szCs w:val="24"/>
        </w:rPr>
        <w:t>arriving late or leaving early for any reason</w:t>
      </w:r>
      <w:r w:rsidR="0029677F">
        <w:rPr>
          <w:rFonts w:ascii="Times New Roman" w:eastAsia="Times New Roman" w:hAnsi="Times New Roman" w:cs="Times New Roman"/>
          <w:sz w:val="24"/>
          <w:szCs w:val="24"/>
        </w:rPr>
        <w:t>,</w:t>
      </w:r>
      <w:r w:rsidR="00BD4A2E">
        <w:rPr>
          <w:rFonts w:ascii="Times New Roman" w:eastAsia="Times New Roman" w:hAnsi="Times New Roman" w:cs="Times New Roman"/>
          <w:sz w:val="24"/>
          <w:szCs w:val="24"/>
        </w:rPr>
        <w:t xml:space="preserve"> unless for extenuating circumstances</w:t>
      </w:r>
      <w:r w:rsidR="0029677F">
        <w:rPr>
          <w:rFonts w:ascii="Times New Roman" w:eastAsia="Times New Roman" w:hAnsi="Times New Roman" w:cs="Times New Roman"/>
          <w:sz w:val="24"/>
          <w:szCs w:val="24"/>
        </w:rPr>
        <w:t xml:space="preserve">, need approval from </w:t>
      </w:r>
      <w:r w:rsidR="00BD4A2E">
        <w:rPr>
          <w:rFonts w:ascii="Times New Roman" w:eastAsia="Times New Roman" w:hAnsi="Times New Roman" w:cs="Times New Roman"/>
          <w:sz w:val="24"/>
          <w:szCs w:val="24"/>
        </w:rPr>
        <w:t xml:space="preserve">the instructor. </w:t>
      </w:r>
    </w:p>
    <w:p w14:paraId="60167351" w14:textId="77777777" w:rsidR="008E3043" w:rsidRPr="00385BD7" w:rsidRDefault="008E3043" w:rsidP="00D737DB">
      <w:pPr>
        <w:spacing w:after="0" w:line="240" w:lineRule="auto"/>
        <w:contextualSpacing/>
        <w:rPr>
          <w:rFonts w:ascii="Times New Roman" w:eastAsia="Times New Roman" w:hAnsi="Times New Roman" w:cs="Times New Roman"/>
          <w:sz w:val="24"/>
          <w:szCs w:val="24"/>
        </w:rPr>
      </w:pPr>
    </w:p>
    <w:p w14:paraId="1B01498D" w14:textId="48F87279" w:rsidR="00EB5757" w:rsidRPr="00EB5757" w:rsidRDefault="00EB5757" w:rsidP="005A55D1">
      <w:pPr>
        <w:numPr>
          <w:ilvl w:val="0"/>
          <w:numId w:val="10"/>
        </w:numPr>
        <w:spacing w:after="0" w:line="240" w:lineRule="auto"/>
        <w:contextualSpacing/>
        <w:rPr>
          <w:rFonts w:ascii="Times New Roman" w:eastAsia="Times New Roman" w:hAnsi="Times New Roman" w:cs="Times New Roman"/>
          <w:sz w:val="24"/>
          <w:szCs w:val="24"/>
        </w:rPr>
      </w:pPr>
      <w:bookmarkStart w:id="2" w:name="_Hlk87538260"/>
      <w:r>
        <w:rPr>
          <w:rFonts w:ascii="Times New Roman" w:eastAsia="Times New Roman" w:hAnsi="Times New Roman" w:cs="Times New Roman"/>
          <w:sz w:val="24"/>
          <w:szCs w:val="24"/>
        </w:rPr>
        <w:t>Tardiness is defined as five (5) minutes late. If a tardy occurs, for lab or simulation, the student must meet with the course/clinical faculty for counseling of professional behaviors</w:t>
      </w:r>
      <w:r w:rsidR="00405FC7">
        <w:rPr>
          <w:rFonts w:ascii="Times New Roman" w:eastAsia="Times New Roman" w:hAnsi="Times New Roman" w:cs="Times New Roman"/>
          <w:sz w:val="24"/>
          <w:szCs w:val="24"/>
        </w:rPr>
        <w:t>; documentation of the tardiness will be placed in the student’s permanent file. If tardy in clinical, students will receive an unsatisfactory rating under professional behavior. If more than five minutes tardy for clinical, under the discretion of the clinical instructor, the student may be sent home from clinical.</w:t>
      </w:r>
    </w:p>
    <w:p w14:paraId="74623CFB" w14:textId="770DE060" w:rsidR="005A55D1" w:rsidRPr="00EB5757" w:rsidRDefault="005A55D1" w:rsidP="00405FC7">
      <w:pPr>
        <w:spacing w:after="0" w:line="240" w:lineRule="auto"/>
        <w:ind w:left="720"/>
        <w:contextualSpacing/>
        <w:rPr>
          <w:rFonts w:ascii="Times New Roman" w:eastAsia="Times New Roman" w:hAnsi="Times New Roman" w:cs="Times New Roman"/>
          <w:sz w:val="24"/>
          <w:szCs w:val="24"/>
        </w:rPr>
      </w:pPr>
    </w:p>
    <w:bookmarkEnd w:id="2"/>
    <w:p w14:paraId="14B3284B" w14:textId="702036BD" w:rsidR="008E3043" w:rsidRPr="00004122" w:rsidRDefault="0CF47132" w:rsidP="00004122">
      <w:pPr>
        <w:numPr>
          <w:ilvl w:val="0"/>
          <w:numId w:val="10"/>
        </w:numPr>
        <w:spacing w:after="0" w:line="240" w:lineRule="auto"/>
        <w:contextualSpacing/>
        <w:rPr>
          <w:rFonts w:ascii="Times New Roman" w:eastAsia="Times New Roman" w:hAnsi="Times New Roman" w:cs="Times New Roman"/>
          <w:sz w:val="24"/>
          <w:szCs w:val="24"/>
        </w:rPr>
      </w:pPr>
      <w:r w:rsidRPr="2B82B52C">
        <w:rPr>
          <w:rFonts w:ascii="Times New Roman" w:eastAsia="Times New Roman" w:hAnsi="Times New Roman" w:cs="Times New Roman"/>
          <w:sz w:val="24"/>
          <w:szCs w:val="24"/>
        </w:rPr>
        <w:lastRenderedPageBreak/>
        <w:t>Students must notify the clinical area and their clinical and didactic instructor prior to any absence.  Excused absence</w:t>
      </w:r>
      <w:r w:rsidR="0BD4A812" w:rsidRPr="2B82B52C">
        <w:rPr>
          <w:rFonts w:ascii="Times New Roman" w:eastAsia="Times New Roman" w:hAnsi="Times New Roman" w:cs="Times New Roman"/>
          <w:sz w:val="24"/>
          <w:szCs w:val="24"/>
        </w:rPr>
        <w:t>s</w:t>
      </w:r>
      <w:r w:rsidRPr="2B82B52C">
        <w:rPr>
          <w:rFonts w:ascii="Times New Roman" w:eastAsia="Times New Roman" w:hAnsi="Times New Roman" w:cs="Times New Roman"/>
          <w:sz w:val="24"/>
          <w:szCs w:val="24"/>
        </w:rPr>
        <w:t xml:space="preserve"> may </w:t>
      </w:r>
      <w:r w:rsidR="64F1B4AF" w:rsidRPr="2B82B52C">
        <w:rPr>
          <w:rFonts w:ascii="Times New Roman" w:eastAsia="Times New Roman" w:hAnsi="Times New Roman" w:cs="Times New Roman"/>
          <w:sz w:val="24"/>
          <w:szCs w:val="24"/>
        </w:rPr>
        <w:t>include</w:t>
      </w:r>
      <w:r w:rsidRPr="2B82B52C">
        <w:rPr>
          <w:rFonts w:ascii="Times New Roman" w:eastAsia="Times New Roman" w:hAnsi="Times New Roman" w:cs="Times New Roman"/>
          <w:sz w:val="24"/>
          <w:szCs w:val="24"/>
        </w:rPr>
        <w:t xml:space="preserve"> death of immediate family member, documented illness, or</w:t>
      </w:r>
      <w:r w:rsidR="6E20A9BA" w:rsidRPr="2B82B52C">
        <w:rPr>
          <w:rFonts w:ascii="Times New Roman" w:eastAsia="Times New Roman" w:hAnsi="Times New Roman" w:cs="Times New Roman"/>
          <w:sz w:val="24"/>
          <w:szCs w:val="24"/>
        </w:rPr>
        <w:t xml:space="preserve"> sanctioned university events. </w:t>
      </w:r>
      <w:r w:rsidRPr="2B82B52C">
        <w:rPr>
          <w:rFonts w:ascii="Times New Roman" w:eastAsia="Times New Roman" w:hAnsi="Times New Roman" w:cs="Times New Roman"/>
          <w:sz w:val="24"/>
          <w:szCs w:val="24"/>
        </w:rPr>
        <w:t>Students may be required to provide proof for reason of absence within one week of the absence.</w:t>
      </w:r>
      <w:r w:rsidR="0AB1D34C" w:rsidRPr="2B82B52C">
        <w:rPr>
          <w:rFonts w:ascii="Times New Roman" w:eastAsia="Times New Roman" w:hAnsi="Times New Roman" w:cs="Times New Roman"/>
          <w:sz w:val="24"/>
          <w:szCs w:val="24"/>
        </w:rPr>
        <w:t xml:space="preserve"> An unexcused absence will result in an unsatisfactory clinical day. </w:t>
      </w:r>
    </w:p>
    <w:p w14:paraId="381D89F5" w14:textId="77777777" w:rsidR="008E3043" w:rsidRPr="00AE1810" w:rsidRDefault="008E3043" w:rsidP="00D737DB">
      <w:pPr>
        <w:spacing w:after="0" w:line="240" w:lineRule="auto"/>
        <w:contextualSpacing/>
        <w:rPr>
          <w:rFonts w:ascii="Times New Roman" w:eastAsia="Times New Roman" w:hAnsi="Times New Roman" w:cs="Times New Roman"/>
          <w:sz w:val="24"/>
          <w:szCs w:val="24"/>
        </w:rPr>
      </w:pPr>
    </w:p>
    <w:p w14:paraId="0BBC472D" w14:textId="06100671" w:rsidR="00A45BCF" w:rsidRPr="00331550" w:rsidRDefault="7F920AE2" w:rsidP="00004122">
      <w:pPr>
        <w:pStyle w:val="CommentText"/>
        <w:numPr>
          <w:ilvl w:val="0"/>
          <w:numId w:val="10"/>
        </w:numPr>
        <w:contextualSpacing/>
        <w:rPr>
          <w:rFonts w:ascii="Times New Roman" w:eastAsia="Times New Roman" w:hAnsi="Times New Roman" w:cs="Times New Roman"/>
          <w:sz w:val="24"/>
          <w:szCs w:val="24"/>
        </w:rPr>
      </w:pPr>
      <w:r w:rsidRPr="2B82B52C">
        <w:rPr>
          <w:rFonts w:ascii="Times New Roman" w:eastAsia="Times New Roman" w:hAnsi="Times New Roman" w:cs="Times New Roman"/>
          <w:sz w:val="24"/>
          <w:szCs w:val="24"/>
        </w:rPr>
        <w:t>If a student is sent home or sent for medical evaluation from clinical, the student may not return to clinical</w:t>
      </w:r>
      <w:r w:rsidR="48C40D75" w:rsidRPr="2B82B52C">
        <w:rPr>
          <w:rFonts w:ascii="Times New Roman" w:eastAsia="Times New Roman" w:hAnsi="Times New Roman" w:cs="Times New Roman"/>
          <w:sz w:val="24"/>
          <w:szCs w:val="24"/>
        </w:rPr>
        <w:t>/lab/simulation</w:t>
      </w:r>
      <w:r w:rsidRPr="2B82B52C">
        <w:rPr>
          <w:rFonts w:ascii="Times New Roman" w:eastAsia="Times New Roman" w:hAnsi="Times New Roman" w:cs="Times New Roman"/>
          <w:sz w:val="24"/>
          <w:szCs w:val="24"/>
        </w:rPr>
        <w:t xml:space="preserve"> for that day.</w:t>
      </w:r>
    </w:p>
    <w:p w14:paraId="41844E4A" w14:textId="77777777" w:rsidR="00A45BCF" w:rsidRDefault="00A45BCF" w:rsidP="00004122">
      <w:pPr>
        <w:pStyle w:val="CommentText"/>
        <w:ind w:left="720"/>
        <w:contextualSpacing/>
        <w:rPr>
          <w:rFonts w:ascii="Times New Roman" w:eastAsia="Times New Roman" w:hAnsi="Times New Roman" w:cs="Times New Roman"/>
          <w:sz w:val="24"/>
          <w:szCs w:val="24"/>
        </w:rPr>
      </w:pPr>
    </w:p>
    <w:p w14:paraId="60964C01" w14:textId="278043C7" w:rsidR="00004122" w:rsidRDefault="00416985" w:rsidP="00004122">
      <w:pPr>
        <w:pStyle w:val="CommentText"/>
        <w:numPr>
          <w:ilvl w:val="0"/>
          <w:numId w:val="64"/>
        </w:numPr>
        <w:spacing w:after="0"/>
        <w:contextualSpacing/>
        <w:rPr>
          <w:rFonts w:ascii="Times New Roman" w:eastAsia="Times New Roman" w:hAnsi="Times New Roman" w:cs="Times New Roman"/>
          <w:sz w:val="24"/>
          <w:szCs w:val="24"/>
        </w:rPr>
      </w:pPr>
      <w:r w:rsidRPr="00B6412D">
        <w:rPr>
          <w:rFonts w:ascii="Times New Roman" w:eastAsia="Times New Roman" w:hAnsi="Times New Roman" w:cs="Times New Roman"/>
          <w:sz w:val="24"/>
          <w:szCs w:val="24"/>
        </w:rPr>
        <w:t xml:space="preserve">Students may not attend clinical with </w:t>
      </w:r>
      <w:r w:rsidR="00E44400">
        <w:rPr>
          <w:rFonts w:ascii="Times New Roman" w:eastAsia="Times New Roman" w:hAnsi="Times New Roman" w:cs="Times New Roman"/>
          <w:sz w:val="24"/>
          <w:szCs w:val="24"/>
        </w:rPr>
        <w:t xml:space="preserve">any </w:t>
      </w:r>
      <w:r w:rsidRPr="00B6412D">
        <w:rPr>
          <w:rFonts w:ascii="Times New Roman" w:eastAsia="Times New Roman" w:hAnsi="Times New Roman" w:cs="Times New Roman"/>
          <w:sz w:val="24"/>
          <w:szCs w:val="24"/>
        </w:rPr>
        <w:t>restrictions</w:t>
      </w:r>
      <w:r w:rsidR="00E44400">
        <w:rPr>
          <w:rFonts w:ascii="Times New Roman" w:eastAsia="Times New Roman" w:hAnsi="Times New Roman" w:cs="Times New Roman"/>
          <w:sz w:val="24"/>
          <w:szCs w:val="24"/>
        </w:rPr>
        <w:t xml:space="preserve"> or limitations</w:t>
      </w:r>
      <w:r w:rsidRPr="00B6412D">
        <w:rPr>
          <w:rFonts w:ascii="Times New Roman" w:eastAsia="Times New Roman" w:hAnsi="Times New Roman" w:cs="Times New Roman"/>
          <w:sz w:val="24"/>
          <w:szCs w:val="24"/>
        </w:rPr>
        <w:t xml:space="preserve"> except for approved accommodations from </w:t>
      </w:r>
      <w:r w:rsidR="004D32DF">
        <w:rPr>
          <w:rFonts w:ascii="Times New Roman" w:eastAsia="Times New Roman" w:hAnsi="Times New Roman" w:cs="Times New Roman"/>
          <w:sz w:val="24"/>
          <w:szCs w:val="24"/>
        </w:rPr>
        <w:t>Learning</w:t>
      </w:r>
      <w:r w:rsidR="00056FC6">
        <w:rPr>
          <w:rFonts w:ascii="Times New Roman" w:eastAsia="Times New Roman" w:hAnsi="Times New Roman" w:cs="Times New Roman"/>
          <w:sz w:val="24"/>
          <w:szCs w:val="24"/>
        </w:rPr>
        <w:t xml:space="preserve"> </w:t>
      </w:r>
      <w:r w:rsidRPr="00B6412D">
        <w:rPr>
          <w:rFonts w:ascii="Times New Roman" w:eastAsia="Times New Roman" w:hAnsi="Times New Roman" w:cs="Times New Roman"/>
          <w:sz w:val="24"/>
          <w:szCs w:val="24"/>
        </w:rPr>
        <w:t xml:space="preserve">Support Services. Any student returning to clinical after illness, injury, surgical procedures, etc. must </w:t>
      </w:r>
      <w:r w:rsidR="00B74379" w:rsidRPr="00B6412D">
        <w:rPr>
          <w:rFonts w:ascii="Times New Roman" w:eastAsia="Times New Roman" w:hAnsi="Times New Roman" w:cs="Times New Roman"/>
          <w:sz w:val="24"/>
          <w:szCs w:val="24"/>
        </w:rPr>
        <w:t>submit authentic documentation stating they are</w:t>
      </w:r>
      <w:r w:rsidRPr="00B6412D">
        <w:rPr>
          <w:rFonts w:ascii="Times New Roman" w:eastAsia="Times New Roman" w:hAnsi="Times New Roman" w:cs="Times New Roman"/>
          <w:sz w:val="24"/>
          <w:szCs w:val="24"/>
        </w:rPr>
        <w:t xml:space="preserve"> medically cleared without restrictions to participate in complete patient care</w:t>
      </w:r>
      <w:r w:rsidR="008E07B4">
        <w:rPr>
          <w:rFonts w:ascii="Times New Roman" w:eastAsia="Times New Roman" w:hAnsi="Times New Roman" w:cs="Times New Roman"/>
          <w:sz w:val="24"/>
          <w:szCs w:val="24"/>
        </w:rPr>
        <w:t>, subject to further review based on individual facility disability poli</w:t>
      </w:r>
      <w:r w:rsidR="00602656">
        <w:rPr>
          <w:rFonts w:ascii="Times New Roman" w:eastAsia="Times New Roman" w:hAnsi="Times New Roman" w:cs="Times New Roman"/>
          <w:sz w:val="24"/>
          <w:szCs w:val="24"/>
        </w:rPr>
        <w:t>c</w:t>
      </w:r>
      <w:r w:rsidR="008E07B4">
        <w:rPr>
          <w:rFonts w:ascii="Times New Roman" w:eastAsia="Times New Roman" w:hAnsi="Times New Roman" w:cs="Times New Roman"/>
          <w:sz w:val="24"/>
          <w:szCs w:val="24"/>
        </w:rPr>
        <w:t>ies and procedures.</w:t>
      </w:r>
      <w:r w:rsidRPr="00B6412D">
        <w:rPr>
          <w:rFonts w:ascii="Times New Roman" w:eastAsia="Times New Roman" w:hAnsi="Times New Roman" w:cs="Times New Roman"/>
          <w:sz w:val="24"/>
          <w:szCs w:val="24"/>
        </w:rPr>
        <w:t xml:space="preserve"> </w:t>
      </w:r>
    </w:p>
    <w:p w14:paraId="31CE2C7F" w14:textId="77777777" w:rsidR="00467C16" w:rsidRDefault="00467C16" w:rsidP="00467C16">
      <w:pPr>
        <w:pStyle w:val="CommentText"/>
        <w:spacing w:after="0"/>
        <w:ind w:left="720"/>
        <w:contextualSpacing/>
        <w:rPr>
          <w:rFonts w:ascii="Times New Roman" w:eastAsia="Times New Roman" w:hAnsi="Times New Roman" w:cs="Times New Roman"/>
          <w:sz w:val="24"/>
          <w:szCs w:val="24"/>
        </w:rPr>
      </w:pPr>
    </w:p>
    <w:p w14:paraId="518BC5D6" w14:textId="00EEA892" w:rsidR="008E3043" w:rsidRPr="00004122" w:rsidDel="00D92D63" w:rsidRDefault="008E3043" w:rsidP="00004122">
      <w:pPr>
        <w:pStyle w:val="CommentText"/>
        <w:numPr>
          <w:ilvl w:val="0"/>
          <w:numId w:val="64"/>
        </w:numPr>
        <w:spacing w:after="0"/>
        <w:contextualSpacing/>
        <w:rPr>
          <w:rFonts w:ascii="Times New Roman" w:eastAsia="Times New Roman" w:hAnsi="Times New Roman" w:cs="Times New Roman"/>
          <w:sz w:val="24"/>
          <w:szCs w:val="24"/>
        </w:rPr>
      </w:pPr>
      <w:r w:rsidRPr="00004122">
        <w:rPr>
          <w:rFonts w:ascii="Times New Roman" w:eastAsia="Times New Roman" w:hAnsi="Times New Roman" w:cs="Times New Roman"/>
          <w:sz w:val="24"/>
          <w:szCs w:val="24"/>
        </w:rPr>
        <w:t xml:space="preserve">Clinical, </w:t>
      </w:r>
      <w:r w:rsidR="009B21DD" w:rsidRPr="00004122">
        <w:rPr>
          <w:rFonts w:ascii="Times New Roman" w:eastAsia="Times New Roman" w:hAnsi="Times New Roman" w:cs="Times New Roman"/>
          <w:sz w:val="24"/>
          <w:szCs w:val="24"/>
        </w:rPr>
        <w:t xml:space="preserve">lab, or </w:t>
      </w:r>
      <w:r w:rsidRPr="00004122">
        <w:rPr>
          <w:rFonts w:ascii="Times New Roman" w:eastAsia="Times New Roman" w:hAnsi="Times New Roman" w:cs="Times New Roman"/>
          <w:sz w:val="24"/>
          <w:szCs w:val="24"/>
        </w:rPr>
        <w:t>simulation</w:t>
      </w:r>
      <w:r w:rsidR="009B21DD" w:rsidRPr="00004122">
        <w:rPr>
          <w:rFonts w:ascii="Times New Roman" w:eastAsia="Times New Roman" w:hAnsi="Times New Roman" w:cs="Times New Roman"/>
          <w:sz w:val="24"/>
          <w:szCs w:val="24"/>
        </w:rPr>
        <w:t xml:space="preserve"> </w:t>
      </w:r>
      <w:r w:rsidRPr="00004122">
        <w:rPr>
          <w:rFonts w:ascii="Times New Roman" w:eastAsia="Times New Roman" w:hAnsi="Times New Roman" w:cs="Times New Roman"/>
          <w:sz w:val="24"/>
          <w:szCs w:val="24"/>
        </w:rPr>
        <w:t xml:space="preserve">missed due to administrative closure and/or inclement weather is made up at the discretion of the faculty and/or the </w:t>
      </w:r>
      <w:r w:rsidR="00E119D3" w:rsidRPr="00004122">
        <w:rPr>
          <w:rFonts w:ascii="Times New Roman" w:eastAsia="Times New Roman" w:hAnsi="Times New Roman" w:cs="Times New Roman"/>
          <w:sz w:val="24"/>
          <w:szCs w:val="24"/>
        </w:rPr>
        <w:t>ABSN program director</w:t>
      </w:r>
      <w:r w:rsidRPr="00004122">
        <w:rPr>
          <w:rFonts w:ascii="Times New Roman" w:eastAsia="Times New Roman" w:hAnsi="Times New Roman" w:cs="Times New Roman"/>
          <w:sz w:val="24"/>
          <w:szCs w:val="24"/>
        </w:rPr>
        <w:t>.</w:t>
      </w:r>
    </w:p>
    <w:p w14:paraId="7A3187E4" w14:textId="77777777" w:rsidR="008E3043" w:rsidRPr="00AE1810" w:rsidRDefault="008E3043" w:rsidP="00004122">
      <w:pPr>
        <w:spacing w:after="0" w:line="240" w:lineRule="auto"/>
        <w:ind w:left="720"/>
        <w:contextualSpacing/>
        <w:rPr>
          <w:rFonts w:ascii="Times New Roman" w:eastAsia="Times New Roman" w:hAnsi="Times New Roman" w:cs="Times New Roman"/>
          <w:sz w:val="24"/>
          <w:szCs w:val="24"/>
        </w:rPr>
      </w:pPr>
    </w:p>
    <w:p w14:paraId="59373E45" w14:textId="7B3A9CDA" w:rsidR="008E3043" w:rsidRPr="00196513" w:rsidRDefault="0CF47132" w:rsidP="00004122">
      <w:pPr>
        <w:numPr>
          <w:ilvl w:val="0"/>
          <w:numId w:val="10"/>
        </w:numPr>
        <w:spacing w:after="0" w:line="240" w:lineRule="auto"/>
        <w:contextualSpacing/>
        <w:rPr>
          <w:rFonts w:ascii="Times New Roman" w:eastAsia="Times New Roman" w:hAnsi="Times New Roman" w:cs="Times New Roman"/>
          <w:sz w:val="24"/>
          <w:szCs w:val="24"/>
        </w:rPr>
      </w:pPr>
      <w:r w:rsidRPr="2B82B52C">
        <w:rPr>
          <w:rFonts w:ascii="Times New Roman" w:eastAsia="Times New Roman" w:hAnsi="Times New Roman" w:cs="Times New Roman"/>
          <w:sz w:val="24"/>
          <w:szCs w:val="24"/>
        </w:rPr>
        <w:t>If a clinical day</w:t>
      </w:r>
      <w:r w:rsidR="69AC1858" w:rsidRPr="2B82B52C">
        <w:rPr>
          <w:rFonts w:ascii="Times New Roman" w:eastAsia="Times New Roman" w:hAnsi="Times New Roman" w:cs="Times New Roman"/>
          <w:sz w:val="24"/>
          <w:szCs w:val="24"/>
        </w:rPr>
        <w:t>/</w:t>
      </w:r>
      <w:r w:rsidR="1BD8806D" w:rsidRPr="2B82B52C">
        <w:rPr>
          <w:rFonts w:ascii="Times New Roman" w:eastAsia="Times New Roman" w:hAnsi="Times New Roman" w:cs="Times New Roman"/>
          <w:sz w:val="24"/>
          <w:szCs w:val="24"/>
        </w:rPr>
        <w:t>lab/</w:t>
      </w:r>
      <w:r w:rsidRPr="2B82B52C">
        <w:rPr>
          <w:rFonts w:ascii="Times New Roman" w:eastAsia="Times New Roman" w:hAnsi="Times New Roman" w:cs="Times New Roman"/>
          <w:sz w:val="24"/>
          <w:szCs w:val="24"/>
        </w:rPr>
        <w:t>simulation is missed, the time must be made up as assigned</w:t>
      </w:r>
      <w:r w:rsidR="1AEAC618" w:rsidRPr="2B82B52C">
        <w:rPr>
          <w:rFonts w:ascii="Times New Roman" w:eastAsia="Times New Roman" w:hAnsi="Times New Roman" w:cs="Times New Roman"/>
          <w:sz w:val="24"/>
          <w:szCs w:val="24"/>
        </w:rPr>
        <w:t xml:space="preserve"> and additional course work will be given. For example</w:t>
      </w:r>
      <w:r w:rsidR="78A5B79C" w:rsidRPr="2B82B52C">
        <w:rPr>
          <w:rFonts w:ascii="Times New Roman" w:eastAsia="Times New Roman" w:hAnsi="Times New Roman" w:cs="Times New Roman"/>
          <w:sz w:val="24"/>
          <w:szCs w:val="24"/>
        </w:rPr>
        <w:t xml:space="preserve">, </w:t>
      </w:r>
      <w:r w:rsidR="7C974739" w:rsidRPr="2B82B52C">
        <w:rPr>
          <w:rFonts w:ascii="Times New Roman" w:eastAsia="Times New Roman" w:hAnsi="Times New Roman" w:cs="Times New Roman"/>
          <w:sz w:val="24"/>
          <w:szCs w:val="24"/>
        </w:rPr>
        <w:t>a research</w:t>
      </w:r>
      <w:r w:rsidR="1AEAC618" w:rsidRPr="2B82B52C">
        <w:rPr>
          <w:rFonts w:ascii="Times New Roman" w:eastAsia="Times New Roman" w:hAnsi="Times New Roman" w:cs="Times New Roman"/>
          <w:sz w:val="24"/>
          <w:szCs w:val="24"/>
        </w:rPr>
        <w:t xml:space="preserve"> paper on a topic assigned by the level coordinator</w:t>
      </w:r>
      <w:r w:rsidR="69AC1858" w:rsidRPr="2B82B52C">
        <w:rPr>
          <w:rFonts w:ascii="Times New Roman" w:eastAsia="Times New Roman" w:hAnsi="Times New Roman" w:cs="Times New Roman"/>
          <w:sz w:val="24"/>
          <w:szCs w:val="24"/>
        </w:rPr>
        <w:t xml:space="preserve"> or a full care plan on the patient scenario of the day would be possible assignments </w:t>
      </w:r>
      <w:r w:rsidR="7C974739" w:rsidRPr="2B82B52C">
        <w:rPr>
          <w:rFonts w:ascii="Times New Roman" w:eastAsia="Times New Roman" w:hAnsi="Times New Roman" w:cs="Times New Roman"/>
          <w:sz w:val="24"/>
          <w:szCs w:val="24"/>
        </w:rPr>
        <w:t xml:space="preserve">required. </w:t>
      </w:r>
      <w:r w:rsidRPr="2B82B52C">
        <w:rPr>
          <w:rFonts w:ascii="Times New Roman" w:eastAsia="Times New Roman" w:hAnsi="Times New Roman" w:cs="Times New Roman"/>
          <w:sz w:val="24"/>
          <w:szCs w:val="24"/>
        </w:rPr>
        <w:t xml:space="preserve">The student must contact the </w:t>
      </w:r>
      <w:r w:rsidR="2B648FC0" w:rsidRPr="2B82B52C">
        <w:rPr>
          <w:rFonts w:ascii="Times New Roman" w:eastAsia="Times New Roman" w:hAnsi="Times New Roman" w:cs="Times New Roman"/>
          <w:sz w:val="24"/>
          <w:szCs w:val="24"/>
        </w:rPr>
        <w:t xml:space="preserve">level coordinator </w:t>
      </w:r>
      <w:r w:rsidRPr="2B82B52C">
        <w:rPr>
          <w:rFonts w:ascii="Times New Roman" w:eastAsia="Times New Roman" w:hAnsi="Times New Roman" w:cs="Times New Roman"/>
          <w:sz w:val="24"/>
          <w:szCs w:val="24"/>
        </w:rPr>
        <w:t>and arrange a time for the lab session. The clinical and laboratory hours must be made up within the term that the course is being offered</w:t>
      </w:r>
      <w:r w:rsidR="2B648FC0" w:rsidRPr="2B82B52C">
        <w:rPr>
          <w:rFonts w:ascii="Times New Roman" w:eastAsia="Times New Roman" w:hAnsi="Times New Roman" w:cs="Times New Roman"/>
          <w:sz w:val="24"/>
          <w:szCs w:val="24"/>
        </w:rPr>
        <w:t xml:space="preserve"> unless arrangements are made and approved by the level coordinator</w:t>
      </w:r>
      <w:r w:rsidRPr="2B82B52C">
        <w:rPr>
          <w:rFonts w:ascii="Times New Roman" w:eastAsia="Times New Roman" w:hAnsi="Times New Roman" w:cs="Times New Roman"/>
          <w:sz w:val="24"/>
          <w:szCs w:val="24"/>
        </w:rPr>
        <w:t>.</w:t>
      </w:r>
    </w:p>
    <w:p w14:paraId="375CD46E" w14:textId="77777777" w:rsidR="008E3043" w:rsidRPr="00AE1810" w:rsidRDefault="008E3043" w:rsidP="00004122">
      <w:pPr>
        <w:spacing w:after="0" w:line="240" w:lineRule="auto"/>
        <w:ind w:left="720"/>
        <w:contextualSpacing/>
        <w:rPr>
          <w:rFonts w:ascii="Times New Roman" w:eastAsia="Times New Roman" w:hAnsi="Times New Roman" w:cs="Times New Roman"/>
          <w:sz w:val="24"/>
          <w:szCs w:val="24"/>
        </w:rPr>
      </w:pPr>
    </w:p>
    <w:p w14:paraId="7F4E40FF" w14:textId="77777777" w:rsidR="00385962" w:rsidRPr="00196513" w:rsidRDefault="1683A0C3" w:rsidP="00004122">
      <w:pPr>
        <w:numPr>
          <w:ilvl w:val="0"/>
          <w:numId w:val="10"/>
        </w:numPr>
        <w:spacing w:after="0" w:line="240" w:lineRule="auto"/>
        <w:contextualSpacing/>
        <w:rPr>
          <w:rFonts w:ascii="Times New Roman" w:eastAsia="Times New Roman" w:hAnsi="Times New Roman" w:cs="Times New Roman"/>
          <w:sz w:val="24"/>
          <w:szCs w:val="24"/>
        </w:rPr>
      </w:pPr>
      <w:r w:rsidRPr="2B82B52C">
        <w:rPr>
          <w:rFonts w:ascii="Times New Roman" w:eastAsia="Times New Roman" w:hAnsi="Times New Roman" w:cs="Times New Roman"/>
          <w:sz w:val="24"/>
          <w:szCs w:val="24"/>
        </w:rPr>
        <w:t xml:space="preserve">Make up clinicals will be made up hour per hour. Any makeup clinicals that are not attended count as an unsatisfactory day and may result in failure of the course. Any clinical makeup hours will be required at midterm and/or finals week. </w:t>
      </w:r>
    </w:p>
    <w:p w14:paraId="782069F3" w14:textId="77777777" w:rsidR="00385962" w:rsidRPr="00AE1810" w:rsidRDefault="00385962" w:rsidP="00004122">
      <w:pPr>
        <w:spacing w:after="0" w:line="240" w:lineRule="auto"/>
        <w:ind w:left="720"/>
        <w:contextualSpacing/>
        <w:rPr>
          <w:rFonts w:ascii="Times New Roman" w:eastAsia="Times New Roman" w:hAnsi="Times New Roman" w:cs="Times New Roman"/>
          <w:sz w:val="24"/>
          <w:szCs w:val="24"/>
        </w:rPr>
      </w:pPr>
    </w:p>
    <w:p w14:paraId="0E8D7E1A" w14:textId="77777777" w:rsidR="008E3043" w:rsidRPr="00AE1810" w:rsidRDefault="0CF47132" w:rsidP="00004122">
      <w:pPr>
        <w:numPr>
          <w:ilvl w:val="0"/>
          <w:numId w:val="10"/>
        </w:numPr>
        <w:spacing w:after="0" w:line="240" w:lineRule="auto"/>
        <w:contextualSpacing/>
        <w:rPr>
          <w:rFonts w:ascii="Times New Roman" w:eastAsia="Times New Roman" w:hAnsi="Times New Roman" w:cs="Times New Roman"/>
          <w:sz w:val="24"/>
          <w:szCs w:val="24"/>
        </w:rPr>
      </w:pPr>
      <w:r w:rsidRPr="2B82B52C">
        <w:rPr>
          <w:rFonts w:ascii="Times New Roman" w:eastAsia="Times New Roman" w:hAnsi="Times New Roman" w:cs="Times New Roman"/>
          <w:sz w:val="24"/>
          <w:szCs w:val="24"/>
        </w:rPr>
        <w:t xml:space="preserve">Students will receive an incomplete grade for the course until all required clinical, simulation, and hours are completed. </w:t>
      </w:r>
    </w:p>
    <w:p w14:paraId="652B516F" w14:textId="77777777" w:rsidR="008E3043" w:rsidRDefault="008E3043"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jc w:val="center"/>
        <w:rPr>
          <w:rFonts w:ascii="Times New Roman" w:eastAsia="Times New Roman" w:hAnsi="Times New Roman" w:cs="Times New Roman"/>
          <w:b/>
          <w:sz w:val="24"/>
          <w:szCs w:val="24"/>
        </w:rPr>
      </w:pPr>
    </w:p>
    <w:p w14:paraId="391D3670" w14:textId="77777777" w:rsidR="00FD7877" w:rsidRPr="005522B2" w:rsidRDefault="00FD7877" w:rsidP="00D737DB">
      <w:pPr>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STUDENT UNIFORM</w:t>
      </w:r>
    </w:p>
    <w:p w14:paraId="30BE355D" w14:textId="77777777" w:rsidR="00FD7877" w:rsidRPr="00AE1810" w:rsidRDefault="00FD7877" w:rsidP="009B21DD">
      <w:pPr>
        <w:tabs>
          <w:tab w:val="left" w:pos="-1440"/>
        </w:tabs>
        <w:spacing w:after="0" w:line="240" w:lineRule="auto"/>
        <w:ind w:left="720"/>
        <w:rPr>
          <w:rFonts w:ascii="Times New Roman" w:hAnsi="Times New Roman" w:cs="Times New Roman"/>
          <w:sz w:val="24"/>
          <w:szCs w:val="24"/>
        </w:rPr>
      </w:pPr>
      <w:r w:rsidRPr="00196513">
        <w:rPr>
          <w:rFonts w:ascii="Times New Roman" w:hAnsi="Times New Roman" w:cs="Times New Roman"/>
          <w:b/>
          <w:sz w:val="24"/>
          <w:szCs w:val="24"/>
        </w:rPr>
        <w:t>General Professional Clinical/Lab/Simulation Appearance:</w:t>
      </w:r>
      <w:r w:rsidRPr="00AE1810">
        <w:rPr>
          <w:rFonts w:ascii="Times New Roman" w:hAnsi="Times New Roman" w:cs="Times New Roman"/>
          <w:sz w:val="24"/>
          <w:szCs w:val="24"/>
        </w:rPr>
        <w:t xml:space="preserve">   </w:t>
      </w:r>
    </w:p>
    <w:p w14:paraId="0C11FFFD" w14:textId="77777777" w:rsidR="00FD7877" w:rsidRPr="00AE1810" w:rsidRDefault="00FD7877" w:rsidP="009B21DD">
      <w:pPr>
        <w:tabs>
          <w:tab w:val="left" w:pos="-1440"/>
        </w:tabs>
        <w:spacing w:after="0" w:line="240" w:lineRule="auto"/>
        <w:ind w:left="720"/>
        <w:rPr>
          <w:rFonts w:ascii="Times New Roman" w:hAnsi="Times New Roman" w:cs="Times New Roman"/>
          <w:sz w:val="24"/>
          <w:szCs w:val="24"/>
        </w:rPr>
      </w:pPr>
    </w:p>
    <w:p w14:paraId="2996402A" w14:textId="77777777" w:rsidR="00FD7877" w:rsidRPr="00AE1810" w:rsidRDefault="00FD7877" w:rsidP="009B21DD">
      <w:pPr>
        <w:tabs>
          <w:tab w:val="left" w:pos="-1440"/>
        </w:tabs>
        <w:spacing w:after="0" w:line="240" w:lineRule="auto"/>
        <w:ind w:left="720"/>
        <w:rPr>
          <w:rFonts w:ascii="Times New Roman" w:hAnsi="Times New Roman" w:cs="Times New Roman"/>
          <w:b/>
          <w:i/>
          <w:sz w:val="24"/>
          <w:szCs w:val="24"/>
        </w:rPr>
      </w:pPr>
      <w:r w:rsidRPr="00AE1810">
        <w:rPr>
          <w:rFonts w:ascii="Times New Roman" w:hAnsi="Times New Roman" w:cs="Times New Roman"/>
          <w:b/>
          <w:i/>
          <w:sz w:val="24"/>
          <w:szCs w:val="24"/>
        </w:rPr>
        <w:t>Specific Appearance Considerations:</w:t>
      </w:r>
    </w:p>
    <w:p w14:paraId="04284807" w14:textId="7B6FA415" w:rsidR="00FD7877" w:rsidRPr="00AE1810" w:rsidRDefault="00FD7877" w:rsidP="009B21DD">
      <w:pPr>
        <w:tabs>
          <w:tab w:val="left" w:pos="-1440"/>
        </w:tabs>
        <w:spacing w:after="0" w:line="240" w:lineRule="auto"/>
        <w:ind w:left="720"/>
        <w:rPr>
          <w:rFonts w:ascii="Times New Roman" w:hAnsi="Times New Roman" w:cs="Times New Roman"/>
          <w:b/>
          <w:i/>
          <w:sz w:val="24"/>
          <w:szCs w:val="24"/>
        </w:rPr>
      </w:pPr>
      <w:r w:rsidRPr="00AE1810">
        <w:rPr>
          <w:rFonts w:ascii="Times New Roman" w:hAnsi="Times New Roman" w:cs="Times New Roman"/>
          <w:sz w:val="24"/>
          <w:szCs w:val="24"/>
        </w:rPr>
        <w:t>Your uniform must be of proportionate fit (not too loose or tight), clean and pressed without wrinkles, and without frays, holes, or tears. Pan</w:t>
      </w:r>
      <w:r>
        <w:rPr>
          <w:rFonts w:ascii="Times New Roman" w:hAnsi="Times New Roman" w:cs="Times New Roman"/>
          <w:sz w:val="24"/>
          <w:szCs w:val="24"/>
        </w:rPr>
        <w:t xml:space="preserve">ts must not drag on the floor. </w:t>
      </w:r>
      <w:r w:rsidRPr="00AE1810">
        <w:rPr>
          <w:rFonts w:ascii="Times New Roman" w:hAnsi="Times New Roman" w:cs="Times New Roman"/>
          <w:sz w:val="24"/>
          <w:szCs w:val="24"/>
        </w:rPr>
        <w:t xml:space="preserve">Underwear must be </w:t>
      </w:r>
      <w:r w:rsidR="000B3E22" w:rsidRPr="00AE1810">
        <w:rPr>
          <w:rFonts w:ascii="Times New Roman" w:hAnsi="Times New Roman" w:cs="Times New Roman"/>
          <w:sz w:val="24"/>
          <w:szCs w:val="24"/>
        </w:rPr>
        <w:t>worn,</w:t>
      </w:r>
      <w:r w:rsidRPr="00AE1810">
        <w:rPr>
          <w:rFonts w:ascii="Times New Roman" w:hAnsi="Times New Roman" w:cs="Times New Roman"/>
          <w:sz w:val="24"/>
          <w:szCs w:val="24"/>
        </w:rPr>
        <w:t xml:space="preserve"> and color/design must not be in contrast with the uniform. Socks, </w:t>
      </w:r>
      <w:r w:rsidR="000B3E22" w:rsidRPr="00AE1810">
        <w:rPr>
          <w:rFonts w:ascii="Times New Roman" w:hAnsi="Times New Roman" w:cs="Times New Roman"/>
          <w:sz w:val="24"/>
          <w:szCs w:val="24"/>
        </w:rPr>
        <w:t>shoes,</w:t>
      </w:r>
      <w:r w:rsidRPr="00AE1810">
        <w:rPr>
          <w:rFonts w:ascii="Times New Roman" w:hAnsi="Times New Roman" w:cs="Times New Roman"/>
          <w:sz w:val="24"/>
          <w:szCs w:val="24"/>
        </w:rPr>
        <w:t xml:space="preserve"> and laces must be clean.</w:t>
      </w:r>
    </w:p>
    <w:p w14:paraId="185FF3EF" w14:textId="77777777" w:rsidR="00FD7877" w:rsidRPr="00196513" w:rsidRDefault="00FD7877" w:rsidP="009B21DD">
      <w:pPr>
        <w:tabs>
          <w:tab w:val="left" w:pos="-1440"/>
        </w:tabs>
        <w:spacing w:after="0" w:line="240" w:lineRule="auto"/>
        <w:ind w:left="720"/>
        <w:rPr>
          <w:rFonts w:ascii="Times New Roman" w:hAnsi="Times New Roman" w:cs="Times New Roman"/>
          <w:b/>
          <w:i/>
          <w:sz w:val="24"/>
          <w:szCs w:val="24"/>
        </w:rPr>
      </w:pPr>
    </w:p>
    <w:p w14:paraId="341DE4ED" w14:textId="7C0A3F2F" w:rsidR="00FD7877" w:rsidRDefault="00FD7877" w:rsidP="009B21DD">
      <w:pPr>
        <w:tabs>
          <w:tab w:val="left" w:pos="-1440"/>
        </w:tabs>
        <w:spacing w:after="0" w:line="240" w:lineRule="auto"/>
        <w:ind w:left="720"/>
        <w:rPr>
          <w:rFonts w:ascii="Times New Roman" w:hAnsi="Times New Roman" w:cs="Times New Roman"/>
          <w:sz w:val="24"/>
          <w:szCs w:val="24"/>
        </w:rPr>
      </w:pPr>
      <w:r w:rsidRPr="0092510C">
        <w:rPr>
          <w:rFonts w:ascii="Times New Roman" w:hAnsi="Times New Roman" w:cs="Times New Roman"/>
          <w:sz w:val="24"/>
          <w:szCs w:val="24"/>
        </w:rPr>
        <w:t>ONU approved purple top and bottom ordered through Marcus Uniforms</w:t>
      </w:r>
      <w:r w:rsidR="008F22E6">
        <w:rPr>
          <w:rFonts w:ascii="Times New Roman" w:hAnsi="Times New Roman" w:cs="Times New Roman"/>
          <w:sz w:val="24"/>
          <w:szCs w:val="24"/>
        </w:rPr>
        <w:t>.</w:t>
      </w:r>
      <w:r w:rsidRPr="0092510C">
        <w:rPr>
          <w:rFonts w:ascii="Times New Roman" w:hAnsi="Times New Roman" w:cs="Times New Roman"/>
          <w:sz w:val="24"/>
          <w:szCs w:val="24"/>
        </w:rPr>
        <w:t xml:space="preserve"> (</w:t>
      </w:r>
      <w:r w:rsidR="008F22E6">
        <w:rPr>
          <w:rFonts w:ascii="Times New Roman" w:hAnsi="Times New Roman" w:cs="Times New Roman"/>
          <w:sz w:val="24"/>
          <w:szCs w:val="24"/>
        </w:rPr>
        <w:t>https://MarcusUniforms.com</w:t>
      </w:r>
      <w:r w:rsidRPr="0092510C">
        <w:rPr>
          <w:rFonts w:ascii="Times New Roman" w:hAnsi="Times New Roman" w:cs="Times New Roman"/>
          <w:sz w:val="24"/>
          <w:szCs w:val="24"/>
        </w:rPr>
        <w:t xml:space="preserve">). </w:t>
      </w:r>
    </w:p>
    <w:p w14:paraId="1BCA6390" w14:textId="659994D3" w:rsidR="008F22E6" w:rsidRPr="0092510C" w:rsidRDefault="008F22E6" w:rsidP="009B21DD">
      <w:pPr>
        <w:tabs>
          <w:tab w:val="left" w:pos="-144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Click on “Group Login” link in the top navigation bar. Choose the “New Customer” registration option on the right. Create an account. The group password is “Olivet”. Then click on “Olivet Nazarene University”.  This will allow you to order the correct uniforms.</w:t>
      </w:r>
    </w:p>
    <w:p w14:paraId="79E42E69" w14:textId="77777777" w:rsidR="00FD7877" w:rsidRPr="00196513" w:rsidRDefault="00FD7877" w:rsidP="00D737DB">
      <w:pPr>
        <w:tabs>
          <w:tab w:val="left" w:pos="-1440"/>
        </w:tabs>
        <w:spacing w:after="0" w:line="240" w:lineRule="auto"/>
        <w:rPr>
          <w:rFonts w:ascii="Times New Roman" w:hAnsi="Times New Roman" w:cs="Times New Roman"/>
          <w:sz w:val="24"/>
          <w:szCs w:val="24"/>
        </w:rPr>
      </w:pPr>
    </w:p>
    <w:p w14:paraId="41D57BF0" w14:textId="6E9622D3" w:rsidR="00FD7877" w:rsidRPr="00F172AF" w:rsidRDefault="00FD7877" w:rsidP="009B21DD">
      <w:pPr>
        <w:tabs>
          <w:tab w:val="left" w:pos="-1440"/>
        </w:tabs>
        <w:spacing w:after="0" w:line="240" w:lineRule="auto"/>
        <w:ind w:left="720"/>
        <w:rPr>
          <w:rFonts w:ascii="Times New Roman" w:hAnsi="Times New Roman" w:cs="Times New Roman"/>
          <w:sz w:val="24"/>
          <w:szCs w:val="24"/>
        </w:rPr>
      </w:pPr>
      <w:r w:rsidRPr="00385BD7">
        <w:rPr>
          <w:rFonts w:ascii="Times New Roman" w:hAnsi="Times New Roman" w:cs="Times New Roman"/>
          <w:b/>
          <w:i/>
          <w:sz w:val="24"/>
          <w:szCs w:val="24"/>
        </w:rPr>
        <w:lastRenderedPageBreak/>
        <w:t>Lab Coat:</w:t>
      </w:r>
      <w:r w:rsidRPr="00AE1810">
        <w:rPr>
          <w:rFonts w:ascii="Times New Roman" w:hAnsi="Times New Roman" w:cs="Times New Roman"/>
          <w:sz w:val="24"/>
          <w:szCs w:val="24"/>
        </w:rPr>
        <w:t xml:space="preserve"> A white lab coat will be needed. Everyone will purchase their consultation lab coat </w:t>
      </w:r>
      <w:r w:rsidR="0086784E" w:rsidRPr="00A229A2">
        <w:rPr>
          <w:rFonts w:ascii="Times New Roman" w:hAnsi="Times New Roman" w:cs="Times New Roman"/>
          <w:sz w:val="24"/>
          <w:szCs w:val="24"/>
        </w:rPr>
        <w:t xml:space="preserve">per required length </w:t>
      </w:r>
      <w:r w:rsidRPr="00A229A2">
        <w:rPr>
          <w:rFonts w:ascii="Times New Roman" w:hAnsi="Times New Roman" w:cs="Times New Roman"/>
          <w:sz w:val="24"/>
          <w:szCs w:val="24"/>
        </w:rPr>
        <w:t>through</w:t>
      </w:r>
      <w:r w:rsidRPr="00CE00FD">
        <w:rPr>
          <w:rFonts w:ascii="Times New Roman" w:hAnsi="Times New Roman" w:cs="Times New Roman"/>
          <w:sz w:val="24"/>
          <w:szCs w:val="24"/>
        </w:rPr>
        <w:t>: Marcus Uniforms (</w:t>
      </w:r>
      <w:hyperlink r:id="rId28" w:tgtFrame="_blank" w:history="1">
        <w:r w:rsidRPr="00CE00FD">
          <w:rPr>
            <w:rStyle w:val="Hyperlink"/>
            <w:rFonts w:ascii="Times New Roman" w:hAnsi="Times New Roman" w:cs="Times New Roman"/>
            <w:sz w:val="24"/>
            <w:szCs w:val="24"/>
          </w:rPr>
          <w:t>https://marcusuniforms.com/school-medical-scrubs/olivet-nazarene-university.html</w:t>
        </w:r>
      </w:hyperlink>
      <w:r w:rsidRPr="00F172AF">
        <w:rPr>
          <w:rFonts w:ascii="Times New Roman" w:hAnsi="Times New Roman" w:cs="Times New Roman"/>
          <w:sz w:val="24"/>
          <w:szCs w:val="24"/>
        </w:rPr>
        <w:t>).</w:t>
      </w:r>
    </w:p>
    <w:p w14:paraId="36008187" w14:textId="77777777" w:rsidR="00FD7877" w:rsidRPr="00385BD7" w:rsidRDefault="00FD7877" w:rsidP="009B21DD">
      <w:pPr>
        <w:tabs>
          <w:tab w:val="left" w:pos="-1440"/>
        </w:tabs>
        <w:spacing w:after="0" w:line="240" w:lineRule="auto"/>
        <w:ind w:left="720"/>
        <w:rPr>
          <w:rFonts w:ascii="Times New Roman" w:hAnsi="Times New Roman" w:cs="Times New Roman"/>
          <w:sz w:val="24"/>
          <w:szCs w:val="24"/>
        </w:rPr>
      </w:pPr>
    </w:p>
    <w:p w14:paraId="4C75DBA1" w14:textId="1C4B99F8" w:rsidR="00FD7877" w:rsidRPr="00AE1810" w:rsidRDefault="00FD7877" w:rsidP="009B21DD">
      <w:pPr>
        <w:spacing w:after="0" w:line="240" w:lineRule="auto"/>
        <w:ind w:left="720"/>
        <w:rPr>
          <w:rFonts w:ascii="Times New Roman" w:hAnsi="Times New Roman" w:cs="Times New Roman"/>
          <w:sz w:val="24"/>
          <w:szCs w:val="24"/>
        </w:rPr>
      </w:pPr>
      <w:r w:rsidRPr="00AE1810">
        <w:rPr>
          <w:rFonts w:ascii="Times New Roman" w:hAnsi="Times New Roman" w:cs="Times New Roman"/>
          <w:b/>
          <w:i/>
          <w:sz w:val="24"/>
          <w:szCs w:val="24"/>
        </w:rPr>
        <w:t>Patches and ID:</w:t>
      </w:r>
      <w:r w:rsidRPr="00AE1810">
        <w:rPr>
          <w:rFonts w:ascii="Times New Roman" w:hAnsi="Times New Roman" w:cs="Times New Roman"/>
          <w:sz w:val="24"/>
          <w:szCs w:val="24"/>
        </w:rPr>
        <w:t xml:space="preserve"> The ONU patch will be embroidered on the front right side of the uniform scrub </w:t>
      </w:r>
      <w:proofErr w:type="gramStart"/>
      <w:r w:rsidRPr="00AE1810">
        <w:rPr>
          <w:rFonts w:ascii="Times New Roman" w:hAnsi="Times New Roman" w:cs="Times New Roman"/>
          <w:sz w:val="24"/>
          <w:szCs w:val="24"/>
        </w:rPr>
        <w:t>top</w:t>
      </w:r>
      <w:proofErr w:type="gramEnd"/>
      <w:r w:rsidRPr="00AE1810">
        <w:rPr>
          <w:rFonts w:ascii="Times New Roman" w:hAnsi="Times New Roman" w:cs="Times New Roman"/>
          <w:sz w:val="24"/>
          <w:szCs w:val="24"/>
        </w:rPr>
        <w:t xml:space="preserve"> and one will be embroidered on the</w:t>
      </w:r>
      <w:r>
        <w:rPr>
          <w:rFonts w:ascii="Times New Roman" w:hAnsi="Times New Roman" w:cs="Times New Roman"/>
          <w:sz w:val="24"/>
          <w:szCs w:val="24"/>
        </w:rPr>
        <w:t xml:space="preserve"> right sleeve of your lab coat.</w:t>
      </w:r>
      <w:r w:rsidRPr="00AE1810">
        <w:rPr>
          <w:rFonts w:ascii="Times New Roman" w:hAnsi="Times New Roman" w:cs="Times New Roman"/>
          <w:sz w:val="24"/>
          <w:szCs w:val="24"/>
        </w:rPr>
        <w:t xml:space="preserve"> A picture ID will be provided by </w:t>
      </w:r>
      <w:proofErr w:type="gramStart"/>
      <w:r w:rsidRPr="00AE1810">
        <w:rPr>
          <w:rFonts w:ascii="Times New Roman" w:hAnsi="Times New Roman" w:cs="Times New Roman"/>
          <w:sz w:val="24"/>
          <w:szCs w:val="24"/>
        </w:rPr>
        <w:t>ONU</w:t>
      </w:r>
      <w:proofErr w:type="gramEnd"/>
      <w:r w:rsidRPr="00AE1810">
        <w:rPr>
          <w:rFonts w:ascii="Times New Roman" w:hAnsi="Times New Roman" w:cs="Times New Roman"/>
          <w:sz w:val="24"/>
          <w:szCs w:val="24"/>
        </w:rPr>
        <w:t xml:space="preserve"> and it should be worn at all times when in uniform and for all school functions. </w:t>
      </w:r>
      <w:r w:rsidR="00655E49">
        <w:rPr>
          <w:rFonts w:ascii="Times New Roman" w:hAnsi="Times New Roman" w:cs="Times New Roman"/>
          <w:sz w:val="24"/>
          <w:szCs w:val="24"/>
        </w:rPr>
        <w:t xml:space="preserve">If the ID badge needs to be replaced, it will be at the student’s own expense. </w:t>
      </w:r>
    </w:p>
    <w:p w14:paraId="6077832E" w14:textId="77777777" w:rsidR="00FD7877" w:rsidRPr="00AE1810" w:rsidRDefault="00FD7877" w:rsidP="00D737DB">
      <w:pPr>
        <w:spacing w:after="0" w:line="240" w:lineRule="auto"/>
        <w:rPr>
          <w:rFonts w:ascii="Times New Roman" w:hAnsi="Times New Roman" w:cs="Times New Roman"/>
          <w:sz w:val="24"/>
          <w:szCs w:val="24"/>
        </w:rPr>
      </w:pPr>
    </w:p>
    <w:p w14:paraId="63F077CA" w14:textId="5C8AFD84" w:rsidR="00FD7877" w:rsidRPr="00AE1810" w:rsidRDefault="00FD7877" w:rsidP="00D737DB">
      <w:pPr>
        <w:spacing w:after="0" w:line="240" w:lineRule="auto"/>
        <w:rPr>
          <w:rFonts w:ascii="Times New Roman" w:hAnsi="Times New Roman" w:cs="Times New Roman"/>
          <w:sz w:val="24"/>
          <w:szCs w:val="24"/>
        </w:rPr>
      </w:pPr>
      <w:r w:rsidRPr="00AE1810">
        <w:rPr>
          <w:rFonts w:ascii="Times New Roman" w:hAnsi="Times New Roman" w:cs="Times New Roman"/>
          <w:b/>
          <w:i/>
          <w:sz w:val="24"/>
          <w:szCs w:val="24"/>
        </w:rPr>
        <w:tab/>
        <w:t>Footwear:</w:t>
      </w:r>
      <w:r w:rsidRPr="00AE1810">
        <w:rPr>
          <w:rFonts w:ascii="Times New Roman" w:hAnsi="Times New Roman" w:cs="Times New Roman"/>
          <w:sz w:val="24"/>
          <w:szCs w:val="24"/>
        </w:rPr>
        <w:t xml:space="preserve"> Clean all-white leather</w:t>
      </w:r>
      <w:r w:rsidR="004E24DE">
        <w:rPr>
          <w:rFonts w:ascii="Times New Roman" w:hAnsi="Times New Roman" w:cs="Times New Roman"/>
          <w:sz w:val="24"/>
          <w:szCs w:val="24"/>
        </w:rPr>
        <w:t xml:space="preserve">-like </w:t>
      </w:r>
      <w:r w:rsidRPr="00AE1810">
        <w:rPr>
          <w:rFonts w:ascii="Times New Roman" w:hAnsi="Times New Roman" w:cs="Times New Roman"/>
          <w:sz w:val="24"/>
          <w:szCs w:val="24"/>
        </w:rPr>
        <w:t xml:space="preserve">shoes with clean white laces are to be worn along with </w:t>
      </w:r>
      <w:r w:rsidRPr="00AE1810">
        <w:rPr>
          <w:rFonts w:ascii="Times New Roman" w:hAnsi="Times New Roman" w:cs="Times New Roman"/>
          <w:sz w:val="24"/>
          <w:szCs w:val="24"/>
        </w:rPr>
        <w:tab/>
        <w:t>white hosier</w:t>
      </w:r>
      <w:r>
        <w:rPr>
          <w:rFonts w:ascii="Times New Roman" w:hAnsi="Times New Roman" w:cs="Times New Roman"/>
          <w:sz w:val="24"/>
          <w:szCs w:val="24"/>
        </w:rPr>
        <w:t xml:space="preserve">y without runs or white socks. </w:t>
      </w:r>
      <w:r w:rsidRPr="00AE1810">
        <w:rPr>
          <w:rFonts w:ascii="Times New Roman" w:hAnsi="Times New Roman" w:cs="Times New Roman"/>
          <w:sz w:val="24"/>
          <w:szCs w:val="24"/>
        </w:rPr>
        <w:t xml:space="preserve">Shoes must have enclosed heels (no clogs) and toes, </w:t>
      </w:r>
      <w:r w:rsidRPr="00AE1810">
        <w:rPr>
          <w:rFonts w:ascii="Times New Roman" w:hAnsi="Times New Roman" w:cs="Times New Roman"/>
          <w:sz w:val="24"/>
          <w:szCs w:val="24"/>
        </w:rPr>
        <w:tab/>
        <w:t>heels no higher than 1 ½ inc</w:t>
      </w:r>
      <w:r>
        <w:rPr>
          <w:rFonts w:ascii="Times New Roman" w:hAnsi="Times New Roman" w:cs="Times New Roman"/>
          <w:sz w:val="24"/>
          <w:szCs w:val="24"/>
        </w:rPr>
        <w:t>hes, and be white.</w:t>
      </w:r>
      <w:r w:rsidRPr="00AE1810">
        <w:rPr>
          <w:rFonts w:ascii="Times New Roman" w:hAnsi="Times New Roman" w:cs="Times New Roman"/>
          <w:sz w:val="24"/>
          <w:szCs w:val="24"/>
        </w:rPr>
        <w:t xml:space="preserve"> </w:t>
      </w:r>
      <w:r>
        <w:rPr>
          <w:rFonts w:ascii="Times New Roman" w:hAnsi="Times New Roman" w:cs="Times New Roman"/>
          <w:sz w:val="24"/>
          <w:szCs w:val="24"/>
        </w:rPr>
        <w:t xml:space="preserve">Also available from Marcus Uniforms. </w:t>
      </w:r>
    </w:p>
    <w:p w14:paraId="1B3078CC" w14:textId="77777777" w:rsidR="00FD7877" w:rsidRPr="00AE1810" w:rsidRDefault="00FD7877" w:rsidP="00D737DB">
      <w:pPr>
        <w:spacing w:after="0" w:line="240" w:lineRule="auto"/>
        <w:rPr>
          <w:rFonts w:ascii="Times New Roman" w:hAnsi="Times New Roman" w:cs="Times New Roman"/>
          <w:sz w:val="24"/>
          <w:szCs w:val="24"/>
        </w:rPr>
      </w:pPr>
    </w:p>
    <w:p w14:paraId="2D96D99E" w14:textId="7749B79C" w:rsidR="00FD7877" w:rsidRPr="00AE1810" w:rsidRDefault="00FD7877" w:rsidP="009B21DD">
      <w:pPr>
        <w:spacing w:after="0" w:line="240" w:lineRule="auto"/>
        <w:ind w:left="720"/>
        <w:rPr>
          <w:rFonts w:ascii="Times New Roman" w:hAnsi="Times New Roman" w:cs="Times New Roman"/>
          <w:sz w:val="24"/>
          <w:szCs w:val="24"/>
        </w:rPr>
      </w:pPr>
      <w:r w:rsidRPr="00AE1810">
        <w:rPr>
          <w:rFonts w:ascii="Times New Roman" w:hAnsi="Times New Roman" w:cs="Times New Roman"/>
          <w:b/>
          <w:i/>
          <w:sz w:val="24"/>
          <w:szCs w:val="24"/>
        </w:rPr>
        <w:t xml:space="preserve">Hair: </w:t>
      </w:r>
      <w:r w:rsidRPr="00AE1810">
        <w:rPr>
          <w:rFonts w:ascii="Times New Roman" w:hAnsi="Times New Roman" w:cs="Times New Roman"/>
          <w:sz w:val="24"/>
          <w:szCs w:val="24"/>
        </w:rPr>
        <w:t xml:space="preserve">Neatly secured, away </w:t>
      </w:r>
      <w:r>
        <w:rPr>
          <w:rFonts w:ascii="Times New Roman" w:hAnsi="Times New Roman" w:cs="Times New Roman"/>
          <w:sz w:val="24"/>
          <w:szCs w:val="24"/>
        </w:rPr>
        <w:t xml:space="preserve">from face, and off the collar. </w:t>
      </w:r>
      <w:r w:rsidRPr="00AE1810">
        <w:rPr>
          <w:rFonts w:ascii="Times New Roman" w:hAnsi="Times New Roman" w:cs="Times New Roman"/>
          <w:sz w:val="24"/>
          <w:szCs w:val="24"/>
        </w:rPr>
        <w:t xml:space="preserve">No large, brightly colored barrettes, ribbons, head bands, hair wraps or any other distracting hair ornaments. Hair needs to be clean and of a natural color, which is professionally styled and not distracting for client care. </w:t>
      </w:r>
    </w:p>
    <w:p w14:paraId="0F273C06" w14:textId="77777777" w:rsidR="00FD7877" w:rsidRPr="00AE1810" w:rsidRDefault="00FD7877" w:rsidP="009B21DD">
      <w:pPr>
        <w:spacing w:after="0" w:line="240" w:lineRule="auto"/>
        <w:ind w:left="720"/>
        <w:rPr>
          <w:rFonts w:ascii="Times New Roman" w:hAnsi="Times New Roman" w:cs="Times New Roman"/>
          <w:sz w:val="24"/>
          <w:szCs w:val="24"/>
        </w:rPr>
      </w:pPr>
    </w:p>
    <w:p w14:paraId="6F365971" w14:textId="3926DD18" w:rsidR="00FD7877" w:rsidRPr="00AE1810" w:rsidRDefault="00FD7877" w:rsidP="009B21DD">
      <w:pPr>
        <w:spacing w:after="0" w:line="240" w:lineRule="auto"/>
        <w:ind w:left="720"/>
        <w:rPr>
          <w:rFonts w:ascii="Times New Roman" w:hAnsi="Times New Roman" w:cs="Times New Roman"/>
          <w:sz w:val="24"/>
          <w:szCs w:val="24"/>
        </w:rPr>
      </w:pPr>
      <w:r w:rsidRPr="00AE1810">
        <w:rPr>
          <w:rStyle w:val="Strong"/>
          <w:rFonts w:ascii="Times New Roman" w:hAnsi="Times New Roman" w:cs="Times New Roman"/>
          <w:i/>
          <w:sz w:val="24"/>
          <w:szCs w:val="24"/>
        </w:rPr>
        <w:t>Beards/Mustaches</w:t>
      </w:r>
      <w:r w:rsidRPr="00AE1810">
        <w:rPr>
          <w:rStyle w:val="Strong"/>
          <w:rFonts w:ascii="Times New Roman" w:hAnsi="Times New Roman" w:cs="Times New Roman"/>
          <w:sz w:val="24"/>
          <w:szCs w:val="24"/>
        </w:rPr>
        <w:t>:</w:t>
      </w:r>
      <w:r w:rsidRPr="00AE1810">
        <w:rPr>
          <w:rFonts w:ascii="Times New Roman" w:hAnsi="Times New Roman" w:cs="Times New Roman"/>
          <w:sz w:val="24"/>
          <w:szCs w:val="24"/>
        </w:rPr>
        <w:t xml:space="preserve"> Clean, short, and neatly trimmed. Males without full beards must be clean-shaven (no “five o’clock shadow”) when in the clinical/simulation/lab a</w:t>
      </w:r>
      <w:r>
        <w:rPr>
          <w:rFonts w:ascii="Times New Roman" w:hAnsi="Times New Roman" w:cs="Times New Roman"/>
          <w:sz w:val="24"/>
          <w:szCs w:val="24"/>
        </w:rPr>
        <w:t xml:space="preserve">rea. </w:t>
      </w:r>
      <w:r w:rsidRPr="00AE1810">
        <w:rPr>
          <w:rFonts w:ascii="Times New Roman" w:hAnsi="Times New Roman" w:cs="Times New Roman"/>
          <w:sz w:val="24"/>
          <w:szCs w:val="24"/>
        </w:rPr>
        <w:t>In the event a student has a mustache and/or goatee, the remainder of faci</w:t>
      </w:r>
      <w:r>
        <w:rPr>
          <w:rFonts w:ascii="Times New Roman" w:hAnsi="Times New Roman" w:cs="Times New Roman"/>
          <w:sz w:val="24"/>
          <w:szCs w:val="24"/>
        </w:rPr>
        <w:t>al hair should be clean-shaven.</w:t>
      </w:r>
      <w:r w:rsidRPr="00AE1810">
        <w:rPr>
          <w:rFonts w:ascii="Times New Roman" w:hAnsi="Times New Roman" w:cs="Times New Roman"/>
          <w:sz w:val="24"/>
          <w:szCs w:val="24"/>
        </w:rPr>
        <w:t xml:space="preserve"> A mask may be required by the clinical facility.</w:t>
      </w:r>
    </w:p>
    <w:p w14:paraId="131224C9" w14:textId="77777777" w:rsidR="00FD7877" w:rsidRPr="00AE1810" w:rsidRDefault="00FD7877" w:rsidP="009B21DD">
      <w:pPr>
        <w:spacing w:after="0" w:line="240" w:lineRule="auto"/>
        <w:ind w:left="720"/>
        <w:rPr>
          <w:rFonts w:ascii="Times New Roman" w:hAnsi="Times New Roman" w:cs="Times New Roman"/>
          <w:b/>
          <w:i/>
          <w:sz w:val="24"/>
          <w:szCs w:val="24"/>
        </w:rPr>
      </w:pPr>
    </w:p>
    <w:p w14:paraId="3A19F9AD" w14:textId="7BF91201" w:rsidR="00FD7877" w:rsidRPr="00AE1810" w:rsidRDefault="00FD7877" w:rsidP="009B21DD">
      <w:pPr>
        <w:spacing w:after="0" w:line="240" w:lineRule="auto"/>
        <w:ind w:left="720"/>
        <w:rPr>
          <w:rFonts w:ascii="Times New Roman" w:hAnsi="Times New Roman" w:cs="Times New Roman"/>
          <w:sz w:val="24"/>
          <w:szCs w:val="24"/>
        </w:rPr>
      </w:pPr>
      <w:r w:rsidRPr="00AE1810">
        <w:rPr>
          <w:rFonts w:ascii="Times New Roman" w:hAnsi="Times New Roman" w:cs="Times New Roman"/>
          <w:b/>
          <w:i/>
          <w:sz w:val="24"/>
          <w:szCs w:val="24"/>
        </w:rPr>
        <w:t>Nails</w:t>
      </w:r>
      <w:r w:rsidRPr="00AE1810">
        <w:rPr>
          <w:rFonts w:ascii="Times New Roman" w:hAnsi="Times New Roman" w:cs="Times New Roman"/>
          <w:sz w:val="24"/>
          <w:szCs w:val="24"/>
        </w:rPr>
        <w:t xml:space="preserve">: Nails are to be clipped to fingertip length. The wearing of acrylic/gel overlay, or “false nails,” is </w:t>
      </w:r>
      <w:r>
        <w:rPr>
          <w:rFonts w:ascii="Times New Roman" w:hAnsi="Times New Roman" w:cs="Times New Roman"/>
          <w:sz w:val="24"/>
          <w:szCs w:val="24"/>
        </w:rPr>
        <w:t xml:space="preserve">not permitted during clinical. </w:t>
      </w:r>
      <w:r w:rsidRPr="00AE1810">
        <w:rPr>
          <w:rFonts w:ascii="Times New Roman" w:hAnsi="Times New Roman" w:cs="Times New Roman"/>
          <w:sz w:val="24"/>
          <w:szCs w:val="24"/>
        </w:rPr>
        <w:t>No nail polish is allowed.</w:t>
      </w:r>
    </w:p>
    <w:p w14:paraId="118C46B4" w14:textId="77777777" w:rsidR="00FD7877" w:rsidRPr="00AE1810" w:rsidRDefault="00FD7877" w:rsidP="00D737DB">
      <w:pPr>
        <w:spacing w:after="0" w:line="240" w:lineRule="auto"/>
        <w:rPr>
          <w:rFonts w:ascii="Times New Roman" w:hAnsi="Times New Roman" w:cs="Times New Roman"/>
          <w:sz w:val="24"/>
          <w:szCs w:val="24"/>
        </w:rPr>
      </w:pPr>
    </w:p>
    <w:p w14:paraId="4D812D99" w14:textId="4F442F29" w:rsidR="00FD7877" w:rsidRPr="00AE1810" w:rsidRDefault="00FD7877" w:rsidP="009B21DD">
      <w:pPr>
        <w:spacing w:after="0" w:line="240" w:lineRule="auto"/>
        <w:ind w:left="720"/>
        <w:rPr>
          <w:rFonts w:ascii="Times New Roman" w:hAnsi="Times New Roman" w:cs="Times New Roman"/>
          <w:sz w:val="24"/>
          <w:szCs w:val="24"/>
        </w:rPr>
      </w:pPr>
      <w:r w:rsidRPr="00196513">
        <w:rPr>
          <w:rFonts w:ascii="Times New Roman" w:hAnsi="Times New Roman" w:cs="Times New Roman"/>
          <w:b/>
          <w:i/>
          <w:sz w:val="24"/>
          <w:szCs w:val="24"/>
        </w:rPr>
        <w:t xml:space="preserve">Jewelry: </w:t>
      </w:r>
      <w:r w:rsidRPr="00196513">
        <w:rPr>
          <w:rFonts w:ascii="Times New Roman" w:hAnsi="Times New Roman" w:cs="Times New Roman"/>
          <w:sz w:val="24"/>
          <w:szCs w:val="24"/>
        </w:rPr>
        <w:t>Acceptable jewelry includes a wedding band unless</w:t>
      </w:r>
      <w:r>
        <w:rPr>
          <w:rFonts w:ascii="Times New Roman" w:hAnsi="Times New Roman" w:cs="Times New Roman"/>
          <w:sz w:val="24"/>
          <w:szCs w:val="24"/>
        </w:rPr>
        <w:t xml:space="preserve"> restricted by hospital policy.</w:t>
      </w:r>
      <w:r w:rsidRPr="00196513">
        <w:rPr>
          <w:rFonts w:ascii="Times New Roman" w:hAnsi="Times New Roman" w:cs="Times New Roman"/>
          <w:sz w:val="24"/>
          <w:szCs w:val="24"/>
        </w:rPr>
        <w:t xml:space="preserve"> No other jewelry is permitted. </w:t>
      </w:r>
    </w:p>
    <w:p w14:paraId="6FBF27FC" w14:textId="77777777" w:rsidR="00FD7877" w:rsidRPr="00385BD7" w:rsidRDefault="00FD7877" w:rsidP="009B21DD">
      <w:pPr>
        <w:spacing w:after="0" w:line="240" w:lineRule="auto"/>
        <w:ind w:left="720"/>
        <w:rPr>
          <w:rFonts w:ascii="Times New Roman" w:hAnsi="Times New Roman" w:cs="Times New Roman"/>
          <w:sz w:val="24"/>
          <w:szCs w:val="24"/>
        </w:rPr>
      </w:pPr>
    </w:p>
    <w:p w14:paraId="136DF3D9" w14:textId="720A4EAC" w:rsidR="00FD7877" w:rsidRPr="00AE1810" w:rsidRDefault="00FD7877" w:rsidP="009B21DD">
      <w:pPr>
        <w:spacing w:after="0" w:line="240" w:lineRule="auto"/>
        <w:ind w:left="720"/>
        <w:rPr>
          <w:rFonts w:ascii="Times New Roman" w:hAnsi="Times New Roman" w:cs="Times New Roman"/>
          <w:sz w:val="24"/>
          <w:szCs w:val="24"/>
        </w:rPr>
      </w:pPr>
      <w:r w:rsidRPr="00AE1810">
        <w:rPr>
          <w:rFonts w:ascii="Times New Roman" w:hAnsi="Times New Roman" w:cs="Times New Roman"/>
          <w:b/>
          <w:i/>
          <w:sz w:val="24"/>
          <w:szCs w:val="24"/>
        </w:rPr>
        <w:t xml:space="preserve">Tattoos: </w:t>
      </w:r>
      <w:r w:rsidRPr="00AE1810">
        <w:rPr>
          <w:rFonts w:ascii="Times New Roman" w:hAnsi="Times New Roman" w:cs="Times New Roman"/>
          <w:sz w:val="24"/>
          <w:szCs w:val="24"/>
        </w:rPr>
        <w:t xml:space="preserve">All tattoos must be covered with band aids or tattoo concealer makeup during all clinical experiences. </w:t>
      </w:r>
    </w:p>
    <w:p w14:paraId="7C3084B3" w14:textId="77777777" w:rsidR="00FD7877" w:rsidRPr="00AE1810" w:rsidRDefault="00FD7877" w:rsidP="009B21DD">
      <w:pPr>
        <w:spacing w:after="0" w:line="240" w:lineRule="auto"/>
        <w:ind w:left="720"/>
        <w:rPr>
          <w:rFonts w:ascii="Times New Roman" w:hAnsi="Times New Roman" w:cs="Times New Roman"/>
          <w:sz w:val="24"/>
          <w:szCs w:val="24"/>
        </w:rPr>
      </w:pPr>
    </w:p>
    <w:p w14:paraId="6C5FC20F" w14:textId="686E057C" w:rsidR="00FD7877" w:rsidRPr="00AE1810" w:rsidRDefault="00FD7877" w:rsidP="009B21DD">
      <w:pPr>
        <w:spacing w:after="0" w:line="240" w:lineRule="auto"/>
        <w:ind w:left="720"/>
        <w:rPr>
          <w:rFonts w:ascii="Times New Roman" w:hAnsi="Times New Roman" w:cs="Times New Roman"/>
          <w:sz w:val="24"/>
          <w:szCs w:val="24"/>
        </w:rPr>
      </w:pPr>
      <w:r w:rsidRPr="00CE00FD">
        <w:rPr>
          <w:rFonts w:ascii="Times New Roman" w:hAnsi="Times New Roman" w:cs="Times New Roman"/>
          <w:b/>
          <w:i/>
          <w:sz w:val="24"/>
          <w:szCs w:val="24"/>
        </w:rPr>
        <w:t xml:space="preserve">Global </w:t>
      </w:r>
      <w:r w:rsidRPr="00A229A2">
        <w:rPr>
          <w:rFonts w:ascii="Times New Roman" w:hAnsi="Times New Roman" w:cs="Times New Roman"/>
          <w:b/>
          <w:i/>
          <w:sz w:val="24"/>
          <w:szCs w:val="24"/>
        </w:rPr>
        <w:t>Health Practicum</w:t>
      </w:r>
      <w:r w:rsidRPr="00CE00FD">
        <w:rPr>
          <w:rFonts w:ascii="Times New Roman" w:hAnsi="Times New Roman" w:cs="Times New Roman"/>
          <w:b/>
          <w:i/>
          <w:sz w:val="24"/>
          <w:szCs w:val="24"/>
        </w:rPr>
        <w:t>:</w:t>
      </w:r>
      <w:r w:rsidRPr="00AE1810">
        <w:rPr>
          <w:rFonts w:ascii="Times New Roman" w:hAnsi="Times New Roman" w:cs="Times New Roman"/>
          <w:sz w:val="24"/>
          <w:szCs w:val="24"/>
        </w:rPr>
        <w:t xml:space="preserve"> Olivet dress code applies.  </w:t>
      </w:r>
      <w:r w:rsidRPr="001332C7">
        <w:rPr>
          <w:rFonts w:ascii="Times New Roman" w:hAnsi="Times New Roman" w:cs="Times New Roman"/>
          <w:sz w:val="24"/>
          <w:szCs w:val="24"/>
        </w:rPr>
        <w:t>Black dress pants</w:t>
      </w:r>
      <w:r w:rsidRPr="00AE1810">
        <w:rPr>
          <w:rFonts w:ascii="Times New Roman" w:hAnsi="Times New Roman" w:cs="Times New Roman"/>
          <w:sz w:val="24"/>
          <w:szCs w:val="24"/>
        </w:rPr>
        <w:t xml:space="preserve"> with whi</w:t>
      </w:r>
      <w:r>
        <w:rPr>
          <w:rFonts w:ascii="Times New Roman" w:hAnsi="Times New Roman" w:cs="Times New Roman"/>
          <w:sz w:val="24"/>
          <w:szCs w:val="24"/>
        </w:rPr>
        <w:t xml:space="preserve">te modest blouse and lab coat. </w:t>
      </w:r>
      <w:r w:rsidRPr="00AE1810">
        <w:rPr>
          <w:rFonts w:ascii="Times New Roman" w:hAnsi="Times New Roman" w:cs="Times New Roman"/>
          <w:sz w:val="24"/>
          <w:szCs w:val="24"/>
        </w:rPr>
        <w:t>No leggings</w:t>
      </w:r>
      <w:r>
        <w:rPr>
          <w:rFonts w:ascii="Times New Roman" w:hAnsi="Times New Roman" w:cs="Times New Roman"/>
          <w:sz w:val="24"/>
          <w:szCs w:val="24"/>
        </w:rPr>
        <w:t xml:space="preserve">, </w:t>
      </w:r>
      <w:r w:rsidRPr="00AE1810">
        <w:rPr>
          <w:rFonts w:ascii="Times New Roman" w:hAnsi="Times New Roman" w:cs="Times New Roman"/>
          <w:sz w:val="24"/>
          <w:szCs w:val="24"/>
        </w:rPr>
        <w:t>yoga pants,</w:t>
      </w:r>
      <w:r>
        <w:rPr>
          <w:rFonts w:ascii="Times New Roman" w:hAnsi="Times New Roman" w:cs="Times New Roman"/>
          <w:sz w:val="24"/>
          <w:szCs w:val="24"/>
        </w:rPr>
        <w:t xml:space="preserve"> or jeans! </w:t>
      </w:r>
      <w:r w:rsidRPr="00AE1810">
        <w:rPr>
          <w:rFonts w:ascii="Times New Roman" w:hAnsi="Times New Roman" w:cs="Times New Roman"/>
          <w:sz w:val="24"/>
          <w:szCs w:val="24"/>
        </w:rPr>
        <w:t xml:space="preserve">Shoes must have enclosed heels (no clogs) and toes, heels no higher than 1 ½ inches, and must be either black or brown. </w:t>
      </w:r>
    </w:p>
    <w:p w14:paraId="30A49D2E" w14:textId="77777777" w:rsidR="00FD7877" w:rsidRPr="00AE1810" w:rsidRDefault="00FD7877" w:rsidP="00D737DB">
      <w:pPr>
        <w:spacing w:after="0" w:line="240" w:lineRule="auto"/>
        <w:rPr>
          <w:rFonts w:ascii="Times New Roman" w:hAnsi="Times New Roman" w:cs="Times New Roman"/>
          <w:sz w:val="24"/>
          <w:szCs w:val="24"/>
        </w:rPr>
      </w:pPr>
    </w:p>
    <w:p w14:paraId="362EBE8F" w14:textId="1E71A30C" w:rsidR="00FD7877" w:rsidRPr="00385BD7" w:rsidRDefault="00FD7877" w:rsidP="009B21DD">
      <w:pPr>
        <w:spacing w:after="0" w:line="240" w:lineRule="auto"/>
        <w:ind w:left="720"/>
        <w:rPr>
          <w:rFonts w:ascii="Times New Roman" w:hAnsi="Times New Roman" w:cs="Times New Roman"/>
          <w:sz w:val="24"/>
          <w:szCs w:val="24"/>
        </w:rPr>
      </w:pPr>
      <w:r w:rsidRPr="00AE1810">
        <w:rPr>
          <w:rFonts w:ascii="Times New Roman" w:hAnsi="Times New Roman" w:cs="Times New Roman"/>
          <w:b/>
          <w:i/>
          <w:sz w:val="24"/>
          <w:szCs w:val="24"/>
        </w:rPr>
        <w:t>Equipment Required:</w:t>
      </w:r>
      <w:r w:rsidRPr="00AE1810">
        <w:rPr>
          <w:rFonts w:ascii="Times New Roman" w:hAnsi="Times New Roman" w:cs="Times New Roman"/>
          <w:sz w:val="24"/>
          <w:szCs w:val="24"/>
        </w:rPr>
        <w:t xml:space="preserve"> Watch with ability to count minutes and seconds (neutral color, preferably waterproof), </w:t>
      </w:r>
      <w:r w:rsidR="00686119" w:rsidRPr="00686119">
        <w:rPr>
          <w:rFonts w:ascii="Times New Roman" w:hAnsi="Times New Roman" w:cs="Times New Roman"/>
          <w:sz w:val="24"/>
          <w:szCs w:val="24"/>
          <w:highlight w:val="yellow"/>
        </w:rPr>
        <w:t>(No smart watches allowed at clinical</w:t>
      </w:r>
      <w:r w:rsidR="00686119">
        <w:rPr>
          <w:rFonts w:ascii="Times New Roman" w:hAnsi="Times New Roman" w:cs="Times New Roman"/>
          <w:sz w:val="24"/>
          <w:szCs w:val="24"/>
        </w:rPr>
        <w:t>)</w:t>
      </w:r>
      <w:r w:rsidR="00BB30C8">
        <w:rPr>
          <w:rFonts w:ascii="Times New Roman" w:hAnsi="Times New Roman" w:cs="Times New Roman"/>
          <w:sz w:val="24"/>
          <w:szCs w:val="24"/>
        </w:rPr>
        <w:t>,</w:t>
      </w:r>
      <w:r w:rsidR="00655E49">
        <w:rPr>
          <w:rFonts w:ascii="Times New Roman" w:hAnsi="Times New Roman" w:cs="Times New Roman"/>
          <w:sz w:val="24"/>
          <w:szCs w:val="24"/>
        </w:rPr>
        <w:t xml:space="preserve"> </w:t>
      </w:r>
      <w:r w:rsidRPr="00AE1810">
        <w:rPr>
          <w:rFonts w:ascii="Times New Roman" w:hAnsi="Times New Roman" w:cs="Times New Roman"/>
          <w:sz w:val="24"/>
          <w:szCs w:val="24"/>
        </w:rPr>
        <w:t>bandage scissors</w:t>
      </w:r>
      <w:r w:rsidR="006A0DAB">
        <w:rPr>
          <w:rFonts w:ascii="Times New Roman" w:hAnsi="Times New Roman" w:cs="Times New Roman"/>
          <w:sz w:val="24"/>
          <w:szCs w:val="24"/>
        </w:rPr>
        <w:t xml:space="preserve">, tape measure, </w:t>
      </w:r>
      <w:r w:rsidR="00BB30C8">
        <w:rPr>
          <w:rFonts w:ascii="Times New Roman" w:hAnsi="Times New Roman" w:cs="Times New Roman"/>
          <w:sz w:val="24"/>
          <w:szCs w:val="24"/>
        </w:rPr>
        <w:t xml:space="preserve">pen light, </w:t>
      </w:r>
      <w:r w:rsidR="006A0DAB">
        <w:rPr>
          <w:rFonts w:ascii="Times New Roman" w:hAnsi="Times New Roman" w:cs="Times New Roman"/>
          <w:sz w:val="24"/>
          <w:szCs w:val="24"/>
        </w:rPr>
        <w:t>and stethoscope.</w:t>
      </w:r>
    </w:p>
    <w:p w14:paraId="3A514D6A" w14:textId="77777777" w:rsidR="00FD7877" w:rsidRPr="00AE1810" w:rsidRDefault="00FD7877" w:rsidP="009B21DD">
      <w:pPr>
        <w:spacing w:after="0" w:line="240" w:lineRule="auto"/>
        <w:ind w:left="720"/>
        <w:rPr>
          <w:rFonts w:ascii="Times New Roman" w:hAnsi="Times New Roman" w:cs="Times New Roman"/>
          <w:sz w:val="24"/>
          <w:szCs w:val="24"/>
        </w:rPr>
      </w:pPr>
    </w:p>
    <w:p w14:paraId="21533E7F" w14:textId="7818F9A0" w:rsidR="00004122" w:rsidRDefault="00FD7877" w:rsidP="002704BB">
      <w:pPr>
        <w:spacing w:after="0" w:line="240" w:lineRule="auto"/>
        <w:ind w:left="720"/>
        <w:rPr>
          <w:rFonts w:ascii="Times New Roman" w:hAnsi="Times New Roman" w:cs="Times New Roman"/>
          <w:sz w:val="24"/>
          <w:szCs w:val="24"/>
        </w:rPr>
      </w:pPr>
      <w:r w:rsidRPr="00517396">
        <w:rPr>
          <w:rFonts w:ascii="Times New Roman" w:hAnsi="Times New Roman" w:cs="Times New Roman"/>
          <w:b/>
          <w:i/>
          <w:sz w:val="24"/>
          <w:szCs w:val="24"/>
        </w:rPr>
        <w:t>Skills Card:</w:t>
      </w:r>
      <w:r w:rsidRPr="00D32EF7">
        <w:rPr>
          <w:rFonts w:ascii="Times New Roman" w:hAnsi="Times New Roman" w:cs="Times New Roman"/>
        </w:rPr>
        <w:t xml:space="preserve"> S</w:t>
      </w:r>
      <w:r w:rsidRPr="00D32EF7">
        <w:rPr>
          <w:rFonts w:ascii="Times New Roman" w:hAnsi="Times New Roman" w:cs="Times New Roman"/>
          <w:sz w:val="24"/>
          <w:szCs w:val="24"/>
        </w:rPr>
        <w:t>kills</w:t>
      </w:r>
      <w:r w:rsidRPr="00517396">
        <w:rPr>
          <w:rFonts w:ascii="Times New Roman" w:hAnsi="Times New Roman" w:cs="Times New Roman"/>
          <w:sz w:val="24"/>
          <w:szCs w:val="24"/>
        </w:rPr>
        <w:t xml:space="preserve"> cards must be brought to all clinicals. Students cannot perform </w:t>
      </w:r>
      <w:r w:rsidR="002704BB">
        <w:rPr>
          <w:rFonts w:ascii="Times New Roman" w:hAnsi="Times New Roman" w:cs="Times New Roman"/>
          <w:sz w:val="24"/>
          <w:szCs w:val="24"/>
        </w:rPr>
        <w:t xml:space="preserve">any skills within the clinical setting without their skills card. </w:t>
      </w:r>
      <w:r w:rsidR="00655E49">
        <w:rPr>
          <w:rFonts w:ascii="Times New Roman" w:hAnsi="Times New Roman" w:cs="Times New Roman"/>
          <w:sz w:val="24"/>
          <w:szCs w:val="24"/>
        </w:rPr>
        <w:t>T</w:t>
      </w:r>
      <w:r w:rsidR="002704BB" w:rsidRPr="00E7254E">
        <w:rPr>
          <w:rFonts w:ascii="Times New Roman" w:hAnsi="Times New Roman" w:cs="Times New Roman"/>
          <w:sz w:val="24"/>
          <w:szCs w:val="24"/>
        </w:rPr>
        <w:t>he professor initials are required for any bolded, non-italicized skill.</w:t>
      </w:r>
      <w:r w:rsidR="002704BB">
        <w:rPr>
          <w:rFonts w:ascii="Times New Roman" w:hAnsi="Times New Roman" w:cs="Times New Roman"/>
          <w:sz w:val="24"/>
          <w:szCs w:val="24"/>
        </w:rPr>
        <w:t xml:space="preserve"> </w:t>
      </w:r>
    </w:p>
    <w:p w14:paraId="7A6EB105" w14:textId="77777777" w:rsidR="00FD7877" w:rsidRPr="00471F70" w:rsidRDefault="00FD7877" w:rsidP="009B21DD">
      <w:pPr>
        <w:spacing w:after="0" w:line="240" w:lineRule="auto"/>
        <w:ind w:left="720"/>
        <w:rPr>
          <w:rFonts w:ascii="Times New Roman" w:hAnsi="Times New Roman" w:cs="Times New Roman"/>
          <w:b/>
          <w:i/>
          <w:sz w:val="24"/>
          <w:szCs w:val="24"/>
        </w:rPr>
      </w:pPr>
    </w:p>
    <w:p w14:paraId="0389FF89" w14:textId="77777777" w:rsidR="00FD7877" w:rsidRPr="00AE1810" w:rsidRDefault="00FD7877" w:rsidP="009B21DD">
      <w:pPr>
        <w:spacing w:after="0" w:line="240" w:lineRule="auto"/>
        <w:ind w:left="720"/>
        <w:rPr>
          <w:rFonts w:ascii="Times New Roman" w:hAnsi="Times New Roman" w:cs="Times New Roman"/>
          <w:sz w:val="24"/>
          <w:szCs w:val="24"/>
        </w:rPr>
      </w:pPr>
      <w:r w:rsidRPr="00AE1810">
        <w:rPr>
          <w:rFonts w:ascii="Times New Roman" w:hAnsi="Times New Roman" w:cs="Times New Roman"/>
          <w:b/>
          <w:i/>
          <w:sz w:val="24"/>
          <w:szCs w:val="24"/>
        </w:rPr>
        <w:t>General Dress Requirement:</w:t>
      </w:r>
      <w:r w:rsidRPr="00AE1810">
        <w:rPr>
          <w:rFonts w:ascii="Times New Roman" w:hAnsi="Times New Roman" w:cs="Times New Roman"/>
          <w:sz w:val="24"/>
          <w:szCs w:val="24"/>
        </w:rPr>
        <w:t xml:space="preserve"> When on campus students must wear modest clothing and dress appropriately or risk being sent home. </w:t>
      </w:r>
    </w:p>
    <w:p w14:paraId="601CE1D7" w14:textId="77777777" w:rsidR="00FD7877" w:rsidRPr="00AE1810" w:rsidRDefault="00FD7877" w:rsidP="009B21DD">
      <w:pPr>
        <w:spacing w:after="0" w:line="240" w:lineRule="auto"/>
        <w:ind w:left="720"/>
        <w:rPr>
          <w:rFonts w:ascii="Times New Roman" w:hAnsi="Times New Roman" w:cs="Times New Roman"/>
          <w:sz w:val="24"/>
          <w:szCs w:val="24"/>
        </w:rPr>
      </w:pPr>
    </w:p>
    <w:p w14:paraId="4F10E25A" w14:textId="4B91B80E" w:rsidR="00FD7877" w:rsidRDefault="00FD7877" w:rsidP="009B21DD">
      <w:pPr>
        <w:spacing w:after="0" w:line="240" w:lineRule="auto"/>
        <w:ind w:left="720"/>
        <w:rPr>
          <w:rFonts w:ascii="Times New Roman" w:hAnsi="Times New Roman" w:cs="Times New Roman"/>
          <w:sz w:val="24"/>
          <w:szCs w:val="24"/>
        </w:rPr>
      </w:pPr>
      <w:r w:rsidRPr="00AE1810">
        <w:rPr>
          <w:rFonts w:ascii="Times New Roman" w:hAnsi="Times New Roman" w:cs="Times New Roman"/>
          <w:b/>
          <w:i/>
          <w:sz w:val="24"/>
          <w:szCs w:val="24"/>
        </w:rPr>
        <w:t>Attire for Pinning</w:t>
      </w:r>
      <w:r w:rsidRPr="00051639">
        <w:rPr>
          <w:rFonts w:ascii="Times New Roman" w:hAnsi="Times New Roman" w:cs="Times New Roman"/>
          <w:b/>
          <w:i/>
          <w:sz w:val="24"/>
          <w:szCs w:val="24"/>
        </w:rPr>
        <w:t>:</w:t>
      </w:r>
      <w:r w:rsidRPr="00AE1810">
        <w:rPr>
          <w:rFonts w:ascii="Times New Roman" w:hAnsi="Times New Roman" w:cs="Times New Roman"/>
          <w:sz w:val="24"/>
          <w:szCs w:val="24"/>
        </w:rPr>
        <w:t xml:space="preserve"> Black dress pants or black knee length skirt (must touch knees when standing), white modest top, and white</w:t>
      </w:r>
      <w:r>
        <w:rPr>
          <w:rFonts w:ascii="Times New Roman" w:hAnsi="Times New Roman" w:cs="Times New Roman"/>
          <w:sz w:val="24"/>
          <w:szCs w:val="24"/>
        </w:rPr>
        <w:t xml:space="preserve"> lab coat. </w:t>
      </w:r>
      <w:r w:rsidRPr="00385BD7">
        <w:rPr>
          <w:rFonts w:ascii="Times New Roman" w:hAnsi="Times New Roman" w:cs="Times New Roman"/>
          <w:sz w:val="24"/>
          <w:szCs w:val="24"/>
        </w:rPr>
        <w:t>Footwear should be black with closed t</w:t>
      </w:r>
      <w:r>
        <w:rPr>
          <w:rFonts w:ascii="Times New Roman" w:hAnsi="Times New Roman" w:cs="Times New Roman"/>
          <w:sz w:val="24"/>
          <w:szCs w:val="24"/>
        </w:rPr>
        <w:t xml:space="preserve">oe, no higher than 1 ½ inches. </w:t>
      </w:r>
      <w:r w:rsidRPr="00385BD7">
        <w:rPr>
          <w:rFonts w:ascii="Times New Roman" w:hAnsi="Times New Roman" w:cs="Times New Roman"/>
          <w:sz w:val="24"/>
          <w:szCs w:val="24"/>
        </w:rPr>
        <w:t>No thigh-high boots.</w:t>
      </w:r>
    </w:p>
    <w:p w14:paraId="29553C60" w14:textId="77777777" w:rsidR="009B21DD" w:rsidRPr="00385BD7" w:rsidRDefault="009B21DD" w:rsidP="009B21DD">
      <w:pPr>
        <w:spacing w:after="0" w:line="240" w:lineRule="auto"/>
        <w:ind w:left="720"/>
        <w:rPr>
          <w:rFonts w:ascii="Times New Roman" w:hAnsi="Times New Roman" w:cs="Times New Roman"/>
          <w:sz w:val="24"/>
          <w:szCs w:val="24"/>
        </w:rPr>
      </w:pPr>
    </w:p>
    <w:p w14:paraId="49DFECAF" w14:textId="12A05321" w:rsidR="000E15B5" w:rsidRPr="005522B2" w:rsidRDefault="000E15B5" w:rsidP="00BE79AC">
      <w:pPr>
        <w:tabs>
          <w:tab w:val="left" w:pos="-1080"/>
          <w:tab w:val="left" w:pos="-720"/>
          <w:tab w:val="left" w:pos="0"/>
          <w:tab w:val="left" w:pos="540"/>
          <w:tab w:val="left" w:pos="990"/>
          <w:tab w:val="left" w:pos="2160"/>
        </w:tabs>
        <w:spacing w:after="0" w:line="240" w:lineRule="auto"/>
        <w:jc w:val="center"/>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lastRenderedPageBreak/>
        <w:t>OAK BROOK VIRTUAL LEARNING CENTER (VLC)</w:t>
      </w:r>
    </w:p>
    <w:p w14:paraId="2E87DBDA" w14:textId="122BE8A0" w:rsidR="000E15B5" w:rsidRPr="00AE1810" w:rsidRDefault="000E15B5" w:rsidP="00D737DB">
      <w:pPr>
        <w:tabs>
          <w:tab w:val="left" w:pos="-1080"/>
          <w:tab w:val="left" w:pos="-720"/>
          <w:tab w:val="left" w:pos="0"/>
          <w:tab w:val="left" w:pos="540"/>
          <w:tab w:val="left" w:pos="990"/>
          <w:tab w:val="left" w:pos="2160"/>
        </w:tabs>
        <w:spacing w:after="0" w:line="240" w:lineRule="auto"/>
        <w:rPr>
          <w:rFonts w:ascii="Times New Roman" w:eastAsia="Times New Roman" w:hAnsi="Times New Roman" w:cs="Times New Roman"/>
          <w:color w:val="FF0000"/>
          <w:sz w:val="24"/>
          <w:szCs w:val="24"/>
        </w:rPr>
      </w:pPr>
      <w:r w:rsidRPr="00AE1810">
        <w:rPr>
          <w:rFonts w:ascii="Times New Roman" w:eastAsia="Times New Roman" w:hAnsi="Times New Roman" w:cs="Times New Roman"/>
          <w:sz w:val="24"/>
          <w:szCs w:val="24"/>
        </w:rPr>
        <w:t xml:space="preserve">The purpose of the VLC is to facilitate learning. Users are expected to promote a quiet, calm atmosphere and maintain neat, effective work areas. </w:t>
      </w:r>
      <w:r w:rsidR="006B3B73">
        <w:rPr>
          <w:rFonts w:ascii="Times New Roman" w:eastAsia="Times New Roman" w:hAnsi="Times New Roman" w:cs="Times New Roman"/>
          <w:sz w:val="24"/>
          <w:szCs w:val="24"/>
        </w:rPr>
        <w:t xml:space="preserve"> </w:t>
      </w:r>
      <w:r w:rsidR="00AE3050">
        <w:rPr>
          <w:rFonts w:ascii="Times New Roman" w:eastAsia="Times New Roman" w:hAnsi="Times New Roman" w:cs="Times New Roman"/>
          <w:sz w:val="24"/>
          <w:szCs w:val="24"/>
        </w:rPr>
        <w:t xml:space="preserve">Professional behavior is </w:t>
      </w:r>
      <w:proofErr w:type="gramStart"/>
      <w:r w:rsidR="00AE3050">
        <w:rPr>
          <w:rFonts w:ascii="Times New Roman" w:eastAsia="Times New Roman" w:hAnsi="Times New Roman" w:cs="Times New Roman"/>
          <w:sz w:val="24"/>
          <w:szCs w:val="24"/>
        </w:rPr>
        <w:t>expected at all times</w:t>
      </w:r>
      <w:proofErr w:type="gramEnd"/>
      <w:r w:rsidR="00AE305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Children are not allowed on campus, in lab, class, or at clinicals.</w:t>
      </w:r>
    </w:p>
    <w:p w14:paraId="2D0A11B7" w14:textId="77777777" w:rsidR="000E15B5" w:rsidRPr="00AE1810" w:rsidRDefault="000E15B5" w:rsidP="00632B8A">
      <w:pPr>
        <w:tabs>
          <w:tab w:val="left" w:pos="-1080"/>
          <w:tab w:val="left" w:pos="-720"/>
          <w:tab w:val="left" w:pos="0"/>
          <w:tab w:val="left" w:pos="540"/>
          <w:tab w:val="left" w:pos="990"/>
          <w:tab w:val="left" w:pos="2160"/>
        </w:tabs>
        <w:spacing w:after="0" w:line="240" w:lineRule="auto"/>
        <w:rPr>
          <w:rFonts w:ascii="Times New Roman" w:eastAsia="Times New Roman" w:hAnsi="Times New Roman" w:cs="Times New Roman"/>
          <w:b/>
          <w:i/>
          <w:sz w:val="24"/>
          <w:szCs w:val="24"/>
        </w:rPr>
      </w:pPr>
    </w:p>
    <w:p w14:paraId="765652F3" w14:textId="77777777" w:rsidR="000E15B5" w:rsidRPr="00AE1810" w:rsidRDefault="000E15B5" w:rsidP="00632B8A">
      <w:pPr>
        <w:tabs>
          <w:tab w:val="left" w:pos="-1080"/>
          <w:tab w:val="left" w:pos="-720"/>
          <w:tab w:val="left" w:pos="0"/>
          <w:tab w:val="left" w:pos="540"/>
          <w:tab w:val="left" w:pos="990"/>
          <w:tab w:val="left" w:pos="2160"/>
        </w:tabs>
        <w:spacing w:after="0" w:line="240" w:lineRule="auto"/>
        <w:rPr>
          <w:rFonts w:ascii="Times New Roman" w:eastAsia="Times New Roman" w:hAnsi="Times New Roman" w:cs="Times New Roman"/>
          <w:b/>
          <w:i/>
          <w:sz w:val="24"/>
          <w:szCs w:val="24"/>
        </w:rPr>
      </w:pPr>
      <w:r w:rsidRPr="00AE1810">
        <w:rPr>
          <w:rFonts w:ascii="Times New Roman" w:eastAsia="Times New Roman" w:hAnsi="Times New Roman" w:cs="Times New Roman"/>
          <w:b/>
          <w:i/>
          <w:sz w:val="24"/>
          <w:szCs w:val="24"/>
        </w:rPr>
        <w:t>Guidelines for use of facilities and equipment</w:t>
      </w:r>
    </w:p>
    <w:p w14:paraId="68B91A54" w14:textId="237C4BFF" w:rsidR="000E15B5" w:rsidRPr="00AE1810" w:rsidRDefault="000E15B5" w:rsidP="004E24DE">
      <w:pPr>
        <w:pStyle w:val="ListParagraph"/>
        <w:numPr>
          <w:ilvl w:val="0"/>
          <w:numId w:val="46"/>
        </w:num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Food and beverages are not allowed</w:t>
      </w:r>
      <w:r w:rsidR="00BD4A2E">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no exceptions.</w:t>
      </w:r>
    </w:p>
    <w:p w14:paraId="2033F1A4" w14:textId="3987F0BB" w:rsidR="000E15B5" w:rsidRPr="00AE1810" w:rsidRDefault="000E15B5" w:rsidP="004E24DE">
      <w:pPr>
        <w:numPr>
          <w:ilvl w:val="0"/>
          <w:numId w:val="46"/>
        </w:num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Notify the </w:t>
      </w:r>
      <w:r w:rsidR="00B246ED">
        <w:rPr>
          <w:rFonts w:ascii="Times New Roman" w:eastAsia="Times New Roman" w:hAnsi="Times New Roman" w:cs="Times New Roman"/>
          <w:sz w:val="24"/>
          <w:szCs w:val="24"/>
        </w:rPr>
        <w:t xml:space="preserve">Level </w:t>
      </w:r>
      <w:r w:rsidRPr="00AE1810">
        <w:rPr>
          <w:rFonts w:ascii="Times New Roman" w:eastAsia="Times New Roman" w:hAnsi="Times New Roman" w:cs="Times New Roman"/>
          <w:sz w:val="24"/>
          <w:szCs w:val="24"/>
        </w:rPr>
        <w:t>coordinator if supplies need to be replenished or if equipment malfunctions.</w:t>
      </w:r>
    </w:p>
    <w:p w14:paraId="03C9F45A" w14:textId="77777777" w:rsidR="000E15B5" w:rsidRPr="00AE1810" w:rsidRDefault="000E15B5" w:rsidP="004E24DE">
      <w:pPr>
        <w:numPr>
          <w:ilvl w:val="0"/>
          <w:numId w:val="46"/>
        </w:num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Before leaving the VLC, please leave all areas clean and tidy and return equipment.</w:t>
      </w:r>
    </w:p>
    <w:p w14:paraId="75D8A8BD" w14:textId="77777777" w:rsidR="000E15B5" w:rsidRPr="00AE1810" w:rsidRDefault="000E15B5" w:rsidP="004E24DE">
      <w:pPr>
        <w:numPr>
          <w:ilvl w:val="0"/>
          <w:numId w:val="46"/>
        </w:num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Models must be covered and not left exposed.</w:t>
      </w:r>
    </w:p>
    <w:p w14:paraId="13CE5745" w14:textId="21EC31E6" w:rsidR="000E15B5" w:rsidRPr="00A81A23" w:rsidRDefault="00B246ED" w:rsidP="004E24DE">
      <w:pPr>
        <w:numPr>
          <w:ilvl w:val="0"/>
          <w:numId w:val="46"/>
        </w:num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81A23">
        <w:rPr>
          <w:rFonts w:ascii="Times New Roman" w:eastAsia="Times New Roman" w:hAnsi="Times New Roman" w:cs="Times New Roman"/>
          <w:sz w:val="24"/>
          <w:szCs w:val="24"/>
        </w:rPr>
        <w:t>S</w:t>
      </w:r>
      <w:r w:rsidR="000E15B5" w:rsidRPr="00A81A23">
        <w:rPr>
          <w:rFonts w:ascii="Times New Roman" w:eastAsia="Times New Roman" w:hAnsi="Times New Roman" w:cs="Times New Roman"/>
          <w:sz w:val="24"/>
          <w:szCs w:val="24"/>
        </w:rPr>
        <w:t xml:space="preserve">upplies </w:t>
      </w:r>
      <w:r w:rsidR="00AE3050" w:rsidRPr="00A81A23">
        <w:rPr>
          <w:rFonts w:ascii="Times New Roman" w:eastAsia="Times New Roman" w:hAnsi="Times New Roman" w:cs="Times New Roman"/>
          <w:sz w:val="24"/>
          <w:szCs w:val="24"/>
        </w:rPr>
        <w:t xml:space="preserve">should only be </w:t>
      </w:r>
      <w:r w:rsidR="000E15B5" w:rsidRPr="00A81A23">
        <w:rPr>
          <w:rFonts w:ascii="Times New Roman" w:eastAsia="Times New Roman" w:hAnsi="Times New Roman" w:cs="Times New Roman"/>
          <w:sz w:val="24"/>
          <w:szCs w:val="24"/>
        </w:rPr>
        <w:t xml:space="preserve">taken out of the lab by students </w:t>
      </w:r>
      <w:r w:rsidR="00AE3050" w:rsidRPr="00A81A23">
        <w:rPr>
          <w:rFonts w:ascii="Times New Roman" w:eastAsia="Times New Roman" w:hAnsi="Times New Roman" w:cs="Times New Roman"/>
          <w:sz w:val="24"/>
          <w:szCs w:val="24"/>
        </w:rPr>
        <w:t xml:space="preserve">if </w:t>
      </w:r>
      <w:r w:rsidR="000E15B5" w:rsidRPr="00A81A23">
        <w:rPr>
          <w:rFonts w:ascii="Times New Roman" w:eastAsia="Times New Roman" w:hAnsi="Times New Roman" w:cs="Times New Roman"/>
          <w:sz w:val="24"/>
          <w:szCs w:val="24"/>
        </w:rPr>
        <w:t xml:space="preserve">approved by the level coordinator. </w:t>
      </w:r>
      <w:r w:rsidRPr="00A81A23">
        <w:rPr>
          <w:rFonts w:ascii="Times New Roman" w:eastAsia="Times New Roman" w:hAnsi="Times New Roman" w:cs="Times New Roman"/>
          <w:b/>
          <w:bCs/>
          <w:sz w:val="24"/>
          <w:szCs w:val="24"/>
        </w:rPr>
        <w:t>No sharps are to be taken from the VLC.</w:t>
      </w:r>
    </w:p>
    <w:p w14:paraId="6DF6A83D" w14:textId="2A752C73" w:rsidR="000E15B5" w:rsidRPr="00A81A23" w:rsidRDefault="000E15B5" w:rsidP="004E24DE">
      <w:pPr>
        <w:numPr>
          <w:ilvl w:val="0"/>
          <w:numId w:val="46"/>
        </w:num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81A23">
        <w:rPr>
          <w:rFonts w:ascii="Times New Roman" w:eastAsia="Times New Roman" w:hAnsi="Times New Roman" w:cs="Times New Roman"/>
          <w:sz w:val="24"/>
          <w:szCs w:val="24"/>
        </w:rPr>
        <w:t xml:space="preserve">All sharps must be properly disposed of in the labeled sharps containers. </w:t>
      </w:r>
    </w:p>
    <w:p w14:paraId="00500A3A" w14:textId="0991703D" w:rsidR="0060277F" w:rsidRPr="00A81A23" w:rsidRDefault="000E15B5" w:rsidP="009E7DA3">
      <w:pPr>
        <w:numPr>
          <w:ilvl w:val="0"/>
          <w:numId w:val="46"/>
        </w:num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81A23">
        <w:rPr>
          <w:rFonts w:ascii="Times New Roman" w:eastAsia="Times New Roman" w:hAnsi="Times New Roman" w:cs="Times New Roman"/>
          <w:sz w:val="24"/>
          <w:szCs w:val="24"/>
        </w:rPr>
        <w:t xml:space="preserve">If </w:t>
      </w:r>
      <w:r w:rsidR="00FD047B" w:rsidRPr="00A81A23">
        <w:rPr>
          <w:rFonts w:ascii="Times New Roman" w:eastAsia="Times New Roman" w:hAnsi="Times New Roman" w:cs="Times New Roman"/>
          <w:sz w:val="24"/>
          <w:szCs w:val="24"/>
        </w:rPr>
        <w:t xml:space="preserve">an </w:t>
      </w:r>
      <w:r w:rsidRPr="00A81A23">
        <w:rPr>
          <w:rFonts w:ascii="Times New Roman" w:eastAsia="Times New Roman" w:hAnsi="Times New Roman" w:cs="Times New Roman"/>
          <w:sz w:val="24"/>
          <w:szCs w:val="24"/>
        </w:rPr>
        <w:t>injury occur</w:t>
      </w:r>
      <w:r w:rsidR="00FD047B" w:rsidRPr="00A81A23">
        <w:rPr>
          <w:rFonts w:ascii="Times New Roman" w:eastAsia="Times New Roman" w:hAnsi="Times New Roman" w:cs="Times New Roman"/>
          <w:sz w:val="24"/>
          <w:szCs w:val="24"/>
        </w:rPr>
        <w:t>s</w:t>
      </w:r>
      <w:r w:rsidRPr="00A81A23">
        <w:rPr>
          <w:rFonts w:ascii="Times New Roman" w:eastAsia="Times New Roman" w:hAnsi="Times New Roman" w:cs="Times New Roman"/>
          <w:sz w:val="24"/>
          <w:szCs w:val="24"/>
        </w:rPr>
        <w:t xml:space="preserve"> immediately notify </w:t>
      </w:r>
      <w:r w:rsidR="004B432C" w:rsidRPr="00A81A23">
        <w:rPr>
          <w:rFonts w:ascii="Times New Roman" w:eastAsia="Times New Roman" w:hAnsi="Times New Roman" w:cs="Times New Roman"/>
          <w:sz w:val="24"/>
          <w:szCs w:val="24"/>
        </w:rPr>
        <w:t>the Level Coordinator or the lab staff.</w:t>
      </w:r>
    </w:p>
    <w:p w14:paraId="71461C5B" w14:textId="77777777" w:rsidR="009E7DA3" w:rsidRPr="009E7DA3" w:rsidRDefault="009E7DA3" w:rsidP="009E7DA3">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rPr>
          <w:rFonts w:ascii="Times New Roman" w:eastAsia="Times New Roman" w:hAnsi="Times New Roman" w:cs="Times New Roman"/>
          <w:sz w:val="24"/>
          <w:szCs w:val="24"/>
        </w:rPr>
      </w:pPr>
    </w:p>
    <w:p w14:paraId="19A5165C" w14:textId="77777777" w:rsidR="000E15B5" w:rsidRPr="005522B2" w:rsidRDefault="000E15B5" w:rsidP="00BE79AC">
      <w:pPr>
        <w:spacing w:after="0" w:line="240" w:lineRule="auto"/>
        <w:jc w:val="center"/>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VIRTUAL LEARNING CENTER (VLC) HOURS</w:t>
      </w:r>
    </w:p>
    <w:p w14:paraId="50B96218" w14:textId="15DA1BF5" w:rsidR="00C015A2" w:rsidRDefault="008D2C29" w:rsidP="00D737DB">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E7254E">
        <w:rPr>
          <w:rFonts w:ascii="Times New Roman" w:eastAsia="Times New Roman" w:hAnsi="Times New Roman" w:cs="Times New Roman"/>
          <w:sz w:val="24"/>
          <w:szCs w:val="24"/>
        </w:rPr>
        <w:t xml:space="preserve">Required lab days are scheduled within the semester and can be found on the appropriate level map. </w:t>
      </w:r>
      <w:r w:rsidR="000D19AA" w:rsidRPr="00E7254E">
        <w:rPr>
          <w:rFonts w:ascii="Times New Roman" w:eastAsia="Times New Roman" w:hAnsi="Times New Roman" w:cs="Times New Roman"/>
          <w:sz w:val="24"/>
          <w:szCs w:val="24"/>
        </w:rPr>
        <w:t xml:space="preserve">Hours outside of the required lab days are available and must be scheduled with </w:t>
      </w:r>
      <w:r w:rsidR="00BE79AC">
        <w:rPr>
          <w:rFonts w:ascii="Times New Roman" w:eastAsia="Times New Roman" w:hAnsi="Times New Roman" w:cs="Times New Roman"/>
          <w:sz w:val="24"/>
          <w:szCs w:val="24"/>
        </w:rPr>
        <w:t xml:space="preserve">the </w:t>
      </w:r>
      <w:r w:rsidR="00B246ED">
        <w:rPr>
          <w:rFonts w:ascii="Times New Roman" w:eastAsia="Times New Roman" w:hAnsi="Times New Roman" w:cs="Times New Roman"/>
          <w:sz w:val="24"/>
          <w:szCs w:val="24"/>
        </w:rPr>
        <w:t xml:space="preserve">Level </w:t>
      </w:r>
      <w:r w:rsidR="000D19AA" w:rsidRPr="00E7254E">
        <w:rPr>
          <w:rFonts w:ascii="Times New Roman" w:eastAsia="Times New Roman" w:hAnsi="Times New Roman" w:cs="Times New Roman"/>
          <w:sz w:val="24"/>
          <w:szCs w:val="24"/>
        </w:rPr>
        <w:t>Coordinator a minimum of 24</w:t>
      </w:r>
      <w:r w:rsidR="00C006C8" w:rsidRPr="00E7254E">
        <w:rPr>
          <w:rFonts w:ascii="Times New Roman" w:eastAsia="Times New Roman" w:hAnsi="Times New Roman" w:cs="Times New Roman"/>
          <w:sz w:val="24"/>
          <w:szCs w:val="24"/>
        </w:rPr>
        <w:t xml:space="preserve"> </w:t>
      </w:r>
      <w:r w:rsidR="000D19AA" w:rsidRPr="00E7254E">
        <w:rPr>
          <w:rFonts w:ascii="Times New Roman" w:eastAsia="Times New Roman" w:hAnsi="Times New Roman" w:cs="Times New Roman"/>
          <w:sz w:val="24"/>
          <w:szCs w:val="24"/>
        </w:rPr>
        <w:t xml:space="preserve">hours prior to the requested day and time. </w:t>
      </w:r>
      <w:r w:rsidR="00E54503">
        <w:rPr>
          <w:rFonts w:ascii="Times New Roman" w:eastAsia="Times New Roman" w:hAnsi="Times New Roman" w:cs="Times New Roman"/>
          <w:sz w:val="24"/>
          <w:szCs w:val="24"/>
        </w:rPr>
        <w:t>These additional</w:t>
      </w:r>
      <w:r w:rsidR="000D19AA" w:rsidRPr="00E7254E">
        <w:rPr>
          <w:rFonts w:ascii="Times New Roman" w:eastAsia="Times New Roman" w:hAnsi="Times New Roman" w:cs="Times New Roman"/>
          <w:sz w:val="24"/>
          <w:szCs w:val="24"/>
        </w:rPr>
        <w:t xml:space="preserve"> lab hours allow student</w:t>
      </w:r>
      <w:r w:rsidR="00B246ED">
        <w:rPr>
          <w:rFonts w:ascii="Times New Roman" w:eastAsia="Times New Roman" w:hAnsi="Times New Roman" w:cs="Times New Roman"/>
          <w:sz w:val="24"/>
          <w:szCs w:val="24"/>
        </w:rPr>
        <w:t>s</w:t>
      </w:r>
      <w:r w:rsidR="000D19AA" w:rsidRPr="00E7254E">
        <w:rPr>
          <w:rFonts w:ascii="Times New Roman" w:eastAsia="Times New Roman" w:hAnsi="Times New Roman" w:cs="Times New Roman"/>
          <w:sz w:val="24"/>
          <w:szCs w:val="24"/>
        </w:rPr>
        <w:t xml:space="preserve"> to hone their</w:t>
      </w:r>
      <w:r w:rsidR="000D19AA" w:rsidRPr="00AE1810">
        <w:rPr>
          <w:rFonts w:ascii="Times New Roman" w:eastAsia="Times New Roman" w:hAnsi="Times New Roman" w:cs="Times New Roman"/>
          <w:sz w:val="24"/>
          <w:szCs w:val="24"/>
        </w:rPr>
        <w:t xml:space="preserve"> clinical skills.</w:t>
      </w:r>
      <w:r w:rsidR="000D19AA">
        <w:rPr>
          <w:rFonts w:ascii="Times New Roman" w:eastAsia="Times New Roman" w:hAnsi="Times New Roman" w:cs="Times New Roman"/>
          <w:sz w:val="24"/>
          <w:szCs w:val="24"/>
        </w:rPr>
        <w:t xml:space="preserve"> </w:t>
      </w:r>
    </w:p>
    <w:p w14:paraId="3D03E63A" w14:textId="3BBCB190" w:rsidR="006F09D1" w:rsidRPr="005522B2" w:rsidRDefault="000E15B5" w:rsidP="00632B8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SKILLS</w:t>
      </w:r>
      <w:r w:rsidR="00B130A0" w:rsidRPr="005522B2">
        <w:rPr>
          <w:rFonts w:ascii="Times New Roman" w:eastAsia="Times New Roman" w:hAnsi="Times New Roman" w:cs="Times New Roman"/>
          <w:b/>
          <w:sz w:val="24"/>
          <w:szCs w:val="24"/>
        </w:rPr>
        <w:t>/</w:t>
      </w:r>
      <w:r w:rsidR="00792FA9" w:rsidRPr="005522B2">
        <w:rPr>
          <w:rFonts w:ascii="Times New Roman" w:eastAsia="Times New Roman" w:hAnsi="Times New Roman" w:cs="Times New Roman"/>
          <w:b/>
          <w:sz w:val="24"/>
          <w:szCs w:val="24"/>
        </w:rPr>
        <w:t>SKILLS VALIDATIONS</w:t>
      </w:r>
    </w:p>
    <w:p w14:paraId="7FD680A1" w14:textId="1CDD4D03" w:rsidR="00BA7D6D" w:rsidRPr="000816E4" w:rsidRDefault="00B130A0" w:rsidP="00632B8A">
      <w:pPr>
        <w:tabs>
          <w:tab w:val="left" w:pos="-1440"/>
          <w:tab w:val="left" w:pos="-720"/>
          <w:tab w:val="left" w:pos="218"/>
          <w:tab w:val="left" w:pos="720"/>
          <w:tab w:val="left" w:pos="1419"/>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r w:rsidRPr="00B130A0">
        <w:rPr>
          <w:rFonts w:ascii="Times New Roman" w:eastAsia="Times New Roman" w:hAnsi="Times New Roman" w:cs="Times New Roman"/>
          <w:sz w:val="24"/>
          <w:szCs w:val="24"/>
        </w:rPr>
        <w:t xml:space="preserve">Students will be required to complete all skill validations and successfully pass prior to performing at clinical. </w:t>
      </w:r>
      <w:r w:rsidR="003F3B2B" w:rsidRPr="004E24DE">
        <w:rPr>
          <w:rFonts w:ascii="Times New Roman" w:hAnsi="Times New Roman" w:cs="Times New Roman"/>
          <w:sz w:val="24"/>
          <w:szCs w:val="24"/>
        </w:rPr>
        <w:t>All level skills in bold on the skills card must be validated in the VLC prior to the end of that level’s semester.</w:t>
      </w:r>
      <w:r w:rsidR="003F3B2B" w:rsidRPr="000816E4">
        <w:rPr>
          <w:rFonts w:ascii="Times New Roman" w:eastAsia="Times New Roman" w:hAnsi="Times New Roman" w:cs="Times New Roman"/>
          <w:sz w:val="24"/>
          <w:szCs w:val="24"/>
        </w:rPr>
        <w:t xml:space="preserve"> </w:t>
      </w:r>
      <w:r w:rsidR="003F3B2B" w:rsidRPr="000816E4">
        <w:rPr>
          <w:rFonts w:ascii="Times New Roman" w:hAnsi="Times New Roman" w:cs="Times New Roman"/>
          <w:sz w:val="24"/>
          <w:szCs w:val="24"/>
        </w:rPr>
        <w:t>Unsuccessful skill validations must be remediated and may be revalidated with a different instructor and should occur on a different day.</w:t>
      </w:r>
      <w:r w:rsidR="0001724D" w:rsidRPr="0063740D">
        <w:rPr>
          <w:rFonts w:ascii="Times New Roman" w:hAnsi="Times New Roman" w:cs="Times New Roman"/>
          <w:sz w:val="24"/>
          <w:szCs w:val="24"/>
        </w:rPr>
        <w:t xml:space="preserve"> </w:t>
      </w:r>
      <w:r w:rsidRPr="0063740D">
        <w:rPr>
          <w:rFonts w:ascii="Times New Roman" w:hAnsi="Times New Roman" w:cs="Times New Roman"/>
          <w:sz w:val="24"/>
          <w:szCs w:val="24"/>
        </w:rPr>
        <w:t>Remediation must occur within o</w:t>
      </w:r>
      <w:r w:rsidR="008446F9" w:rsidRPr="0063740D">
        <w:rPr>
          <w:rFonts w:ascii="Times New Roman" w:hAnsi="Times New Roman" w:cs="Times New Roman"/>
          <w:sz w:val="24"/>
          <w:szCs w:val="24"/>
        </w:rPr>
        <w:t>ne week of an unsuccessful validation</w:t>
      </w:r>
      <w:r w:rsidRPr="0063740D">
        <w:rPr>
          <w:rFonts w:ascii="Times New Roman" w:hAnsi="Times New Roman" w:cs="Times New Roman"/>
          <w:sz w:val="24"/>
          <w:szCs w:val="24"/>
        </w:rPr>
        <w:t>.</w:t>
      </w:r>
      <w:r w:rsidRPr="000816E4">
        <w:rPr>
          <w:rFonts w:ascii="Times New Roman" w:hAnsi="Times New Roman" w:cs="Times New Roman"/>
          <w:i/>
          <w:sz w:val="24"/>
          <w:szCs w:val="24"/>
        </w:rPr>
        <w:t xml:space="preserve"> </w:t>
      </w:r>
      <w:r w:rsidRPr="000816E4">
        <w:rPr>
          <w:rFonts w:ascii="Times New Roman" w:hAnsi="Times New Roman" w:cs="Times New Roman"/>
          <w:sz w:val="24"/>
          <w:szCs w:val="24"/>
        </w:rPr>
        <w:t>If unsuccessful on a second attempt</w:t>
      </w:r>
      <w:r w:rsidR="00B74379" w:rsidRPr="000816E4">
        <w:rPr>
          <w:rFonts w:ascii="Times New Roman" w:hAnsi="Times New Roman" w:cs="Times New Roman"/>
          <w:sz w:val="24"/>
          <w:szCs w:val="24"/>
        </w:rPr>
        <w:t>,</w:t>
      </w:r>
      <w:r w:rsidRPr="000816E4">
        <w:rPr>
          <w:rFonts w:ascii="Times New Roman" w:hAnsi="Times New Roman" w:cs="Times New Roman"/>
          <w:sz w:val="24"/>
          <w:szCs w:val="24"/>
        </w:rPr>
        <w:t xml:space="preserve"> </w:t>
      </w:r>
      <w:r w:rsidR="00353CC7" w:rsidRPr="004E24DE">
        <w:rPr>
          <w:rFonts w:ascii="Times New Roman" w:hAnsi="Times New Roman" w:cs="Times New Roman"/>
          <w:sz w:val="24"/>
          <w:szCs w:val="24"/>
        </w:rPr>
        <w:t xml:space="preserve">the student </w:t>
      </w:r>
      <w:r w:rsidR="00353CC7" w:rsidRPr="004E24DE">
        <w:rPr>
          <w:rFonts w:ascii="Times New Roman" w:eastAsia="Times New Roman" w:hAnsi="Times New Roman" w:cs="Times New Roman"/>
          <w:sz w:val="24"/>
          <w:szCs w:val="24"/>
        </w:rPr>
        <w:t xml:space="preserve">will receive an unsatisfactory clinical day tied to the course </w:t>
      </w:r>
      <w:r w:rsidR="00F16F37" w:rsidRPr="004E24DE">
        <w:rPr>
          <w:rFonts w:ascii="Times New Roman" w:eastAsia="Times New Roman" w:hAnsi="Times New Roman" w:cs="Times New Roman"/>
          <w:sz w:val="24"/>
          <w:szCs w:val="24"/>
        </w:rPr>
        <w:t>with</w:t>
      </w:r>
      <w:r w:rsidR="00B74379" w:rsidRPr="004E24DE">
        <w:rPr>
          <w:rFonts w:ascii="Times New Roman" w:eastAsia="Times New Roman" w:hAnsi="Times New Roman" w:cs="Times New Roman"/>
          <w:sz w:val="24"/>
          <w:szCs w:val="24"/>
        </w:rPr>
        <w:t xml:space="preserve"> which </w:t>
      </w:r>
      <w:r w:rsidR="00353CC7" w:rsidRPr="004E24DE">
        <w:rPr>
          <w:rFonts w:ascii="Times New Roman" w:eastAsia="Times New Roman" w:hAnsi="Times New Roman" w:cs="Times New Roman"/>
          <w:sz w:val="24"/>
          <w:szCs w:val="24"/>
        </w:rPr>
        <w:t>that skill is associated. A</w:t>
      </w:r>
      <w:r w:rsidRPr="000816E4">
        <w:rPr>
          <w:rFonts w:ascii="Times New Roman" w:hAnsi="Times New Roman" w:cs="Times New Roman"/>
          <w:sz w:val="24"/>
          <w:szCs w:val="24"/>
        </w:rPr>
        <w:t xml:space="preserve"> third and final attempt must be completed </w:t>
      </w:r>
      <w:r w:rsidR="00624BF9" w:rsidRPr="0063740D">
        <w:rPr>
          <w:rFonts w:ascii="Times New Roman" w:hAnsi="Times New Roman" w:cs="Times New Roman"/>
          <w:sz w:val="24"/>
          <w:szCs w:val="24"/>
        </w:rPr>
        <w:t xml:space="preserve">with a different instructor </w:t>
      </w:r>
      <w:r w:rsidRPr="0063740D">
        <w:rPr>
          <w:rFonts w:ascii="Times New Roman" w:hAnsi="Times New Roman" w:cs="Times New Roman"/>
          <w:sz w:val="24"/>
          <w:szCs w:val="24"/>
        </w:rPr>
        <w:t xml:space="preserve">and if unsuccessful will result in failure of the clinical course </w:t>
      </w:r>
      <w:r w:rsidR="00F16F37" w:rsidRPr="0063740D">
        <w:rPr>
          <w:rFonts w:ascii="Times New Roman" w:hAnsi="Times New Roman" w:cs="Times New Roman"/>
          <w:sz w:val="24"/>
          <w:szCs w:val="24"/>
        </w:rPr>
        <w:t xml:space="preserve">with which </w:t>
      </w:r>
      <w:r w:rsidRPr="000816E4">
        <w:rPr>
          <w:rFonts w:ascii="Times New Roman" w:hAnsi="Times New Roman" w:cs="Times New Roman"/>
          <w:sz w:val="24"/>
          <w:szCs w:val="24"/>
        </w:rPr>
        <w:t>that skill is associated. If the skill was completed by video</w:t>
      </w:r>
      <w:r w:rsidR="00F16F37" w:rsidRPr="000816E4">
        <w:rPr>
          <w:rFonts w:ascii="Times New Roman" w:hAnsi="Times New Roman" w:cs="Times New Roman"/>
          <w:sz w:val="24"/>
          <w:szCs w:val="24"/>
        </w:rPr>
        <w:t>,</w:t>
      </w:r>
      <w:r w:rsidRPr="000816E4">
        <w:rPr>
          <w:rFonts w:ascii="Times New Roman" w:hAnsi="Times New Roman" w:cs="Times New Roman"/>
          <w:sz w:val="24"/>
          <w:szCs w:val="24"/>
        </w:rPr>
        <w:t xml:space="preserve"> the second and third attempt</w:t>
      </w:r>
      <w:r w:rsidR="00F16F37" w:rsidRPr="000816E4">
        <w:rPr>
          <w:rFonts w:ascii="Times New Roman" w:hAnsi="Times New Roman" w:cs="Times New Roman"/>
          <w:sz w:val="24"/>
          <w:szCs w:val="24"/>
        </w:rPr>
        <w:t>s</w:t>
      </w:r>
      <w:r w:rsidRPr="000816E4">
        <w:rPr>
          <w:rFonts w:ascii="Times New Roman" w:hAnsi="Times New Roman" w:cs="Times New Roman"/>
          <w:sz w:val="24"/>
          <w:szCs w:val="24"/>
        </w:rPr>
        <w:t xml:space="preserve"> must be completed in person. Please see the unsatisfactory clinical day policy.</w:t>
      </w:r>
    </w:p>
    <w:p w14:paraId="32FB9E54" w14:textId="77777777" w:rsidR="00BA7D6D" w:rsidRPr="000816E4" w:rsidRDefault="00BA7D6D" w:rsidP="00632B8A">
      <w:pPr>
        <w:tabs>
          <w:tab w:val="left" w:pos="-1440"/>
          <w:tab w:val="left" w:pos="-720"/>
          <w:tab w:val="left" w:pos="218"/>
          <w:tab w:val="left" w:pos="720"/>
          <w:tab w:val="left" w:pos="1419"/>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p>
    <w:p w14:paraId="063181C5" w14:textId="5E2F4719" w:rsidR="00961FA5" w:rsidRPr="00385BD7" w:rsidRDefault="00B130A0"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u w:val="single"/>
        </w:rPr>
      </w:pPr>
      <w:r w:rsidRPr="004E24DE">
        <w:rPr>
          <w:rFonts w:ascii="Times New Roman" w:eastAsia="Times New Roman" w:hAnsi="Times New Roman" w:cs="Times New Roman"/>
          <w:sz w:val="24"/>
          <w:szCs w:val="24"/>
        </w:rPr>
        <w:t>Skills</w:t>
      </w:r>
      <w:r w:rsidR="000A6685" w:rsidRPr="004E24DE">
        <w:rPr>
          <w:rFonts w:ascii="Times New Roman" w:eastAsia="Times New Roman" w:hAnsi="Times New Roman" w:cs="Times New Roman"/>
          <w:sz w:val="24"/>
          <w:szCs w:val="24"/>
        </w:rPr>
        <w:t xml:space="preserve"> performed unsatisfactorily in the clinical setting necessitates remediat</w:t>
      </w:r>
      <w:r w:rsidR="00F16F37" w:rsidRPr="004E24DE">
        <w:rPr>
          <w:rFonts w:ascii="Times New Roman" w:eastAsia="Times New Roman" w:hAnsi="Times New Roman" w:cs="Times New Roman"/>
          <w:sz w:val="24"/>
          <w:szCs w:val="24"/>
        </w:rPr>
        <w:t>ion by the student</w:t>
      </w:r>
      <w:r w:rsidR="000A6685" w:rsidRPr="004E24DE">
        <w:rPr>
          <w:rFonts w:ascii="Times New Roman" w:eastAsia="Times New Roman" w:hAnsi="Times New Roman" w:cs="Times New Roman"/>
          <w:sz w:val="24"/>
          <w:szCs w:val="24"/>
        </w:rPr>
        <w:t xml:space="preserve"> in the VLC</w:t>
      </w:r>
      <w:r w:rsidR="008076B9" w:rsidRPr="004E24DE">
        <w:rPr>
          <w:rFonts w:ascii="Times New Roman" w:eastAsia="Times New Roman" w:hAnsi="Times New Roman" w:cs="Times New Roman"/>
          <w:sz w:val="24"/>
          <w:szCs w:val="24"/>
        </w:rPr>
        <w:t xml:space="preserve"> within the time set by the instructor. Failure to comply with the </w:t>
      </w:r>
      <w:r w:rsidR="00F16F37" w:rsidRPr="004E24DE">
        <w:rPr>
          <w:rFonts w:ascii="Times New Roman" w:eastAsia="Times New Roman" w:hAnsi="Times New Roman" w:cs="Times New Roman"/>
          <w:sz w:val="24"/>
          <w:szCs w:val="24"/>
        </w:rPr>
        <w:t xml:space="preserve">assigned </w:t>
      </w:r>
      <w:r w:rsidR="008076B9" w:rsidRPr="004E24DE">
        <w:rPr>
          <w:rFonts w:ascii="Times New Roman" w:eastAsia="Times New Roman" w:hAnsi="Times New Roman" w:cs="Times New Roman"/>
          <w:sz w:val="24"/>
          <w:szCs w:val="24"/>
        </w:rPr>
        <w:t>remediation will result in an unsatisfactory clinical day</w:t>
      </w:r>
      <w:r w:rsidR="000B6BD6" w:rsidRPr="004E24DE">
        <w:rPr>
          <w:rFonts w:ascii="Times New Roman" w:eastAsia="Times New Roman" w:hAnsi="Times New Roman" w:cs="Times New Roman"/>
          <w:sz w:val="24"/>
          <w:szCs w:val="24"/>
        </w:rPr>
        <w:t xml:space="preserve"> </w:t>
      </w:r>
      <w:r w:rsidR="000B6BD6" w:rsidRPr="000816E4">
        <w:rPr>
          <w:rFonts w:ascii="Times New Roman" w:eastAsia="Times New Roman" w:hAnsi="Times New Roman" w:cs="Times New Roman"/>
          <w:sz w:val="24"/>
          <w:szCs w:val="24"/>
        </w:rPr>
        <w:t>for that course</w:t>
      </w:r>
      <w:r w:rsidR="008076B9" w:rsidRPr="000816E4">
        <w:rPr>
          <w:rFonts w:ascii="Times New Roman" w:eastAsia="Times New Roman" w:hAnsi="Times New Roman" w:cs="Times New Roman"/>
          <w:sz w:val="24"/>
          <w:szCs w:val="24"/>
        </w:rPr>
        <w:t>.</w:t>
      </w:r>
      <w:r w:rsidR="000A6685" w:rsidRPr="000816E4">
        <w:rPr>
          <w:rFonts w:ascii="Times New Roman" w:eastAsia="Times New Roman" w:hAnsi="Times New Roman" w:cs="Times New Roman"/>
          <w:sz w:val="24"/>
          <w:szCs w:val="24"/>
        </w:rPr>
        <w:t xml:space="preserve"> </w:t>
      </w:r>
      <w:r w:rsidRPr="004E24DE">
        <w:rPr>
          <w:rFonts w:ascii="Times New Roman" w:hAnsi="Times New Roman" w:cs="Times New Roman"/>
          <w:sz w:val="24"/>
          <w:szCs w:val="24"/>
        </w:rPr>
        <w:t>It is the student’s responsibility to make an appointment with the VLC for remediation.</w:t>
      </w:r>
    </w:p>
    <w:p w14:paraId="0D9AE58C" w14:textId="77777777" w:rsidR="008E3043" w:rsidRPr="00AE1810" w:rsidRDefault="008E3043"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u w:val="single"/>
        </w:rPr>
      </w:pPr>
    </w:p>
    <w:p w14:paraId="0A64F272" w14:textId="77777777" w:rsidR="000E237D" w:rsidRPr="005522B2" w:rsidRDefault="000E237D" w:rsidP="0021135A">
      <w:pPr>
        <w:spacing w:after="0"/>
        <w:rPr>
          <w:rFonts w:ascii="Times New Roman" w:hAnsi="Times New Roman" w:cs="Times New Roman"/>
          <w:b/>
          <w:sz w:val="24"/>
          <w:szCs w:val="24"/>
        </w:rPr>
      </w:pPr>
      <w:r w:rsidRPr="005522B2">
        <w:rPr>
          <w:rFonts w:ascii="Times New Roman" w:hAnsi="Times New Roman" w:cs="Times New Roman"/>
          <w:b/>
          <w:sz w:val="24"/>
          <w:szCs w:val="24"/>
        </w:rPr>
        <w:t>SKILLS VIDEO RECORDING POLICY</w:t>
      </w:r>
    </w:p>
    <w:p w14:paraId="5DB5B6EF" w14:textId="77777777" w:rsidR="000E237D" w:rsidRPr="00AE1810" w:rsidRDefault="000E237D" w:rsidP="0021135A">
      <w:pPr>
        <w:rPr>
          <w:rFonts w:ascii="Times New Roman" w:hAnsi="Times New Roman" w:cs="Times New Roman"/>
          <w:sz w:val="24"/>
          <w:szCs w:val="24"/>
        </w:rPr>
      </w:pPr>
      <w:r w:rsidRPr="00AE1810">
        <w:rPr>
          <w:rFonts w:ascii="Times New Roman" w:hAnsi="Times New Roman" w:cs="Times New Roman"/>
          <w:b/>
          <w:sz w:val="24"/>
          <w:szCs w:val="24"/>
        </w:rPr>
        <w:t xml:space="preserve">Purpose: </w:t>
      </w:r>
      <w:r w:rsidRPr="00AE1810">
        <w:rPr>
          <w:rFonts w:ascii="Times New Roman" w:hAnsi="Times New Roman" w:cs="Times New Roman"/>
          <w:sz w:val="24"/>
          <w:szCs w:val="24"/>
        </w:rPr>
        <w:t xml:space="preserve">To fulfill ONU return demonstration requirements in the ABSN track for validation of identified skills. </w:t>
      </w:r>
    </w:p>
    <w:p w14:paraId="1F37DF85" w14:textId="418227E6" w:rsidR="000E237D" w:rsidRPr="00AE1810" w:rsidRDefault="000E237D" w:rsidP="0021135A">
      <w:pPr>
        <w:rPr>
          <w:rFonts w:ascii="Times New Roman" w:hAnsi="Times New Roman" w:cs="Times New Roman"/>
          <w:sz w:val="24"/>
          <w:szCs w:val="24"/>
        </w:rPr>
      </w:pPr>
      <w:r w:rsidRPr="00AE1810">
        <w:rPr>
          <w:rFonts w:ascii="Times New Roman" w:hAnsi="Times New Roman" w:cs="Times New Roman"/>
          <w:b/>
          <w:sz w:val="24"/>
          <w:szCs w:val="24"/>
        </w:rPr>
        <w:t xml:space="preserve">Guidelines: </w:t>
      </w:r>
      <w:r w:rsidRPr="00AE1810">
        <w:rPr>
          <w:rFonts w:ascii="Times New Roman" w:hAnsi="Times New Roman" w:cs="Times New Roman"/>
          <w:sz w:val="24"/>
          <w:szCs w:val="24"/>
        </w:rPr>
        <w:t xml:space="preserve">Videos must be completed on the identified skills in the Virtual Learning Center (VLC). The Evolve skills check lists will be used by faculty to confirm successful validation of the skills recorded. </w:t>
      </w:r>
      <w:r w:rsidRPr="00C81C03">
        <w:rPr>
          <w:rFonts w:ascii="Times New Roman" w:hAnsi="Times New Roman" w:cs="Times New Roman"/>
          <w:sz w:val="24"/>
          <w:szCs w:val="24"/>
        </w:rPr>
        <w:t xml:space="preserve">Videos </w:t>
      </w:r>
      <w:r w:rsidR="00084F7D" w:rsidRPr="00E86672">
        <w:rPr>
          <w:rFonts w:ascii="Times New Roman" w:hAnsi="Times New Roman" w:cs="Times New Roman"/>
          <w:sz w:val="24"/>
          <w:szCs w:val="24"/>
        </w:rPr>
        <w:t>can either</w:t>
      </w:r>
      <w:r w:rsidR="0020187D" w:rsidRPr="00E86672">
        <w:rPr>
          <w:rFonts w:ascii="Times New Roman" w:hAnsi="Times New Roman" w:cs="Times New Roman"/>
          <w:sz w:val="24"/>
          <w:szCs w:val="24"/>
        </w:rPr>
        <w:t xml:space="preserve"> be</w:t>
      </w:r>
      <w:r w:rsidR="00084F7D" w:rsidRPr="00E86672">
        <w:rPr>
          <w:rFonts w:ascii="Times New Roman" w:hAnsi="Times New Roman" w:cs="Times New Roman"/>
          <w:sz w:val="24"/>
          <w:szCs w:val="24"/>
        </w:rPr>
        <w:t xml:space="preserve"> </w:t>
      </w:r>
      <w:r w:rsidRPr="00AE1810">
        <w:rPr>
          <w:rFonts w:ascii="Times New Roman" w:hAnsi="Times New Roman" w:cs="Times New Roman"/>
          <w:sz w:val="24"/>
          <w:szCs w:val="24"/>
        </w:rPr>
        <w:t xml:space="preserve">submitted to Canvas, via the course in which they are assigned </w:t>
      </w:r>
      <w:proofErr w:type="gramStart"/>
      <w:r w:rsidRPr="00AE1810">
        <w:rPr>
          <w:rFonts w:ascii="Times New Roman" w:hAnsi="Times New Roman" w:cs="Times New Roman"/>
          <w:sz w:val="24"/>
          <w:szCs w:val="24"/>
        </w:rPr>
        <w:t>through the use of</w:t>
      </w:r>
      <w:proofErr w:type="gramEnd"/>
      <w:r w:rsidRPr="00AE1810">
        <w:rPr>
          <w:rFonts w:ascii="Times New Roman" w:hAnsi="Times New Roman" w:cs="Times New Roman"/>
          <w:sz w:val="24"/>
          <w:szCs w:val="24"/>
        </w:rPr>
        <w:t xml:space="preserve"> Kaltura </w:t>
      </w:r>
      <w:r w:rsidR="000B3E22" w:rsidRPr="00AE1810">
        <w:rPr>
          <w:rFonts w:ascii="Times New Roman" w:hAnsi="Times New Roman" w:cs="Times New Roman"/>
          <w:sz w:val="24"/>
          <w:szCs w:val="24"/>
        </w:rPr>
        <w:t>media or</w:t>
      </w:r>
      <w:r w:rsidR="00084F7D" w:rsidRPr="00517396">
        <w:rPr>
          <w:rFonts w:ascii="Times New Roman" w:hAnsi="Times New Roman" w:cs="Times New Roman"/>
          <w:sz w:val="24"/>
          <w:szCs w:val="24"/>
        </w:rPr>
        <w:t xml:space="preserve"> recorded on the University provided iPads and be given to the assigned instructor,</w:t>
      </w:r>
      <w:r w:rsidR="00084F7D" w:rsidRPr="00AE1810">
        <w:rPr>
          <w:rFonts w:ascii="Times New Roman" w:hAnsi="Times New Roman" w:cs="Times New Roman"/>
          <w:sz w:val="24"/>
          <w:szCs w:val="24"/>
        </w:rPr>
        <w:t xml:space="preserve"> </w:t>
      </w:r>
      <w:r w:rsidRPr="00AE1810">
        <w:rPr>
          <w:rFonts w:ascii="Times New Roman" w:hAnsi="Times New Roman" w:cs="Times New Roman"/>
          <w:sz w:val="24"/>
          <w:szCs w:val="24"/>
        </w:rPr>
        <w:t>which is compliant with FERPA. Students must be easily visible throughout skills videos, may not start and stop the video at any time, nor use any notecards, papers, or prompts during the skill. Please scan your area before beginning the skill to verify this.</w:t>
      </w:r>
    </w:p>
    <w:p w14:paraId="3D86ABFC" w14:textId="77777777" w:rsidR="000E237D" w:rsidRPr="00AE1810" w:rsidRDefault="000E237D" w:rsidP="00475948">
      <w:pPr>
        <w:spacing w:after="0"/>
        <w:rPr>
          <w:rFonts w:ascii="Times New Roman" w:hAnsi="Times New Roman" w:cs="Times New Roman"/>
          <w:sz w:val="24"/>
          <w:szCs w:val="24"/>
        </w:rPr>
      </w:pPr>
      <w:r w:rsidRPr="00AE1810">
        <w:rPr>
          <w:rFonts w:ascii="Times New Roman" w:hAnsi="Times New Roman" w:cs="Times New Roman"/>
          <w:b/>
          <w:sz w:val="24"/>
          <w:szCs w:val="24"/>
        </w:rPr>
        <w:t xml:space="preserve">Process: </w:t>
      </w:r>
      <w:r w:rsidRPr="00AE1810">
        <w:rPr>
          <w:rFonts w:ascii="Times New Roman" w:hAnsi="Times New Roman" w:cs="Times New Roman"/>
          <w:sz w:val="24"/>
          <w:szCs w:val="24"/>
        </w:rPr>
        <w:t>Preparation prior to recording return demonstration videos:</w:t>
      </w:r>
    </w:p>
    <w:p w14:paraId="7280C500" w14:textId="326FD683" w:rsidR="000E237D" w:rsidRPr="0060277F" w:rsidRDefault="000E237D" w:rsidP="004E24DE">
      <w:pPr>
        <w:pStyle w:val="ListParagraph"/>
        <w:numPr>
          <w:ilvl w:val="0"/>
          <w:numId w:val="47"/>
        </w:numPr>
        <w:rPr>
          <w:rFonts w:ascii="Times New Roman" w:hAnsi="Times New Roman" w:cs="Times New Roman"/>
          <w:sz w:val="24"/>
          <w:szCs w:val="24"/>
        </w:rPr>
      </w:pPr>
      <w:r w:rsidRPr="0060277F">
        <w:rPr>
          <w:rFonts w:ascii="Times New Roman" w:hAnsi="Times New Roman" w:cs="Times New Roman"/>
          <w:sz w:val="24"/>
          <w:szCs w:val="24"/>
        </w:rPr>
        <w:lastRenderedPageBreak/>
        <w:t xml:space="preserve">Must watch the identified skills video(s) on Evolve </w:t>
      </w:r>
      <w:r w:rsidR="00C006C8">
        <w:rPr>
          <w:rFonts w:ascii="Times New Roman" w:hAnsi="Times New Roman" w:cs="Times New Roman"/>
          <w:sz w:val="24"/>
          <w:szCs w:val="24"/>
        </w:rPr>
        <w:t xml:space="preserve">if available </w:t>
      </w:r>
      <w:r w:rsidRPr="0060277F">
        <w:rPr>
          <w:rFonts w:ascii="Times New Roman" w:hAnsi="Times New Roman" w:cs="Times New Roman"/>
          <w:sz w:val="24"/>
          <w:szCs w:val="24"/>
        </w:rPr>
        <w:t xml:space="preserve">and complete the learning activities for grades in the course. </w:t>
      </w:r>
    </w:p>
    <w:p w14:paraId="511284C3" w14:textId="77777777" w:rsidR="000E237D" w:rsidRPr="0060277F" w:rsidRDefault="000E237D" w:rsidP="004E24DE">
      <w:pPr>
        <w:pStyle w:val="ListParagraph"/>
        <w:numPr>
          <w:ilvl w:val="0"/>
          <w:numId w:val="47"/>
        </w:numPr>
        <w:rPr>
          <w:rFonts w:ascii="Times New Roman" w:hAnsi="Times New Roman" w:cs="Times New Roman"/>
          <w:sz w:val="24"/>
          <w:szCs w:val="24"/>
        </w:rPr>
      </w:pPr>
      <w:r w:rsidRPr="0060277F">
        <w:rPr>
          <w:rFonts w:ascii="Times New Roman" w:hAnsi="Times New Roman" w:cs="Times New Roman"/>
          <w:sz w:val="24"/>
          <w:szCs w:val="24"/>
        </w:rPr>
        <w:t>The videos must be created in the VLC on an approved device.</w:t>
      </w:r>
    </w:p>
    <w:p w14:paraId="4E7C1F1B" w14:textId="77777777" w:rsidR="000E237D" w:rsidRPr="0060277F" w:rsidRDefault="000E237D" w:rsidP="004E24DE">
      <w:pPr>
        <w:pStyle w:val="ListParagraph"/>
        <w:numPr>
          <w:ilvl w:val="0"/>
          <w:numId w:val="47"/>
        </w:numPr>
        <w:rPr>
          <w:rFonts w:ascii="Times New Roman" w:hAnsi="Times New Roman" w:cs="Times New Roman"/>
          <w:sz w:val="24"/>
          <w:szCs w:val="24"/>
        </w:rPr>
      </w:pPr>
      <w:r w:rsidRPr="0060277F">
        <w:rPr>
          <w:rFonts w:ascii="Times New Roman" w:hAnsi="Times New Roman" w:cs="Times New Roman"/>
          <w:sz w:val="24"/>
          <w:szCs w:val="24"/>
        </w:rPr>
        <w:t>Videos are to be submitted</w:t>
      </w:r>
      <w:r w:rsidR="00084F7D" w:rsidRPr="0060277F">
        <w:rPr>
          <w:rFonts w:ascii="Times New Roman" w:hAnsi="Times New Roman" w:cs="Times New Roman"/>
          <w:sz w:val="24"/>
          <w:szCs w:val="24"/>
        </w:rPr>
        <w:t xml:space="preserve"> </w:t>
      </w:r>
      <w:r w:rsidR="00084F7D" w:rsidRPr="00517396">
        <w:rPr>
          <w:rFonts w:ascii="Times New Roman" w:hAnsi="Times New Roman" w:cs="Times New Roman"/>
          <w:sz w:val="24"/>
          <w:szCs w:val="24"/>
        </w:rPr>
        <w:t>or provided to the instructor</w:t>
      </w:r>
      <w:r w:rsidRPr="00517396">
        <w:rPr>
          <w:rFonts w:ascii="Times New Roman" w:hAnsi="Times New Roman" w:cs="Times New Roman"/>
          <w:sz w:val="24"/>
          <w:szCs w:val="24"/>
        </w:rPr>
        <w:t xml:space="preserve"> </w:t>
      </w:r>
      <w:r w:rsidR="00293BB6" w:rsidRPr="00517396">
        <w:rPr>
          <w:rFonts w:ascii="Times New Roman" w:hAnsi="Times New Roman" w:cs="Times New Roman"/>
          <w:sz w:val="24"/>
          <w:szCs w:val="24"/>
        </w:rPr>
        <w:t>on</w:t>
      </w:r>
      <w:r w:rsidR="00293BB6" w:rsidRPr="0060277F">
        <w:rPr>
          <w:rFonts w:ascii="Times New Roman" w:hAnsi="Times New Roman" w:cs="Times New Roman"/>
          <w:sz w:val="24"/>
          <w:szCs w:val="24"/>
        </w:rPr>
        <w:t xml:space="preserve"> the day they are created. If a student leaves lab and the video has not been submitted the student will receive an unsatisfactory clinical/lab day.</w:t>
      </w:r>
      <w:r w:rsidRPr="0060277F">
        <w:rPr>
          <w:rFonts w:ascii="Times New Roman" w:hAnsi="Times New Roman" w:cs="Times New Roman"/>
          <w:sz w:val="24"/>
          <w:szCs w:val="24"/>
        </w:rPr>
        <w:t xml:space="preserve"> (</w:t>
      </w:r>
      <w:r w:rsidRPr="0060277F">
        <w:rPr>
          <w:rFonts w:ascii="Times New Roman" w:hAnsi="Times New Roman" w:cs="Times New Roman"/>
          <w:i/>
          <w:sz w:val="24"/>
          <w:szCs w:val="24"/>
        </w:rPr>
        <w:t>See instructions below</w:t>
      </w:r>
      <w:r w:rsidRPr="0060277F">
        <w:rPr>
          <w:rFonts w:ascii="Times New Roman" w:hAnsi="Times New Roman" w:cs="Times New Roman"/>
          <w:sz w:val="24"/>
          <w:szCs w:val="24"/>
        </w:rPr>
        <w:t>).</w:t>
      </w:r>
      <w:r w:rsidR="00FC408D" w:rsidRPr="0060277F">
        <w:rPr>
          <w:rFonts w:ascii="Times New Roman" w:hAnsi="Times New Roman" w:cs="Times New Roman"/>
          <w:sz w:val="24"/>
          <w:szCs w:val="24"/>
        </w:rPr>
        <w:t xml:space="preserve"> </w:t>
      </w:r>
    </w:p>
    <w:p w14:paraId="0AC228BA" w14:textId="77777777" w:rsidR="00A96CC4" w:rsidRPr="00517396" w:rsidRDefault="000E237D" w:rsidP="004E24DE">
      <w:pPr>
        <w:pStyle w:val="ListParagraph"/>
        <w:numPr>
          <w:ilvl w:val="0"/>
          <w:numId w:val="47"/>
        </w:numPr>
        <w:rPr>
          <w:rFonts w:ascii="Times New Roman" w:hAnsi="Times New Roman" w:cs="Times New Roman"/>
          <w:sz w:val="24"/>
          <w:szCs w:val="24"/>
        </w:rPr>
      </w:pPr>
      <w:r w:rsidRPr="0060277F">
        <w:rPr>
          <w:rFonts w:ascii="Times New Roman" w:hAnsi="Times New Roman" w:cs="Times New Roman"/>
          <w:sz w:val="24"/>
          <w:szCs w:val="24"/>
        </w:rPr>
        <w:t xml:space="preserve">Professors will provide feedback and communication to student via </w:t>
      </w:r>
      <w:r w:rsidRPr="00517396">
        <w:rPr>
          <w:rFonts w:ascii="Times New Roman" w:hAnsi="Times New Roman" w:cs="Times New Roman"/>
          <w:sz w:val="24"/>
          <w:szCs w:val="24"/>
        </w:rPr>
        <w:t>Canvas</w:t>
      </w:r>
      <w:r w:rsidR="000C6D1B" w:rsidRPr="00517396">
        <w:rPr>
          <w:rFonts w:ascii="Times New Roman" w:hAnsi="Times New Roman" w:cs="Times New Roman"/>
          <w:sz w:val="24"/>
          <w:szCs w:val="24"/>
        </w:rPr>
        <w:t xml:space="preserve"> and/or Olivet email</w:t>
      </w:r>
      <w:r w:rsidRPr="00517396">
        <w:rPr>
          <w:rFonts w:ascii="Times New Roman" w:hAnsi="Times New Roman" w:cs="Times New Roman"/>
          <w:sz w:val="24"/>
          <w:szCs w:val="24"/>
        </w:rPr>
        <w:t>.</w:t>
      </w:r>
    </w:p>
    <w:p w14:paraId="55A119D9" w14:textId="77777777" w:rsidR="000E237D" w:rsidRPr="0060277F" w:rsidRDefault="000E237D" w:rsidP="004E24DE">
      <w:pPr>
        <w:pStyle w:val="ListParagraph"/>
        <w:numPr>
          <w:ilvl w:val="0"/>
          <w:numId w:val="47"/>
        </w:numPr>
        <w:rPr>
          <w:rFonts w:ascii="Times New Roman" w:hAnsi="Times New Roman" w:cs="Times New Roman"/>
          <w:sz w:val="24"/>
          <w:szCs w:val="24"/>
        </w:rPr>
      </w:pPr>
      <w:r w:rsidRPr="0060277F">
        <w:rPr>
          <w:rFonts w:ascii="Times New Roman" w:hAnsi="Times New Roman" w:cs="Times New Roman"/>
          <w:sz w:val="24"/>
          <w:szCs w:val="24"/>
        </w:rPr>
        <w:t xml:space="preserve">Students must bring skills card to level meeting day </w:t>
      </w:r>
      <w:proofErr w:type="gramStart"/>
      <w:r w:rsidRPr="0060277F">
        <w:rPr>
          <w:rFonts w:ascii="Times New Roman" w:hAnsi="Times New Roman" w:cs="Times New Roman"/>
          <w:sz w:val="24"/>
          <w:szCs w:val="24"/>
        </w:rPr>
        <w:t>in order to</w:t>
      </w:r>
      <w:proofErr w:type="gramEnd"/>
      <w:r w:rsidRPr="0060277F">
        <w:rPr>
          <w:rFonts w:ascii="Times New Roman" w:hAnsi="Times New Roman" w:cs="Times New Roman"/>
          <w:sz w:val="24"/>
          <w:szCs w:val="24"/>
        </w:rPr>
        <w:t xml:space="preserve"> have the skill signed off prior to performing the skill in clinical on live patients. The card will be signed by the faculty member viewing the skills. </w:t>
      </w:r>
    </w:p>
    <w:p w14:paraId="05931F98" w14:textId="77777777" w:rsidR="000E237D" w:rsidRPr="00AE1810" w:rsidRDefault="000E237D" w:rsidP="00D737DB">
      <w:pPr>
        <w:spacing w:after="0"/>
        <w:rPr>
          <w:rFonts w:ascii="Times New Roman" w:hAnsi="Times New Roman" w:cs="Times New Roman"/>
          <w:b/>
          <w:sz w:val="24"/>
          <w:szCs w:val="24"/>
        </w:rPr>
      </w:pPr>
      <w:r w:rsidRPr="00AE1810">
        <w:rPr>
          <w:rFonts w:ascii="Times New Roman" w:hAnsi="Times New Roman" w:cs="Times New Roman"/>
          <w:b/>
          <w:sz w:val="24"/>
          <w:szCs w:val="24"/>
        </w:rPr>
        <w:t>Responsibilities:</w:t>
      </w:r>
    </w:p>
    <w:p w14:paraId="782FC196" w14:textId="77777777" w:rsidR="000E237D" w:rsidRPr="00AE1810" w:rsidRDefault="000E237D" w:rsidP="00D737DB">
      <w:pPr>
        <w:rPr>
          <w:rFonts w:ascii="Times New Roman" w:hAnsi="Times New Roman" w:cs="Times New Roman"/>
          <w:sz w:val="24"/>
          <w:szCs w:val="24"/>
        </w:rPr>
      </w:pPr>
      <w:r w:rsidRPr="00AE1810">
        <w:rPr>
          <w:rFonts w:ascii="Times New Roman" w:hAnsi="Times New Roman" w:cs="Times New Roman"/>
          <w:sz w:val="24"/>
          <w:szCs w:val="24"/>
        </w:rPr>
        <w:t xml:space="preserve">Personal lab supplies must be used for all skills unless the skill requires supplies that are not part of the student lab bag. In this case, the supplies will be provided to the student to use for return demonstration. </w:t>
      </w:r>
    </w:p>
    <w:p w14:paraId="5B22A09C" w14:textId="77777777" w:rsidR="000E237D" w:rsidRPr="00AE1810" w:rsidRDefault="000E237D" w:rsidP="00D737DB">
      <w:pPr>
        <w:rPr>
          <w:rFonts w:ascii="Times New Roman" w:hAnsi="Times New Roman" w:cs="Times New Roman"/>
          <w:sz w:val="24"/>
          <w:szCs w:val="24"/>
        </w:rPr>
      </w:pPr>
      <w:r w:rsidRPr="00AE1810">
        <w:rPr>
          <w:rFonts w:ascii="Times New Roman" w:hAnsi="Times New Roman" w:cs="Times New Roman"/>
          <w:sz w:val="24"/>
          <w:szCs w:val="24"/>
        </w:rPr>
        <w:t xml:space="preserve">Recording sessions can only be done during assigned lab time, during open lab times, or by appointment only.  </w:t>
      </w:r>
    </w:p>
    <w:p w14:paraId="5A786A18" w14:textId="77777777" w:rsidR="000E237D" w:rsidRPr="00AE1810" w:rsidRDefault="000E237D" w:rsidP="00632B8A">
      <w:pPr>
        <w:rPr>
          <w:rFonts w:ascii="Times New Roman" w:hAnsi="Times New Roman" w:cs="Times New Roman"/>
          <w:sz w:val="24"/>
          <w:szCs w:val="24"/>
        </w:rPr>
      </w:pPr>
      <w:r w:rsidRPr="00AE1810">
        <w:rPr>
          <w:rFonts w:ascii="Times New Roman" w:hAnsi="Times New Roman" w:cs="Times New Roman"/>
          <w:sz w:val="24"/>
          <w:szCs w:val="24"/>
        </w:rPr>
        <w:t>Important things to consider…</w:t>
      </w:r>
    </w:p>
    <w:p w14:paraId="588B0A5C" w14:textId="77777777" w:rsidR="000E237D" w:rsidRPr="00AE1810" w:rsidRDefault="000E237D" w:rsidP="004E24DE">
      <w:pPr>
        <w:pStyle w:val="ListParagraph"/>
        <w:numPr>
          <w:ilvl w:val="0"/>
          <w:numId w:val="39"/>
        </w:numPr>
        <w:spacing w:after="160" w:line="259" w:lineRule="auto"/>
        <w:rPr>
          <w:rFonts w:ascii="Times New Roman" w:hAnsi="Times New Roman" w:cs="Times New Roman"/>
          <w:sz w:val="24"/>
          <w:szCs w:val="24"/>
        </w:rPr>
      </w:pPr>
      <w:r w:rsidRPr="00AE1810">
        <w:rPr>
          <w:rFonts w:ascii="Times New Roman" w:hAnsi="Times New Roman" w:cs="Times New Roman"/>
          <w:sz w:val="24"/>
          <w:szCs w:val="24"/>
        </w:rPr>
        <w:t xml:space="preserve">When recording skills, please put the “Recording Session in Progress” sign on the front of door of the VLC. The signs can be found next to the printer in the VLC. </w:t>
      </w:r>
    </w:p>
    <w:p w14:paraId="69195DFC" w14:textId="77777777" w:rsidR="000E237D" w:rsidRPr="00AE1810" w:rsidRDefault="000E237D" w:rsidP="004E24DE">
      <w:pPr>
        <w:pStyle w:val="ListParagraph"/>
        <w:numPr>
          <w:ilvl w:val="0"/>
          <w:numId w:val="39"/>
        </w:numPr>
        <w:spacing w:after="160" w:line="259" w:lineRule="auto"/>
        <w:rPr>
          <w:rFonts w:ascii="Times New Roman" w:hAnsi="Times New Roman" w:cs="Times New Roman"/>
          <w:sz w:val="24"/>
          <w:szCs w:val="24"/>
        </w:rPr>
      </w:pPr>
      <w:r w:rsidRPr="00AE1810">
        <w:rPr>
          <w:rFonts w:ascii="Times New Roman" w:hAnsi="Times New Roman" w:cs="Times New Roman"/>
          <w:sz w:val="24"/>
          <w:szCs w:val="24"/>
        </w:rPr>
        <w:t xml:space="preserve">If the student is using an iPhone, the student should place the phone in airplane mode while recording to avoid unexpected incoming calls, texts, and notifications. </w:t>
      </w:r>
    </w:p>
    <w:p w14:paraId="0D378256" w14:textId="77777777" w:rsidR="000E237D" w:rsidRPr="00AE1810" w:rsidRDefault="000E237D" w:rsidP="004E24DE">
      <w:pPr>
        <w:pStyle w:val="ListParagraph"/>
        <w:numPr>
          <w:ilvl w:val="0"/>
          <w:numId w:val="39"/>
        </w:numPr>
        <w:spacing w:after="160" w:line="259" w:lineRule="auto"/>
        <w:rPr>
          <w:rFonts w:ascii="Times New Roman" w:hAnsi="Times New Roman" w:cs="Times New Roman"/>
          <w:sz w:val="24"/>
          <w:szCs w:val="24"/>
        </w:rPr>
      </w:pPr>
      <w:r w:rsidRPr="00AE1810">
        <w:rPr>
          <w:rFonts w:ascii="Times New Roman" w:hAnsi="Times New Roman" w:cs="Times New Roman"/>
          <w:sz w:val="24"/>
          <w:szCs w:val="24"/>
        </w:rPr>
        <w:t xml:space="preserve">Devices should be checked to ensure enough space is available prior to completing videos. </w:t>
      </w:r>
    </w:p>
    <w:p w14:paraId="258FE566" w14:textId="77777777" w:rsidR="000E237D" w:rsidRPr="00AE1810" w:rsidRDefault="000E237D" w:rsidP="004E24DE">
      <w:pPr>
        <w:pStyle w:val="ListParagraph"/>
        <w:numPr>
          <w:ilvl w:val="0"/>
          <w:numId w:val="39"/>
        </w:numPr>
        <w:spacing w:after="160" w:line="259" w:lineRule="auto"/>
        <w:rPr>
          <w:rFonts w:ascii="Times New Roman" w:hAnsi="Times New Roman" w:cs="Times New Roman"/>
          <w:sz w:val="24"/>
          <w:szCs w:val="24"/>
        </w:rPr>
      </w:pPr>
      <w:r w:rsidRPr="00AE1810">
        <w:rPr>
          <w:rFonts w:ascii="Times New Roman" w:hAnsi="Times New Roman" w:cs="Times New Roman"/>
          <w:sz w:val="24"/>
          <w:szCs w:val="24"/>
        </w:rPr>
        <w:t>Submit video by uploading and sharing the link. (See instructions below.)</w:t>
      </w:r>
    </w:p>
    <w:p w14:paraId="1C6050D3" w14:textId="77777777" w:rsidR="000E237D" w:rsidRPr="005522B2" w:rsidRDefault="000E237D" w:rsidP="00D737DB">
      <w:pPr>
        <w:spacing w:after="0" w:line="240" w:lineRule="auto"/>
        <w:rPr>
          <w:rFonts w:ascii="Times New Roman" w:eastAsia="Times New Roman" w:hAnsi="Times New Roman" w:cs="Times New Roman"/>
          <w:b/>
          <w:color w:val="000000"/>
          <w:sz w:val="24"/>
          <w:szCs w:val="24"/>
          <w:shd w:val="clear" w:color="auto" w:fill="FFFFFF"/>
        </w:rPr>
      </w:pPr>
      <w:r w:rsidRPr="005522B2">
        <w:rPr>
          <w:rFonts w:ascii="Times New Roman" w:eastAsia="Times New Roman" w:hAnsi="Times New Roman" w:cs="Times New Roman"/>
          <w:b/>
          <w:bCs/>
          <w:color w:val="000000"/>
          <w:sz w:val="24"/>
          <w:szCs w:val="24"/>
          <w:shd w:val="clear" w:color="auto" w:fill="FFFFFF"/>
        </w:rPr>
        <w:t>Skills that may NOT be recorded (All</w:t>
      </w:r>
      <w:r w:rsidRPr="005522B2">
        <w:rPr>
          <w:rFonts w:ascii="Times New Roman" w:eastAsia="Times New Roman" w:hAnsi="Times New Roman" w:cs="Times New Roman"/>
          <w:b/>
          <w:color w:val="000000"/>
          <w:sz w:val="24"/>
          <w:szCs w:val="24"/>
          <w:shd w:val="clear" w:color="auto" w:fill="FFFFFF"/>
        </w:rPr>
        <w:t xml:space="preserve"> skills not mentioned below will follow the Skills Video Recording Policy)</w:t>
      </w:r>
    </w:p>
    <w:p w14:paraId="36096F2B" w14:textId="77777777" w:rsidR="00C015A2" w:rsidRPr="00AE1810" w:rsidRDefault="00C015A2" w:rsidP="004E24DE">
      <w:pPr>
        <w:spacing w:after="0" w:line="240" w:lineRule="auto"/>
        <w:ind w:left="360"/>
        <w:rPr>
          <w:rFonts w:ascii="Times New Roman" w:eastAsia="Times New Roman" w:hAnsi="Times New Roman" w:cs="Times New Roman"/>
          <w:b/>
          <w:color w:val="000000"/>
          <w:sz w:val="24"/>
          <w:szCs w:val="24"/>
          <w:shd w:val="clear" w:color="auto" w:fill="FFFFFF"/>
        </w:rPr>
      </w:pPr>
    </w:p>
    <w:p w14:paraId="22FA8729" w14:textId="77777777" w:rsidR="000E237D" w:rsidRPr="00AE1810" w:rsidRDefault="000E237D" w:rsidP="004E24DE">
      <w:pPr>
        <w:spacing w:after="0" w:line="240" w:lineRule="auto"/>
        <w:ind w:left="360"/>
        <w:rPr>
          <w:rFonts w:ascii="Times New Roman" w:eastAsia="Times New Roman" w:hAnsi="Times New Roman" w:cs="Times New Roman"/>
          <w:b/>
          <w:color w:val="000000"/>
          <w:sz w:val="24"/>
          <w:szCs w:val="24"/>
          <w:shd w:val="clear" w:color="auto" w:fill="FFFFFF"/>
        </w:rPr>
      </w:pPr>
      <w:r w:rsidRPr="00AE1810">
        <w:rPr>
          <w:rFonts w:ascii="Times New Roman" w:eastAsia="Times New Roman" w:hAnsi="Times New Roman" w:cs="Times New Roman"/>
          <w:b/>
          <w:color w:val="000000"/>
          <w:sz w:val="24"/>
          <w:szCs w:val="24"/>
          <w:shd w:val="clear" w:color="auto" w:fill="FFFFFF"/>
        </w:rPr>
        <w:t>Level I:</w:t>
      </w:r>
    </w:p>
    <w:p w14:paraId="001FEEC3" w14:textId="77777777" w:rsidR="000E237D" w:rsidRPr="00AE1810" w:rsidRDefault="000E237D" w:rsidP="004E24DE">
      <w:pPr>
        <w:pStyle w:val="ListParagraph"/>
        <w:numPr>
          <w:ilvl w:val="0"/>
          <w:numId w:val="38"/>
        </w:numPr>
        <w:spacing w:after="0" w:line="240" w:lineRule="auto"/>
        <w:ind w:left="1080"/>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Blood pressure</w:t>
      </w:r>
    </w:p>
    <w:p w14:paraId="64177186" w14:textId="77777777" w:rsidR="000E237D" w:rsidRPr="00AE1810" w:rsidRDefault="000E237D" w:rsidP="004E24DE">
      <w:pPr>
        <w:pStyle w:val="ListParagraph"/>
        <w:numPr>
          <w:ilvl w:val="0"/>
          <w:numId w:val="38"/>
        </w:numPr>
        <w:spacing w:after="0" w:line="240" w:lineRule="auto"/>
        <w:ind w:left="1080"/>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Catheterization, male</w:t>
      </w:r>
    </w:p>
    <w:p w14:paraId="726B14D8" w14:textId="77777777" w:rsidR="000E237D" w:rsidRPr="00AE1810" w:rsidRDefault="000E237D" w:rsidP="004E24DE">
      <w:pPr>
        <w:pStyle w:val="ListParagraph"/>
        <w:numPr>
          <w:ilvl w:val="0"/>
          <w:numId w:val="38"/>
        </w:numPr>
        <w:spacing w:after="0" w:line="240" w:lineRule="auto"/>
        <w:ind w:left="1080"/>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Catheterization, female</w:t>
      </w:r>
    </w:p>
    <w:p w14:paraId="7996AAEE" w14:textId="1152E222" w:rsidR="000E237D" w:rsidRPr="00AE1810" w:rsidRDefault="000E237D" w:rsidP="004E24DE">
      <w:pPr>
        <w:pStyle w:val="ListParagraph"/>
        <w:numPr>
          <w:ilvl w:val="0"/>
          <w:numId w:val="38"/>
        </w:numPr>
        <w:spacing w:after="0" w:line="240" w:lineRule="auto"/>
        <w:ind w:left="1080"/>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Radial/apical pulse</w:t>
      </w:r>
    </w:p>
    <w:p w14:paraId="2428585C" w14:textId="77777777" w:rsidR="000E237D" w:rsidRPr="00AE1810" w:rsidRDefault="000E237D" w:rsidP="004E24DE">
      <w:pPr>
        <w:pStyle w:val="ListParagraph"/>
        <w:numPr>
          <w:ilvl w:val="0"/>
          <w:numId w:val="38"/>
        </w:numPr>
        <w:spacing w:after="0" w:line="240" w:lineRule="auto"/>
        <w:ind w:left="1080"/>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Respirations</w:t>
      </w:r>
    </w:p>
    <w:p w14:paraId="3A1747FB" w14:textId="77777777" w:rsidR="000E237D" w:rsidRPr="00AE1810" w:rsidRDefault="000E237D" w:rsidP="004E24DE">
      <w:pPr>
        <w:pStyle w:val="ListParagraph"/>
        <w:numPr>
          <w:ilvl w:val="0"/>
          <w:numId w:val="38"/>
        </w:numPr>
        <w:spacing w:after="0" w:line="240" w:lineRule="auto"/>
        <w:ind w:left="1080"/>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Chest/lung Assessment</w:t>
      </w:r>
    </w:p>
    <w:p w14:paraId="2A3143F9" w14:textId="77777777" w:rsidR="000E237D" w:rsidRPr="00AE1810" w:rsidRDefault="000E237D" w:rsidP="004E24DE">
      <w:pPr>
        <w:pStyle w:val="ListParagraph"/>
        <w:numPr>
          <w:ilvl w:val="0"/>
          <w:numId w:val="38"/>
        </w:numPr>
        <w:spacing w:after="0" w:line="240" w:lineRule="auto"/>
        <w:ind w:left="1080"/>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Heart/blood vessel Assessment</w:t>
      </w:r>
    </w:p>
    <w:p w14:paraId="64317F30" w14:textId="5D9D7FB6" w:rsidR="000E237D" w:rsidRPr="00AE1810" w:rsidRDefault="000E237D" w:rsidP="00D737DB">
      <w:pPr>
        <w:spacing w:after="0" w:line="240" w:lineRule="auto"/>
        <w:rPr>
          <w:rFonts w:ascii="Times New Roman" w:eastAsia="Times New Roman" w:hAnsi="Times New Roman" w:cs="Times New Roman"/>
          <w:b/>
          <w:color w:val="000000"/>
          <w:sz w:val="24"/>
          <w:szCs w:val="24"/>
          <w:shd w:val="clear" w:color="auto" w:fill="FFFFFF"/>
        </w:rPr>
      </w:pPr>
    </w:p>
    <w:p w14:paraId="59E94820" w14:textId="77777777" w:rsidR="000E237D" w:rsidRPr="00AE1810" w:rsidRDefault="000E237D" w:rsidP="00D737DB">
      <w:pPr>
        <w:spacing w:after="0" w:line="240" w:lineRule="auto"/>
        <w:rPr>
          <w:rFonts w:ascii="Times New Roman" w:eastAsia="Times New Roman" w:hAnsi="Times New Roman" w:cs="Times New Roman"/>
          <w:b/>
          <w:color w:val="000000"/>
          <w:sz w:val="24"/>
          <w:szCs w:val="24"/>
          <w:shd w:val="clear" w:color="auto" w:fill="FFFFFF"/>
        </w:rPr>
      </w:pPr>
      <w:r w:rsidRPr="00AE1810">
        <w:rPr>
          <w:rFonts w:ascii="Times New Roman" w:eastAsia="Times New Roman" w:hAnsi="Times New Roman" w:cs="Times New Roman"/>
          <w:b/>
          <w:color w:val="000000"/>
          <w:sz w:val="24"/>
          <w:szCs w:val="24"/>
          <w:shd w:val="clear" w:color="auto" w:fill="FFFFFF"/>
        </w:rPr>
        <w:t>Nursing Video.olivet.edu Process</w:t>
      </w:r>
    </w:p>
    <w:p w14:paraId="6580DED8" w14:textId="77777777" w:rsidR="000E237D" w:rsidRPr="00AE1810" w:rsidRDefault="000E237D" w:rsidP="00D737DB">
      <w:pPr>
        <w:spacing w:after="0" w:line="240" w:lineRule="auto"/>
        <w:rPr>
          <w:rFonts w:ascii="Times New Roman" w:hAnsi="Times New Roman" w:cs="Times New Roman"/>
          <w:sz w:val="24"/>
          <w:szCs w:val="24"/>
        </w:rPr>
      </w:pPr>
    </w:p>
    <w:p w14:paraId="1BF201E7" w14:textId="77777777" w:rsidR="000E237D" w:rsidRPr="00AE1810" w:rsidRDefault="00000000" w:rsidP="00632B8A">
      <w:pPr>
        <w:spacing w:after="0" w:line="240" w:lineRule="auto"/>
        <w:rPr>
          <w:rFonts w:ascii="Times New Roman" w:hAnsi="Times New Roman" w:cs="Times New Roman"/>
          <w:noProof/>
          <w:sz w:val="24"/>
          <w:szCs w:val="24"/>
        </w:rPr>
      </w:pPr>
      <w:hyperlink r:id="rId29" w:history="1">
        <w:r w:rsidR="000E237D" w:rsidRPr="00385BD7">
          <w:rPr>
            <w:rStyle w:val="Hyperlink"/>
            <w:rFonts w:ascii="Times New Roman" w:hAnsi="Times New Roman" w:cs="Times New Roman"/>
            <w:noProof/>
            <w:sz w:val="24"/>
            <w:szCs w:val="24"/>
          </w:rPr>
          <w:t>Watch Video Tutorial on uploading video into https://video.olivet.edu</w:t>
        </w:r>
      </w:hyperlink>
    </w:p>
    <w:p w14:paraId="2E3FB0F1" w14:textId="77777777" w:rsidR="000E237D" w:rsidRPr="00385BD7" w:rsidRDefault="000E237D" w:rsidP="00632B8A">
      <w:pPr>
        <w:spacing w:after="0" w:line="240" w:lineRule="auto"/>
        <w:rPr>
          <w:rFonts w:ascii="Times New Roman" w:hAnsi="Times New Roman" w:cs="Times New Roman"/>
          <w:noProof/>
          <w:sz w:val="24"/>
          <w:szCs w:val="24"/>
        </w:rPr>
      </w:pPr>
    </w:p>
    <w:p w14:paraId="5C73E5F7" w14:textId="77777777" w:rsidR="000E237D" w:rsidRPr="00AE1810" w:rsidRDefault="000E237D" w:rsidP="00632B8A">
      <w:pPr>
        <w:spacing w:after="0" w:line="240" w:lineRule="auto"/>
        <w:rPr>
          <w:rFonts w:ascii="Times New Roman" w:hAnsi="Times New Roman" w:cs="Times New Roman"/>
          <w:noProof/>
          <w:sz w:val="24"/>
          <w:szCs w:val="24"/>
        </w:rPr>
      </w:pPr>
      <w:r w:rsidRPr="00AE1810">
        <w:rPr>
          <w:rFonts w:ascii="Times New Roman" w:hAnsi="Times New Roman" w:cs="Times New Roman"/>
          <w:noProof/>
          <w:sz w:val="24"/>
          <w:szCs w:val="24"/>
        </w:rPr>
        <w:t>Create video with one of the devices stated in the course.</w:t>
      </w:r>
    </w:p>
    <w:p w14:paraId="654A1B75" w14:textId="77777777" w:rsidR="000E237D" w:rsidRPr="00AE1810" w:rsidRDefault="000E237D" w:rsidP="004E24DE">
      <w:pPr>
        <w:pStyle w:val="ListParagraph"/>
        <w:numPr>
          <w:ilvl w:val="0"/>
          <w:numId w:val="38"/>
        </w:numPr>
        <w:spacing w:after="0" w:line="240" w:lineRule="auto"/>
        <w:rPr>
          <w:rFonts w:ascii="Times New Roman" w:eastAsia="Times New Roman" w:hAnsi="Times New Roman" w:cs="Times New Roman"/>
          <w:b/>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For best results keep the videos under 15 minutes. This will ease the process of uploading it into Kaltura (video.olivet.edu)</w:t>
      </w:r>
    </w:p>
    <w:p w14:paraId="238F9E14" w14:textId="33D067D8" w:rsidR="00515F6F" w:rsidRDefault="00515F6F" w:rsidP="00D737DB">
      <w:pPr>
        <w:spacing w:after="0" w:line="240" w:lineRule="auto"/>
        <w:rPr>
          <w:rFonts w:ascii="Times New Roman" w:eastAsia="Times New Roman" w:hAnsi="Times New Roman" w:cs="Times New Roman"/>
          <w:b/>
          <w:color w:val="000000"/>
          <w:sz w:val="24"/>
          <w:szCs w:val="24"/>
          <w:shd w:val="clear" w:color="auto" w:fill="FFFFFF"/>
        </w:rPr>
      </w:pPr>
    </w:p>
    <w:p w14:paraId="57B02F12" w14:textId="77777777" w:rsidR="000E237D" w:rsidRPr="00AE1810" w:rsidRDefault="000E237D" w:rsidP="00D737DB">
      <w:pPr>
        <w:spacing w:after="0" w:line="240" w:lineRule="auto"/>
        <w:rPr>
          <w:rFonts w:ascii="Times New Roman" w:eastAsia="Times New Roman" w:hAnsi="Times New Roman" w:cs="Times New Roman"/>
          <w:b/>
          <w:color w:val="000000"/>
          <w:sz w:val="24"/>
          <w:szCs w:val="24"/>
          <w:shd w:val="clear" w:color="auto" w:fill="FFFFFF"/>
        </w:rPr>
      </w:pPr>
      <w:r w:rsidRPr="00AE1810">
        <w:rPr>
          <w:rFonts w:ascii="Times New Roman" w:eastAsia="Times New Roman" w:hAnsi="Times New Roman" w:cs="Times New Roman"/>
          <w:b/>
          <w:color w:val="000000"/>
          <w:sz w:val="24"/>
          <w:szCs w:val="24"/>
          <w:shd w:val="clear" w:color="auto" w:fill="FFFFFF"/>
        </w:rPr>
        <w:lastRenderedPageBreak/>
        <w:t>Upload your video:</w:t>
      </w:r>
    </w:p>
    <w:p w14:paraId="1D0A9C29" w14:textId="6DB40D06" w:rsidR="000E237D" w:rsidRPr="00AE1810" w:rsidRDefault="000E237D" w:rsidP="004E24DE">
      <w:pPr>
        <w:pStyle w:val="ListParagraph"/>
        <w:numPr>
          <w:ilvl w:val="0"/>
          <w:numId w:val="40"/>
        </w:numPr>
        <w:spacing w:after="0" w:line="240" w:lineRule="auto"/>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 xml:space="preserve">Go to </w:t>
      </w:r>
      <w:hyperlink r:id="rId30" w:history="1">
        <w:r w:rsidR="005522B2">
          <w:rPr>
            <w:rStyle w:val="Hyperlink"/>
            <w:rFonts w:ascii="Times New Roman" w:eastAsia="Times New Roman" w:hAnsi="Times New Roman" w:cs="Times New Roman"/>
            <w:sz w:val="24"/>
            <w:szCs w:val="24"/>
            <w:shd w:val="clear" w:color="auto" w:fill="FFFFFF"/>
          </w:rPr>
          <w:t>https://video.olivet.edu/</w:t>
        </w:r>
      </w:hyperlink>
      <w:r w:rsidRPr="00AE1810">
        <w:rPr>
          <w:rFonts w:ascii="Times New Roman" w:eastAsia="Times New Roman" w:hAnsi="Times New Roman" w:cs="Times New Roman"/>
          <w:color w:val="000000"/>
          <w:sz w:val="24"/>
          <w:szCs w:val="24"/>
          <w:shd w:val="clear" w:color="auto" w:fill="FFFFFF"/>
        </w:rPr>
        <w:t xml:space="preserve"> and log in with ONU Credentials. Note: Do not use </w:t>
      </w:r>
      <w:hyperlink r:id="rId31" w:history="1">
        <w:r w:rsidRPr="00AE1810">
          <w:rPr>
            <w:rStyle w:val="Hyperlink"/>
            <w:rFonts w:ascii="Times New Roman" w:eastAsia="Times New Roman" w:hAnsi="Times New Roman" w:cs="Times New Roman"/>
            <w:sz w:val="24"/>
            <w:szCs w:val="24"/>
            <w:shd w:val="clear" w:color="auto" w:fill="FFFFFF"/>
          </w:rPr>
          <w:t>username@olivet.edu</w:t>
        </w:r>
      </w:hyperlink>
      <w:r w:rsidRPr="00AE1810">
        <w:rPr>
          <w:rFonts w:ascii="Times New Roman" w:eastAsia="Times New Roman" w:hAnsi="Times New Roman" w:cs="Times New Roman"/>
          <w:color w:val="000000"/>
          <w:sz w:val="24"/>
          <w:szCs w:val="24"/>
          <w:shd w:val="clear" w:color="auto" w:fill="FFFFFF"/>
        </w:rPr>
        <w:t>, just use username.</w:t>
      </w:r>
    </w:p>
    <w:p w14:paraId="3B158379" w14:textId="77777777" w:rsidR="000E237D" w:rsidRPr="00AE1810" w:rsidRDefault="000E237D" w:rsidP="004E24DE">
      <w:pPr>
        <w:pStyle w:val="ListParagraph"/>
        <w:numPr>
          <w:ilvl w:val="0"/>
          <w:numId w:val="40"/>
        </w:numPr>
        <w:spacing w:after="0" w:line="240" w:lineRule="auto"/>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Click on “Add New” button, Select “Media Upload.”</w:t>
      </w:r>
    </w:p>
    <w:p w14:paraId="436183BC" w14:textId="77777777" w:rsidR="000E237D" w:rsidRPr="00AE1810" w:rsidRDefault="000E237D" w:rsidP="004E24DE">
      <w:pPr>
        <w:pStyle w:val="ListParagraph"/>
        <w:numPr>
          <w:ilvl w:val="0"/>
          <w:numId w:val="40"/>
        </w:numPr>
        <w:spacing w:after="0" w:line="240" w:lineRule="auto"/>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Click “Choose a file to upload,” navigate and find video to upload, select it and click “open.”</w:t>
      </w:r>
    </w:p>
    <w:p w14:paraId="0F07A7C7" w14:textId="63C9C7AF" w:rsidR="000E237D" w:rsidRPr="00AE1810" w:rsidRDefault="000E237D" w:rsidP="004E24DE">
      <w:pPr>
        <w:pStyle w:val="ListParagraph"/>
        <w:numPr>
          <w:ilvl w:val="0"/>
          <w:numId w:val="40"/>
        </w:numPr>
        <w:spacing w:after="0" w:line="240" w:lineRule="auto"/>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 xml:space="preserve">The video may take a few seconds to a few minutes to upload, depending on size. Type a short description of the video, </w:t>
      </w:r>
      <w:r w:rsidR="000B3E22" w:rsidRPr="00AE1810">
        <w:rPr>
          <w:rFonts w:ascii="Times New Roman" w:eastAsia="Times New Roman" w:hAnsi="Times New Roman" w:cs="Times New Roman"/>
          <w:color w:val="000000"/>
          <w:sz w:val="24"/>
          <w:szCs w:val="24"/>
          <w:shd w:val="clear" w:color="auto" w:fill="FFFFFF"/>
        </w:rPr>
        <w:t>leave</w:t>
      </w:r>
      <w:r w:rsidRPr="00AE1810">
        <w:rPr>
          <w:rFonts w:ascii="Times New Roman" w:eastAsia="Times New Roman" w:hAnsi="Times New Roman" w:cs="Times New Roman"/>
          <w:color w:val="000000"/>
          <w:sz w:val="24"/>
          <w:szCs w:val="24"/>
          <w:shd w:val="clear" w:color="auto" w:fill="FFFFFF"/>
        </w:rPr>
        <w:t xml:space="preserve"> publishing set to “Private”. Click on “Save” when done.</w:t>
      </w:r>
    </w:p>
    <w:p w14:paraId="33BC4706" w14:textId="77777777" w:rsidR="000E237D" w:rsidRPr="00AE1810" w:rsidRDefault="000E237D" w:rsidP="004E24DE">
      <w:pPr>
        <w:pStyle w:val="ListParagraph"/>
        <w:numPr>
          <w:ilvl w:val="1"/>
          <w:numId w:val="40"/>
        </w:numPr>
        <w:spacing w:after="0" w:line="240" w:lineRule="auto"/>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Video may take some time to process. It is normal for the thumbnail not to appear immediately. Again, this process will be faster if the video is under 15 minutes.</w:t>
      </w:r>
    </w:p>
    <w:p w14:paraId="58FD80D4" w14:textId="77777777" w:rsidR="000E237D" w:rsidRPr="00AE1810" w:rsidRDefault="000E237D" w:rsidP="004E24DE">
      <w:pPr>
        <w:pStyle w:val="ListParagraph"/>
        <w:numPr>
          <w:ilvl w:val="0"/>
          <w:numId w:val="40"/>
        </w:numPr>
        <w:spacing w:after="0" w:line="240" w:lineRule="auto"/>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Click on “Go to My Media,” Click on “Edit,” Click the “Collaboration” tab.</w:t>
      </w:r>
    </w:p>
    <w:p w14:paraId="10442214" w14:textId="77777777" w:rsidR="000E237D" w:rsidRPr="00AE1810" w:rsidRDefault="000E237D" w:rsidP="004E24DE">
      <w:pPr>
        <w:pStyle w:val="ListParagraph"/>
        <w:numPr>
          <w:ilvl w:val="0"/>
          <w:numId w:val="40"/>
        </w:numPr>
        <w:spacing w:after="0" w:line="240" w:lineRule="auto"/>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Where it says “Username or ID” add the instructor by typing instructor first name, last name, or username. Wait for the system to find them. Instructor name will appear below the field.  Click their name. Note: If Kaltura cannot find instructor, contact the instructor.</w:t>
      </w:r>
    </w:p>
    <w:p w14:paraId="20DC23AC" w14:textId="09EBA909" w:rsidR="000E237D" w:rsidRPr="00AE1810" w:rsidRDefault="000E237D" w:rsidP="004E24DE">
      <w:pPr>
        <w:pStyle w:val="ListParagraph"/>
        <w:numPr>
          <w:ilvl w:val="0"/>
          <w:numId w:val="40"/>
        </w:numPr>
        <w:spacing w:after="0" w:line="240" w:lineRule="auto"/>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 xml:space="preserve">After clicking the </w:t>
      </w:r>
      <w:r w:rsidR="000B3E22" w:rsidRPr="00AE1810">
        <w:rPr>
          <w:rFonts w:ascii="Times New Roman" w:eastAsia="Times New Roman" w:hAnsi="Times New Roman" w:cs="Times New Roman"/>
          <w:color w:val="000000"/>
          <w:sz w:val="24"/>
          <w:szCs w:val="24"/>
          <w:shd w:val="clear" w:color="auto" w:fill="FFFFFF"/>
        </w:rPr>
        <w:t>instructor’s</w:t>
      </w:r>
      <w:r w:rsidRPr="00AE1810">
        <w:rPr>
          <w:rFonts w:ascii="Times New Roman" w:eastAsia="Times New Roman" w:hAnsi="Times New Roman" w:cs="Times New Roman"/>
          <w:color w:val="000000"/>
          <w:sz w:val="24"/>
          <w:szCs w:val="24"/>
          <w:shd w:val="clear" w:color="auto" w:fill="FFFFFF"/>
        </w:rPr>
        <w:t xml:space="preserve"> name, check the box for “</w:t>
      </w:r>
      <w:r w:rsidR="000B3E22" w:rsidRPr="00AE1810">
        <w:rPr>
          <w:rFonts w:ascii="Times New Roman" w:eastAsia="Times New Roman" w:hAnsi="Times New Roman" w:cs="Times New Roman"/>
          <w:color w:val="000000"/>
          <w:sz w:val="24"/>
          <w:szCs w:val="24"/>
          <w:shd w:val="clear" w:color="auto" w:fill="FFFFFF"/>
        </w:rPr>
        <w:t>Coeditor</w:t>
      </w:r>
      <w:r w:rsidRPr="00AE1810">
        <w:rPr>
          <w:rFonts w:ascii="Times New Roman" w:eastAsia="Times New Roman" w:hAnsi="Times New Roman" w:cs="Times New Roman"/>
          <w:color w:val="000000"/>
          <w:sz w:val="24"/>
          <w:szCs w:val="24"/>
          <w:shd w:val="clear" w:color="auto" w:fill="FFFFFF"/>
        </w:rPr>
        <w:t>.” Click on “Add” in the main page. The instructor’s name should then appear at the bottom of the screen, added as a coeditor.</w:t>
      </w:r>
    </w:p>
    <w:p w14:paraId="38513F1F" w14:textId="77777777" w:rsidR="00FC408D" w:rsidRPr="00AE1810" w:rsidRDefault="00FC408D" w:rsidP="00D737DB">
      <w:pPr>
        <w:spacing w:after="0" w:line="240" w:lineRule="auto"/>
        <w:rPr>
          <w:rFonts w:ascii="Times New Roman" w:eastAsia="Times New Roman" w:hAnsi="Times New Roman" w:cs="Times New Roman"/>
          <w:b/>
          <w:color w:val="000000"/>
          <w:sz w:val="24"/>
          <w:szCs w:val="24"/>
          <w:shd w:val="clear" w:color="auto" w:fill="FFFFFF"/>
        </w:rPr>
      </w:pPr>
    </w:p>
    <w:p w14:paraId="1FEF6699" w14:textId="77777777" w:rsidR="000E237D" w:rsidRPr="00AE1810" w:rsidRDefault="000E237D" w:rsidP="00D737DB">
      <w:pPr>
        <w:spacing w:after="0" w:line="240" w:lineRule="auto"/>
        <w:rPr>
          <w:rFonts w:ascii="Times New Roman" w:eastAsia="Times New Roman" w:hAnsi="Times New Roman" w:cs="Times New Roman"/>
          <w:b/>
          <w:color w:val="000000"/>
          <w:sz w:val="24"/>
          <w:szCs w:val="24"/>
          <w:shd w:val="clear" w:color="auto" w:fill="FFFFFF"/>
        </w:rPr>
      </w:pPr>
      <w:r w:rsidRPr="00AE1810">
        <w:rPr>
          <w:rFonts w:ascii="Times New Roman" w:eastAsia="Times New Roman" w:hAnsi="Times New Roman" w:cs="Times New Roman"/>
          <w:b/>
          <w:color w:val="000000"/>
          <w:sz w:val="24"/>
          <w:szCs w:val="24"/>
          <w:shd w:val="clear" w:color="auto" w:fill="FFFFFF"/>
        </w:rPr>
        <w:t>Share the Link:</w:t>
      </w:r>
    </w:p>
    <w:p w14:paraId="3E3FC95C" w14:textId="77777777" w:rsidR="000E237D" w:rsidRPr="00AE1810" w:rsidRDefault="000E237D" w:rsidP="004E24DE">
      <w:pPr>
        <w:pStyle w:val="ListParagraph"/>
        <w:numPr>
          <w:ilvl w:val="0"/>
          <w:numId w:val="41"/>
        </w:numPr>
        <w:spacing w:after="0" w:line="240" w:lineRule="auto"/>
        <w:rPr>
          <w:rFonts w:ascii="Times New Roman" w:eastAsia="Times New Roman" w:hAnsi="Times New Roman" w:cs="Times New Roman"/>
          <w:b/>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Click on the username menu and choose “My Media.” Click on the video thumbnail, then click “Share.”</w:t>
      </w:r>
    </w:p>
    <w:p w14:paraId="301C96BB" w14:textId="37C8A9DB" w:rsidR="000E237D" w:rsidRPr="00B226E4" w:rsidRDefault="000E237D" w:rsidP="004E24DE">
      <w:pPr>
        <w:pStyle w:val="ListParagraph"/>
        <w:numPr>
          <w:ilvl w:val="0"/>
          <w:numId w:val="41"/>
        </w:numPr>
        <w:spacing w:after="0" w:line="240" w:lineRule="auto"/>
        <w:rPr>
          <w:rFonts w:ascii="Times New Roman" w:eastAsia="Times New Roman" w:hAnsi="Times New Roman" w:cs="Times New Roman"/>
          <w:b/>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Copy the “Link to Media Page” URL and submit the hyperlink to the assignment in Canvas and the course instructor will be able to see the video when he/she clicks on that hyperlink.</w:t>
      </w:r>
    </w:p>
    <w:p w14:paraId="28291844" w14:textId="77777777" w:rsidR="00B226E4" w:rsidRPr="00AE1810" w:rsidRDefault="00B226E4" w:rsidP="00B45B17">
      <w:pPr>
        <w:pStyle w:val="ListParagraph"/>
        <w:spacing w:after="0" w:line="240" w:lineRule="auto"/>
        <w:rPr>
          <w:rFonts w:ascii="Times New Roman" w:eastAsia="Times New Roman" w:hAnsi="Times New Roman" w:cs="Times New Roman"/>
          <w:b/>
          <w:color w:val="000000"/>
          <w:sz w:val="24"/>
          <w:szCs w:val="24"/>
          <w:shd w:val="clear" w:color="auto" w:fill="FFFFFF"/>
        </w:rPr>
      </w:pPr>
    </w:p>
    <w:p w14:paraId="28734418" w14:textId="179D2D37" w:rsidR="00C006C8" w:rsidRDefault="00C006C8" w:rsidP="00467C16">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4035A096" w14:textId="77777777" w:rsidR="002240C1" w:rsidRDefault="00A3163D" w:rsidP="002447DA">
      <w:pPr>
        <w:spacing w:after="0" w:line="240" w:lineRule="auto"/>
        <w:jc w:val="center"/>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 xml:space="preserve">GRADUATION REQUIREMENTS </w:t>
      </w:r>
    </w:p>
    <w:p w14:paraId="7C099F26" w14:textId="77777777" w:rsidR="00D737DB" w:rsidRPr="00AE1810" w:rsidRDefault="00D737DB" w:rsidP="00D737DB">
      <w:pPr>
        <w:spacing w:after="0" w:line="240" w:lineRule="auto"/>
        <w:jc w:val="center"/>
        <w:rPr>
          <w:rFonts w:ascii="Times New Roman" w:eastAsia="Times New Roman" w:hAnsi="Times New Roman" w:cs="Times New Roman"/>
          <w:b/>
          <w:sz w:val="24"/>
          <w:szCs w:val="24"/>
        </w:rPr>
      </w:pPr>
    </w:p>
    <w:p w14:paraId="3461DCBF" w14:textId="77777777" w:rsidR="00D737DB" w:rsidRPr="005522B2" w:rsidRDefault="00D737DB" w:rsidP="00D737DB">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REQUIREMENTS FOR GRADUATION</w:t>
      </w:r>
    </w:p>
    <w:p w14:paraId="295E6BE5" w14:textId="77777777" w:rsidR="00D737DB" w:rsidRPr="00AE1810" w:rsidRDefault="00D737DB" w:rsidP="00D737DB">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Baccalaureate degrees offered by the university are awarded upon completion of the appropriate curriculum and upon </w:t>
      </w:r>
      <w:r>
        <w:rPr>
          <w:rFonts w:ascii="Times New Roman" w:eastAsia="Times New Roman" w:hAnsi="Times New Roman" w:cs="Times New Roman"/>
          <w:sz w:val="24"/>
          <w:szCs w:val="24"/>
        </w:rPr>
        <w:t xml:space="preserve">recommendation of the faculty. </w:t>
      </w:r>
      <w:r w:rsidRPr="00AE1810">
        <w:rPr>
          <w:rFonts w:ascii="Times New Roman" w:eastAsia="Times New Roman" w:hAnsi="Times New Roman" w:cs="Times New Roman"/>
          <w:sz w:val="24"/>
          <w:szCs w:val="24"/>
        </w:rPr>
        <w:t xml:space="preserve">The following requirements apply to the BSN degree: </w:t>
      </w:r>
    </w:p>
    <w:p w14:paraId="265E083C" w14:textId="02398621" w:rsidR="00D737DB" w:rsidRPr="000D0649" w:rsidRDefault="00D737DB" w:rsidP="00D737DB">
      <w:pPr>
        <w:pStyle w:val="ListParagraph"/>
        <w:numPr>
          <w:ilvl w:val="1"/>
          <w:numId w:val="68"/>
        </w:numPr>
        <w:tabs>
          <w:tab w:val="clear" w:pos="1440"/>
          <w:tab w:val="left" w:pos="-1080"/>
          <w:tab w:val="left" w:pos="-720"/>
          <w:tab w:val="num" w:pos="720"/>
          <w:tab w:val="left" w:pos="2070"/>
          <w:tab w:val="left" w:pos="3600"/>
        </w:tabs>
        <w:spacing w:after="0" w:line="240" w:lineRule="auto"/>
        <w:ind w:left="1080"/>
        <w:rPr>
          <w:rFonts w:ascii="Times New Roman" w:eastAsia="Times New Roman" w:hAnsi="Times New Roman" w:cs="Times New Roman"/>
          <w:sz w:val="24"/>
          <w:szCs w:val="24"/>
        </w:rPr>
      </w:pPr>
      <w:r w:rsidRPr="00D737DB">
        <w:rPr>
          <w:rFonts w:ascii="Times New Roman" w:eastAsia="Times New Roman" w:hAnsi="Times New Roman" w:cs="Times New Roman"/>
          <w:sz w:val="24"/>
          <w:szCs w:val="24"/>
        </w:rPr>
        <w:t xml:space="preserve">A minimum of </w:t>
      </w:r>
      <w:r w:rsidR="00DF7049" w:rsidRPr="00A229A2">
        <w:rPr>
          <w:rFonts w:ascii="Times New Roman" w:eastAsia="Times New Roman" w:hAnsi="Times New Roman" w:cs="Times New Roman"/>
          <w:sz w:val="24"/>
          <w:szCs w:val="24"/>
        </w:rPr>
        <w:t>12</w:t>
      </w:r>
      <w:r w:rsidR="00BB30C8">
        <w:rPr>
          <w:rFonts w:ascii="Times New Roman" w:eastAsia="Times New Roman" w:hAnsi="Times New Roman" w:cs="Times New Roman"/>
          <w:sz w:val="24"/>
          <w:szCs w:val="24"/>
        </w:rPr>
        <w:t>0</w:t>
      </w:r>
      <w:r w:rsidR="00DF7049" w:rsidRPr="00A229A2">
        <w:rPr>
          <w:rFonts w:ascii="Times New Roman" w:eastAsia="Times New Roman" w:hAnsi="Times New Roman" w:cs="Times New Roman"/>
          <w:sz w:val="24"/>
          <w:szCs w:val="24"/>
        </w:rPr>
        <w:t xml:space="preserve"> </w:t>
      </w:r>
      <w:r w:rsidRPr="000D0649">
        <w:rPr>
          <w:rFonts w:ascii="Times New Roman" w:eastAsia="Times New Roman" w:hAnsi="Times New Roman" w:cs="Times New Roman"/>
          <w:sz w:val="24"/>
          <w:szCs w:val="24"/>
        </w:rPr>
        <w:t>semester hours of credit.</w:t>
      </w:r>
    </w:p>
    <w:p w14:paraId="006EA9B0" w14:textId="77777777" w:rsidR="00D737DB" w:rsidRPr="00D737DB" w:rsidRDefault="00D737DB" w:rsidP="00D737DB">
      <w:pPr>
        <w:pStyle w:val="ListParagraph"/>
        <w:numPr>
          <w:ilvl w:val="1"/>
          <w:numId w:val="68"/>
        </w:numPr>
        <w:tabs>
          <w:tab w:val="clear" w:pos="1440"/>
          <w:tab w:val="left" w:pos="-1080"/>
          <w:tab w:val="left" w:pos="-720"/>
          <w:tab w:val="num" w:pos="720"/>
          <w:tab w:val="left" w:pos="2070"/>
          <w:tab w:val="left" w:pos="3600"/>
        </w:tabs>
        <w:spacing w:after="0" w:line="240" w:lineRule="auto"/>
        <w:ind w:left="1080"/>
        <w:rPr>
          <w:rFonts w:ascii="Times New Roman" w:eastAsia="Times New Roman" w:hAnsi="Times New Roman" w:cs="Times New Roman"/>
          <w:sz w:val="24"/>
          <w:szCs w:val="24"/>
        </w:rPr>
      </w:pPr>
      <w:r w:rsidRPr="00D737DB">
        <w:rPr>
          <w:rFonts w:ascii="Times New Roman" w:eastAsia="Times New Roman" w:hAnsi="Times New Roman" w:cs="Times New Roman"/>
          <w:sz w:val="24"/>
          <w:szCs w:val="24"/>
        </w:rPr>
        <w:t>A minimum grade point average of 2.75.</w:t>
      </w:r>
    </w:p>
    <w:p w14:paraId="307067C8" w14:textId="77777777" w:rsidR="00D737DB" w:rsidRPr="00D737DB" w:rsidRDefault="00D737DB" w:rsidP="00D737DB">
      <w:pPr>
        <w:pStyle w:val="ListParagraph"/>
        <w:numPr>
          <w:ilvl w:val="1"/>
          <w:numId w:val="68"/>
        </w:numPr>
        <w:tabs>
          <w:tab w:val="clear" w:pos="1440"/>
          <w:tab w:val="left" w:pos="-1080"/>
          <w:tab w:val="left" w:pos="-720"/>
          <w:tab w:val="num" w:pos="720"/>
          <w:tab w:val="left" w:pos="2070"/>
          <w:tab w:val="left" w:pos="3600"/>
        </w:tabs>
        <w:spacing w:after="0" w:line="240" w:lineRule="auto"/>
        <w:ind w:left="1080"/>
        <w:rPr>
          <w:rFonts w:ascii="Times New Roman" w:eastAsia="Times New Roman" w:hAnsi="Times New Roman" w:cs="Times New Roman"/>
          <w:sz w:val="24"/>
          <w:szCs w:val="24"/>
        </w:rPr>
      </w:pPr>
      <w:r w:rsidRPr="00D737DB">
        <w:rPr>
          <w:rFonts w:ascii="Times New Roman" w:eastAsia="Times New Roman" w:hAnsi="Times New Roman" w:cs="Times New Roman"/>
          <w:sz w:val="24"/>
          <w:szCs w:val="24"/>
        </w:rPr>
        <w:t>A minimum of 40 hours of credit in upper-division courses (courses numbered 300 or above).</w:t>
      </w:r>
    </w:p>
    <w:p w14:paraId="634A28E4" w14:textId="77777777" w:rsidR="00D737DB" w:rsidRPr="00D737DB" w:rsidRDefault="00D737DB" w:rsidP="00D737DB">
      <w:pPr>
        <w:pStyle w:val="ListParagraph"/>
        <w:numPr>
          <w:ilvl w:val="1"/>
          <w:numId w:val="68"/>
        </w:numPr>
        <w:tabs>
          <w:tab w:val="clear" w:pos="1440"/>
          <w:tab w:val="left" w:pos="-1080"/>
          <w:tab w:val="left" w:pos="-720"/>
          <w:tab w:val="num" w:pos="720"/>
          <w:tab w:val="left" w:pos="2070"/>
          <w:tab w:val="left" w:pos="3600"/>
        </w:tabs>
        <w:spacing w:after="0" w:line="240" w:lineRule="auto"/>
        <w:ind w:left="1080"/>
        <w:rPr>
          <w:rFonts w:ascii="Times New Roman" w:eastAsia="Times New Roman" w:hAnsi="Times New Roman" w:cs="Times New Roman"/>
          <w:sz w:val="24"/>
          <w:szCs w:val="24"/>
        </w:rPr>
      </w:pPr>
      <w:r w:rsidRPr="00D737DB">
        <w:rPr>
          <w:rFonts w:ascii="Times New Roman" w:eastAsia="Times New Roman" w:hAnsi="Times New Roman" w:cs="Times New Roman"/>
          <w:sz w:val="24"/>
          <w:szCs w:val="24"/>
        </w:rPr>
        <w:t>Completion of the General Education studies as required by the University.</w:t>
      </w:r>
    </w:p>
    <w:p w14:paraId="2F0F91E0" w14:textId="6F1B3B7B" w:rsidR="00D737DB" w:rsidRPr="000D0649" w:rsidRDefault="00D737DB" w:rsidP="00D737DB">
      <w:pPr>
        <w:pStyle w:val="ListParagraph"/>
        <w:numPr>
          <w:ilvl w:val="1"/>
          <w:numId w:val="68"/>
        </w:numPr>
        <w:tabs>
          <w:tab w:val="clear" w:pos="1440"/>
          <w:tab w:val="left" w:pos="-1080"/>
          <w:tab w:val="left" w:pos="-720"/>
          <w:tab w:val="num" w:pos="720"/>
          <w:tab w:val="left" w:pos="2070"/>
          <w:tab w:val="left" w:pos="3600"/>
        </w:tabs>
        <w:spacing w:after="0" w:line="240" w:lineRule="auto"/>
        <w:ind w:left="1080"/>
        <w:rPr>
          <w:rFonts w:ascii="Times New Roman" w:eastAsia="Times New Roman" w:hAnsi="Times New Roman" w:cs="Times New Roman"/>
          <w:sz w:val="24"/>
          <w:szCs w:val="24"/>
        </w:rPr>
      </w:pPr>
      <w:r w:rsidRPr="00D737DB">
        <w:rPr>
          <w:rFonts w:ascii="Times New Roman" w:eastAsia="Times New Roman" w:hAnsi="Times New Roman" w:cs="Times New Roman"/>
          <w:sz w:val="24"/>
          <w:szCs w:val="24"/>
        </w:rPr>
        <w:t xml:space="preserve">Completion of the nursing major's program of study as specified </w:t>
      </w:r>
      <w:r w:rsidRPr="000D0649">
        <w:rPr>
          <w:rFonts w:ascii="Times New Roman" w:eastAsia="Times New Roman" w:hAnsi="Times New Roman" w:cs="Times New Roman"/>
          <w:sz w:val="24"/>
          <w:szCs w:val="24"/>
        </w:rPr>
        <w:t xml:space="preserve">by </w:t>
      </w:r>
      <w:r w:rsidRPr="00A229A2">
        <w:rPr>
          <w:rFonts w:ascii="Times New Roman" w:eastAsia="Times New Roman" w:hAnsi="Times New Roman" w:cs="Times New Roman"/>
          <w:sz w:val="24"/>
          <w:szCs w:val="24"/>
        </w:rPr>
        <w:t xml:space="preserve">the </w:t>
      </w:r>
      <w:r w:rsidR="00BE79AC" w:rsidRPr="00A229A2">
        <w:rPr>
          <w:rFonts w:ascii="Times New Roman" w:eastAsia="Times New Roman" w:hAnsi="Times New Roman" w:cs="Times New Roman"/>
          <w:sz w:val="24"/>
          <w:szCs w:val="24"/>
        </w:rPr>
        <w:t xml:space="preserve">school of </w:t>
      </w:r>
      <w:r w:rsidRPr="00A229A2">
        <w:rPr>
          <w:rFonts w:ascii="Times New Roman" w:eastAsia="Times New Roman" w:hAnsi="Times New Roman" w:cs="Times New Roman"/>
          <w:sz w:val="24"/>
          <w:szCs w:val="24"/>
        </w:rPr>
        <w:t>nursing</w:t>
      </w:r>
      <w:r w:rsidR="00BE79AC" w:rsidRPr="000D0649">
        <w:rPr>
          <w:rFonts w:ascii="Times New Roman" w:eastAsia="Times New Roman" w:hAnsi="Times New Roman" w:cs="Times New Roman"/>
          <w:sz w:val="24"/>
          <w:szCs w:val="24"/>
        </w:rPr>
        <w:t>.</w:t>
      </w:r>
    </w:p>
    <w:p w14:paraId="035C14D9" w14:textId="38E43E15" w:rsidR="00D737DB" w:rsidRPr="00D737DB" w:rsidRDefault="00D737DB" w:rsidP="00D737DB">
      <w:pPr>
        <w:pStyle w:val="ListParagraph"/>
        <w:numPr>
          <w:ilvl w:val="1"/>
          <w:numId w:val="68"/>
        </w:numPr>
        <w:tabs>
          <w:tab w:val="clear" w:pos="1440"/>
          <w:tab w:val="left" w:pos="-1080"/>
          <w:tab w:val="left" w:pos="-720"/>
          <w:tab w:val="num" w:pos="720"/>
          <w:tab w:val="left" w:pos="2070"/>
          <w:tab w:val="left" w:pos="3600"/>
        </w:tabs>
        <w:spacing w:after="0" w:line="240" w:lineRule="auto"/>
        <w:ind w:left="1080"/>
        <w:rPr>
          <w:rFonts w:ascii="Times New Roman" w:eastAsia="Times New Roman" w:hAnsi="Times New Roman" w:cs="Times New Roman"/>
          <w:sz w:val="24"/>
          <w:szCs w:val="24"/>
        </w:rPr>
      </w:pPr>
      <w:r w:rsidRPr="00D737DB">
        <w:rPr>
          <w:rFonts w:ascii="Times New Roman" w:eastAsia="Times New Roman" w:hAnsi="Times New Roman" w:cs="Times New Roman"/>
          <w:sz w:val="24"/>
          <w:szCs w:val="24"/>
        </w:rPr>
        <w:t xml:space="preserve">Completion of supporting courses as specified by the </w:t>
      </w:r>
      <w:r w:rsidR="00BE79AC">
        <w:rPr>
          <w:rFonts w:ascii="Times New Roman" w:eastAsia="Times New Roman" w:hAnsi="Times New Roman" w:cs="Times New Roman"/>
          <w:sz w:val="24"/>
          <w:szCs w:val="24"/>
        </w:rPr>
        <w:t xml:space="preserve">school of </w:t>
      </w:r>
      <w:r w:rsidRPr="00D737DB">
        <w:rPr>
          <w:rFonts w:ascii="Times New Roman" w:eastAsia="Times New Roman" w:hAnsi="Times New Roman" w:cs="Times New Roman"/>
          <w:sz w:val="24"/>
          <w:szCs w:val="24"/>
        </w:rPr>
        <w:t>nursing</w:t>
      </w:r>
      <w:r w:rsidR="00BE79AC">
        <w:rPr>
          <w:rFonts w:ascii="Times New Roman" w:eastAsia="Times New Roman" w:hAnsi="Times New Roman" w:cs="Times New Roman"/>
          <w:sz w:val="24"/>
          <w:szCs w:val="24"/>
        </w:rPr>
        <w:t>.</w:t>
      </w:r>
    </w:p>
    <w:p w14:paraId="7E986D78" w14:textId="77777777" w:rsidR="00D737DB" w:rsidRDefault="00D737DB" w:rsidP="00D737DB">
      <w:pPr>
        <w:pStyle w:val="ListParagraph"/>
        <w:numPr>
          <w:ilvl w:val="1"/>
          <w:numId w:val="68"/>
        </w:numPr>
        <w:tabs>
          <w:tab w:val="clear" w:pos="1440"/>
          <w:tab w:val="left" w:pos="-1080"/>
          <w:tab w:val="left" w:pos="-720"/>
          <w:tab w:val="num" w:pos="720"/>
          <w:tab w:val="right" w:pos="9360"/>
        </w:tabs>
        <w:spacing w:after="0" w:line="240" w:lineRule="auto"/>
        <w:ind w:left="1080"/>
        <w:rPr>
          <w:rFonts w:ascii="Times New Roman" w:eastAsia="Times New Roman" w:hAnsi="Times New Roman" w:cs="Times New Roman"/>
          <w:sz w:val="24"/>
          <w:szCs w:val="24"/>
        </w:rPr>
      </w:pPr>
      <w:r w:rsidRPr="00A5084B">
        <w:rPr>
          <w:rFonts w:ascii="Times New Roman" w:eastAsia="Times New Roman" w:hAnsi="Times New Roman" w:cs="Times New Roman"/>
          <w:sz w:val="24"/>
          <w:szCs w:val="24"/>
        </w:rPr>
        <w:t>Students may participate in the May/August commencement only if they are within 12 hours of graduation by the end of the spring semester and have filed a plan of studies with the Registrar by April 1.</w:t>
      </w:r>
    </w:p>
    <w:p w14:paraId="38AC8DFA" w14:textId="77777777" w:rsidR="00D737DB" w:rsidRPr="00E7254E" w:rsidRDefault="00D737DB" w:rsidP="00D737DB">
      <w:pPr>
        <w:pStyle w:val="ListParagraph"/>
        <w:numPr>
          <w:ilvl w:val="1"/>
          <w:numId w:val="68"/>
        </w:numPr>
        <w:tabs>
          <w:tab w:val="clear" w:pos="1440"/>
          <w:tab w:val="left" w:pos="-1080"/>
          <w:tab w:val="left" w:pos="-720"/>
          <w:tab w:val="num" w:pos="720"/>
          <w:tab w:val="right" w:pos="9360"/>
        </w:tabs>
        <w:spacing w:after="0" w:line="240" w:lineRule="auto"/>
        <w:ind w:left="1080"/>
        <w:rPr>
          <w:rFonts w:ascii="Times New Roman" w:eastAsia="Times New Roman" w:hAnsi="Times New Roman" w:cs="Times New Roman"/>
          <w:sz w:val="24"/>
          <w:szCs w:val="24"/>
        </w:rPr>
      </w:pPr>
      <w:r w:rsidRPr="00E7254E">
        <w:rPr>
          <w:rFonts w:ascii="Times New Roman" w:eastAsia="Times New Roman" w:hAnsi="Times New Roman" w:cs="Times New Roman"/>
          <w:color w:val="000000"/>
          <w:sz w:val="24"/>
          <w:szCs w:val="24"/>
        </w:rPr>
        <w:t>Completion of the HESI Computer Adaptive Test (CAT).</w:t>
      </w:r>
    </w:p>
    <w:p w14:paraId="352106FA" w14:textId="6B97D46C" w:rsidR="00DA31D9" w:rsidRDefault="00D737DB" w:rsidP="00D737DB">
      <w:pPr>
        <w:pStyle w:val="ListParagraph"/>
        <w:numPr>
          <w:ilvl w:val="1"/>
          <w:numId w:val="68"/>
        </w:numPr>
        <w:tabs>
          <w:tab w:val="clear" w:pos="1440"/>
          <w:tab w:val="left" w:pos="-1080"/>
          <w:tab w:val="left" w:pos="-720"/>
          <w:tab w:val="num" w:pos="720"/>
          <w:tab w:val="right" w:pos="9360"/>
        </w:tabs>
        <w:spacing w:after="0" w:line="240" w:lineRule="auto"/>
        <w:ind w:left="1080"/>
        <w:rPr>
          <w:rFonts w:ascii="Times New Roman" w:eastAsia="Times New Roman" w:hAnsi="Times New Roman" w:cs="Times New Roman"/>
          <w:sz w:val="24"/>
          <w:szCs w:val="24"/>
        </w:rPr>
      </w:pPr>
      <w:r w:rsidRPr="00643B0B">
        <w:rPr>
          <w:rFonts w:ascii="Times New Roman" w:eastAsia="Times New Roman" w:hAnsi="Times New Roman" w:cs="Times New Roman"/>
          <w:sz w:val="24"/>
          <w:szCs w:val="24"/>
        </w:rPr>
        <w:t xml:space="preserve">Completion of the </w:t>
      </w:r>
      <w:r w:rsidR="00DF7049">
        <w:rPr>
          <w:rFonts w:ascii="Times New Roman" w:eastAsia="Times New Roman" w:hAnsi="Times New Roman" w:cs="Times New Roman"/>
          <w:sz w:val="24"/>
          <w:szCs w:val="24"/>
        </w:rPr>
        <w:t>three-day</w:t>
      </w:r>
      <w:r w:rsidR="00D524C6">
        <w:rPr>
          <w:rFonts w:ascii="Times New Roman" w:eastAsia="Times New Roman" w:hAnsi="Times New Roman" w:cs="Times New Roman"/>
          <w:sz w:val="24"/>
          <w:szCs w:val="24"/>
        </w:rPr>
        <w:t xml:space="preserve"> </w:t>
      </w:r>
      <w:r w:rsidRPr="00643B0B">
        <w:rPr>
          <w:rFonts w:ascii="Times New Roman" w:eastAsia="Times New Roman" w:hAnsi="Times New Roman" w:cs="Times New Roman"/>
          <w:sz w:val="24"/>
          <w:szCs w:val="24"/>
        </w:rPr>
        <w:t>HESI NCLEX Review</w:t>
      </w:r>
    </w:p>
    <w:p w14:paraId="4ECF938D" w14:textId="7CC9C2C1" w:rsidR="00D737DB" w:rsidRDefault="00DA31D9" w:rsidP="00D737DB">
      <w:pPr>
        <w:pStyle w:val="ListParagraph"/>
        <w:numPr>
          <w:ilvl w:val="1"/>
          <w:numId w:val="68"/>
        </w:numPr>
        <w:tabs>
          <w:tab w:val="clear" w:pos="1440"/>
          <w:tab w:val="left" w:pos="-1080"/>
          <w:tab w:val="left" w:pos="-720"/>
          <w:tab w:val="num" w:pos="720"/>
          <w:tab w:val="right" w:pos="9360"/>
        </w:tabs>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w:t>
      </w:r>
      <w:r w:rsidR="00EA1197">
        <w:rPr>
          <w:rFonts w:ascii="Times New Roman" w:eastAsia="Times New Roman" w:hAnsi="Times New Roman" w:cs="Times New Roman"/>
          <w:sz w:val="24"/>
          <w:szCs w:val="24"/>
        </w:rPr>
        <w:t>U</w:t>
      </w:r>
      <w:r w:rsidR="00D737DB" w:rsidRPr="00643B0B">
        <w:rPr>
          <w:rFonts w:ascii="Times New Roman" w:eastAsia="Times New Roman" w:hAnsi="Times New Roman" w:cs="Times New Roman"/>
          <w:sz w:val="24"/>
          <w:szCs w:val="24"/>
        </w:rPr>
        <w:t xml:space="preserve">niversity requirements. </w:t>
      </w:r>
    </w:p>
    <w:p w14:paraId="77DAB609" w14:textId="16367508" w:rsidR="002447DA" w:rsidRPr="002447DA" w:rsidRDefault="00D737DB" w:rsidP="00D737DB">
      <w:pPr>
        <w:pStyle w:val="ListParagraph"/>
        <w:numPr>
          <w:ilvl w:val="1"/>
          <w:numId w:val="68"/>
        </w:numPr>
        <w:tabs>
          <w:tab w:val="clear" w:pos="1440"/>
          <w:tab w:val="left" w:pos="-1080"/>
          <w:tab w:val="left" w:pos="-720"/>
          <w:tab w:val="num" w:pos="720"/>
          <w:tab w:val="right" w:pos="9360"/>
        </w:tabs>
        <w:spacing w:after="0" w:line="240" w:lineRule="auto"/>
        <w:ind w:left="1080"/>
        <w:rPr>
          <w:rFonts w:ascii="Times New Roman" w:eastAsia="Times New Roman" w:hAnsi="Times New Roman" w:cs="Times New Roman"/>
          <w:sz w:val="24"/>
          <w:szCs w:val="24"/>
        </w:rPr>
      </w:pPr>
      <w:r w:rsidRPr="00643B0B">
        <w:rPr>
          <w:rFonts w:ascii="Times New Roman" w:eastAsia="Times New Roman" w:hAnsi="Times New Roman" w:cs="Times New Roman"/>
          <w:b/>
          <w:sz w:val="24"/>
          <w:szCs w:val="24"/>
        </w:rPr>
        <w:t>Successfully demonstrating achieved competency on the</w:t>
      </w:r>
      <w:r w:rsidR="00066A44">
        <w:rPr>
          <w:rFonts w:ascii="Times New Roman" w:eastAsia="Times New Roman" w:hAnsi="Times New Roman" w:cs="Times New Roman"/>
          <w:b/>
          <w:sz w:val="24"/>
          <w:szCs w:val="24"/>
        </w:rPr>
        <w:t xml:space="preserve"> 2</w:t>
      </w:r>
      <w:r w:rsidR="00066A44" w:rsidRPr="007A11C0">
        <w:rPr>
          <w:rFonts w:ascii="Times New Roman" w:eastAsia="Times New Roman" w:hAnsi="Times New Roman" w:cs="Times New Roman"/>
          <w:b/>
          <w:sz w:val="24"/>
          <w:szCs w:val="24"/>
          <w:vertAlign w:val="superscript"/>
        </w:rPr>
        <w:t>n</w:t>
      </w:r>
      <w:r w:rsidR="007A11C0" w:rsidRPr="007A11C0">
        <w:rPr>
          <w:rFonts w:ascii="Times New Roman" w:eastAsia="Times New Roman" w:hAnsi="Times New Roman" w:cs="Times New Roman"/>
          <w:b/>
          <w:sz w:val="24"/>
          <w:szCs w:val="24"/>
          <w:vertAlign w:val="superscript"/>
        </w:rPr>
        <w:t>d</w:t>
      </w:r>
      <w:r w:rsidR="007A11C0">
        <w:rPr>
          <w:rFonts w:ascii="Times New Roman" w:eastAsia="Times New Roman" w:hAnsi="Times New Roman" w:cs="Times New Roman"/>
          <w:b/>
          <w:sz w:val="24"/>
          <w:szCs w:val="24"/>
        </w:rPr>
        <w:t xml:space="preserve"> </w:t>
      </w:r>
      <w:r w:rsidRPr="00643B0B">
        <w:rPr>
          <w:rFonts w:ascii="Times New Roman" w:eastAsia="Times New Roman" w:hAnsi="Times New Roman" w:cs="Times New Roman"/>
          <w:b/>
          <w:sz w:val="24"/>
          <w:szCs w:val="24"/>
        </w:rPr>
        <w:t xml:space="preserve">HESI Exit Assessment, which is a score of 900 or above. </w:t>
      </w:r>
    </w:p>
    <w:p w14:paraId="0C5C5900" w14:textId="6EBFCB59" w:rsidR="00D737DB" w:rsidRPr="00643B0B" w:rsidRDefault="00D737DB" w:rsidP="007F5198">
      <w:pPr>
        <w:pStyle w:val="ListParagraph"/>
        <w:numPr>
          <w:ilvl w:val="0"/>
          <w:numId w:val="70"/>
        </w:numPr>
        <w:tabs>
          <w:tab w:val="left" w:pos="-1080"/>
          <w:tab w:val="left" w:pos="-720"/>
          <w:tab w:val="right" w:pos="9360"/>
        </w:tabs>
        <w:spacing w:after="0" w:line="240" w:lineRule="auto"/>
        <w:ind w:left="1800"/>
        <w:rPr>
          <w:rFonts w:ascii="Times New Roman" w:eastAsia="Times New Roman" w:hAnsi="Times New Roman" w:cs="Times New Roman"/>
          <w:sz w:val="24"/>
          <w:szCs w:val="24"/>
        </w:rPr>
      </w:pPr>
      <w:r w:rsidRPr="00643B0B">
        <w:rPr>
          <w:rFonts w:ascii="Times New Roman" w:eastAsia="Times New Roman" w:hAnsi="Times New Roman" w:cs="Times New Roman"/>
          <w:sz w:val="24"/>
          <w:szCs w:val="24"/>
        </w:rPr>
        <w:t>If the student does not pass the</w:t>
      </w:r>
      <w:r w:rsidR="00A032C0">
        <w:rPr>
          <w:rFonts w:ascii="Times New Roman" w:eastAsia="Times New Roman" w:hAnsi="Times New Roman" w:cs="Times New Roman"/>
          <w:sz w:val="24"/>
          <w:szCs w:val="24"/>
        </w:rPr>
        <w:t xml:space="preserve"> 2</w:t>
      </w:r>
      <w:r w:rsidR="00A032C0" w:rsidRPr="00A032C0">
        <w:rPr>
          <w:rFonts w:ascii="Times New Roman" w:eastAsia="Times New Roman" w:hAnsi="Times New Roman" w:cs="Times New Roman"/>
          <w:sz w:val="24"/>
          <w:szCs w:val="24"/>
          <w:vertAlign w:val="superscript"/>
        </w:rPr>
        <w:t>nd</w:t>
      </w:r>
      <w:r w:rsidR="00A032C0">
        <w:rPr>
          <w:rFonts w:ascii="Times New Roman" w:eastAsia="Times New Roman" w:hAnsi="Times New Roman" w:cs="Times New Roman"/>
          <w:sz w:val="24"/>
          <w:szCs w:val="24"/>
        </w:rPr>
        <w:t xml:space="preserve"> </w:t>
      </w:r>
      <w:r w:rsidRPr="00643B0B">
        <w:rPr>
          <w:rFonts w:ascii="Times New Roman" w:eastAsia="Times New Roman" w:hAnsi="Times New Roman" w:cs="Times New Roman"/>
          <w:sz w:val="24"/>
          <w:szCs w:val="24"/>
        </w:rPr>
        <w:t xml:space="preserve">HESI Exit exam, the student will be required to take an </w:t>
      </w:r>
      <w:r w:rsidRPr="00E7254E">
        <w:rPr>
          <w:rFonts w:ascii="Times New Roman" w:eastAsia="Times New Roman" w:hAnsi="Times New Roman" w:cs="Times New Roman"/>
          <w:sz w:val="24"/>
          <w:szCs w:val="24"/>
        </w:rPr>
        <w:t>NCLEX RN</w:t>
      </w:r>
      <w:r w:rsidRPr="00643B0B">
        <w:rPr>
          <w:rFonts w:ascii="Times New Roman" w:eastAsia="Times New Roman" w:hAnsi="Times New Roman" w:cs="Times New Roman"/>
          <w:sz w:val="24"/>
          <w:szCs w:val="24"/>
        </w:rPr>
        <w:t xml:space="preserve"> review course at the student’s expense before the </w:t>
      </w:r>
      <w:r w:rsidR="00E44400">
        <w:rPr>
          <w:rFonts w:ascii="Times New Roman" w:eastAsia="Times New Roman" w:hAnsi="Times New Roman" w:cs="Times New Roman"/>
          <w:sz w:val="24"/>
          <w:szCs w:val="24"/>
        </w:rPr>
        <w:t xml:space="preserve">Associate </w:t>
      </w:r>
      <w:r w:rsidR="0061262B">
        <w:rPr>
          <w:rFonts w:ascii="Times New Roman" w:eastAsia="Times New Roman" w:hAnsi="Times New Roman" w:cs="Times New Roman"/>
          <w:sz w:val="24"/>
          <w:szCs w:val="24"/>
        </w:rPr>
        <w:t xml:space="preserve">Dean </w:t>
      </w:r>
      <w:r w:rsidR="0061262B" w:rsidRPr="00643B0B">
        <w:rPr>
          <w:rFonts w:ascii="Times New Roman" w:eastAsia="Times New Roman" w:hAnsi="Times New Roman" w:cs="Times New Roman"/>
          <w:sz w:val="24"/>
          <w:szCs w:val="24"/>
        </w:rPr>
        <w:t>of</w:t>
      </w:r>
      <w:r w:rsidRPr="00643B0B">
        <w:rPr>
          <w:rFonts w:ascii="Times New Roman" w:eastAsia="Times New Roman" w:hAnsi="Times New Roman" w:cs="Times New Roman"/>
          <w:sz w:val="24"/>
          <w:szCs w:val="24"/>
        </w:rPr>
        <w:t xml:space="preserve"> nursing programs will release the student to take the NCLEX. This is in addition to the HESI NCLEX review course provided at the end of the final semester. </w:t>
      </w:r>
      <w:r w:rsidRPr="00643B0B">
        <w:rPr>
          <w:rFonts w:ascii="Times New Roman" w:eastAsia="Times New Roman" w:hAnsi="Times New Roman" w:cs="Times New Roman"/>
          <w:color w:val="000000"/>
          <w:sz w:val="24"/>
          <w:szCs w:val="24"/>
        </w:rPr>
        <w:t xml:space="preserve">If the student </w:t>
      </w:r>
      <w:proofErr w:type="gramStart"/>
      <w:r w:rsidRPr="00643B0B">
        <w:rPr>
          <w:rFonts w:ascii="Times New Roman" w:eastAsia="Times New Roman" w:hAnsi="Times New Roman" w:cs="Times New Roman"/>
          <w:color w:val="000000"/>
          <w:sz w:val="24"/>
          <w:szCs w:val="24"/>
        </w:rPr>
        <w:t>has to</w:t>
      </w:r>
      <w:proofErr w:type="gramEnd"/>
      <w:r w:rsidRPr="00643B0B">
        <w:rPr>
          <w:rFonts w:ascii="Times New Roman" w:eastAsia="Times New Roman" w:hAnsi="Times New Roman" w:cs="Times New Roman"/>
          <w:color w:val="000000"/>
          <w:sz w:val="24"/>
          <w:szCs w:val="24"/>
        </w:rPr>
        <w:t xml:space="preserve"> sign up for an additional review course because of failing the exit, the student will be required to:</w:t>
      </w:r>
    </w:p>
    <w:p w14:paraId="6988B2B4" w14:textId="77777777" w:rsidR="00D737DB" w:rsidRPr="00E7254E" w:rsidRDefault="00D737DB" w:rsidP="007F5198">
      <w:pPr>
        <w:pStyle w:val="ListParagraph"/>
        <w:numPr>
          <w:ilvl w:val="1"/>
          <w:numId w:val="71"/>
        </w:numPr>
        <w:tabs>
          <w:tab w:val="left" w:pos="-1080"/>
          <w:tab w:val="left" w:pos="-720"/>
          <w:tab w:val="right" w:pos="9360"/>
        </w:tabs>
        <w:spacing w:after="0" w:line="240" w:lineRule="auto"/>
        <w:ind w:left="2520" w:hanging="270"/>
        <w:rPr>
          <w:rFonts w:ascii="Times New Roman" w:eastAsia="Times New Roman" w:hAnsi="Times New Roman" w:cs="Times New Roman"/>
          <w:sz w:val="24"/>
          <w:szCs w:val="24"/>
        </w:rPr>
      </w:pPr>
      <w:r w:rsidRPr="00E7254E">
        <w:rPr>
          <w:rFonts w:ascii="Times New Roman" w:eastAsia="Times New Roman" w:hAnsi="Times New Roman" w:cs="Times New Roman"/>
          <w:color w:val="000000"/>
          <w:sz w:val="24"/>
          <w:szCs w:val="24"/>
        </w:rPr>
        <w:lastRenderedPageBreak/>
        <w:t>Submit proof of official documentation of having completed an NCLEX review course, including the names of the corporation and the student, upon completion.</w:t>
      </w:r>
    </w:p>
    <w:p w14:paraId="0B2F021E" w14:textId="0AC4F10D" w:rsidR="00D737DB" w:rsidRPr="00E7254E" w:rsidRDefault="00D737DB" w:rsidP="007F5198">
      <w:pPr>
        <w:pStyle w:val="ListParagraph"/>
        <w:numPr>
          <w:ilvl w:val="1"/>
          <w:numId w:val="71"/>
        </w:numPr>
        <w:tabs>
          <w:tab w:val="left" w:pos="-1080"/>
          <w:tab w:val="left" w:pos="-720"/>
          <w:tab w:val="right" w:pos="9360"/>
        </w:tabs>
        <w:spacing w:after="0" w:line="240" w:lineRule="auto"/>
        <w:ind w:left="2520" w:hanging="270"/>
        <w:rPr>
          <w:rFonts w:ascii="Times New Roman" w:eastAsia="Times New Roman" w:hAnsi="Times New Roman" w:cs="Times New Roman"/>
          <w:sz w:val="24"/>
          <w:szCs w:val="24"/>
        </w:rPr>
      </w:pPr>
      <w:r w:rsidRPr="00E7254E">
        <w:rPr>
          <w:rFonts w:ascii="Times New Roman" w:eastAsia="Times New Roman" w:hAnsi="Times New Roman" w:cs="Times New Roman"/>
          <w:color w:val="000000"/>
          <w:sz w:val="24"/>
          <w:szCs w:val="24"/>
        </w:rPr>
        <w:t xml:space="preserve">The student will not be released to sign up for the NCLEX exam until this documentation has been received and approved by the </w:t>
      </w:r>
      <w:r w:rsidR="00E44400">
        <w:rPr>
          <w:rFonts w:ascii="Times New Roman" w:eastAsia="Times New Roman" w:hAnsi="Times New Roman" w:cs="Times New Roman"/>
          <w:color w:val="000000"/>
          <w:sz w:val="24"/>
          <w:szCs w:val="24"/>
        </w:rPr>
        <w:t>Associate Dean</w:t>
      </w:r>
      <w:r w:rsidRPr="00E7254E">
        <w:rPr>
          <w:rFonts w:ascii="Times New Roman" w:eastAsia="Times New Roman" w:hAnsi="Times New Roman" w:cs="Times New Roman"/>
          <w:color w:val="000000"/>
          <w:sz w:val="24"/>
          <w:szCs w:val="24"/>
        </w:rPr>
        <w:t xml:space="preserve"> of nursing programs. </w:t>
      </w:r>
      <w:r w:rsidRPr="00E7254E">
        <w:rPr>
          <w:rFonts w:ascii="Times New Roman" w:eastAsia="Times New Roman" w:hAnsi="Times New Roman" w:cs="Times New Roman"/>
          <w:color w:val="000000"/>
          <w:sz w:val="24"/>
          <w:szCs w:val="24"/>
        </w:rPr>
        <w:tab/>
      </w:r>
    </w:p>
    <w:p w14:paraId="436E098C" w14:textId="77777777" w:rsidR="00D737DB" w:rsidRPr="00E7254E" w:rsidRDefault="00D737DB" w:rsidP="00D737DB">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300771F3" w14:textId="5E75E8C1" w:rsidR="00A3163D" w:rsidRPr="00AE1810" w:rsidRDefault="00A3163D" w:rsidP="00A3163D">
      <w:pPr>
        <w:tabs>
          <w:tab w:val="left" w:pos="-1080"/>
          <w:tab w:val="left" w:pos="-720"/>
          <w:tab w:val="left" w:pos="0"/>
          <w:tab w:val="left" w:pos="180"/>
          <w:tab w:val="left" w:pos="630"/>
          <w:tab w:val="left" w:pos="2160"/>
        </w:tabs>
        <w:spacing w:after="0" w:line="240" w:lineRule="auto"/>
        <w:rPr>
          <w:rFonts w:ascii="Times New Roman" w:eastAsia="Times New Roman" w:hAnsi="Times New Roman" w:cs="Times New Roman"/>
          <w:sz w:val="24"/>
          <w:szCs w:val="24"/>
        </w:rPr>
      </w:pPr>
      <w:r w:rsidRPr="00E7254E">
        <w:rPr>
          <w:rFonts w:ascii="Times New Roman" w:eastAsia="Times New Roman" w:hAnsi="Times New Roman" w:cs="Times New Roman"/>
          <w:sz w:val="24"/>
          <w:szCs w:val="24"/>
        </w:rPr>
        <w:t>Following graduation, Olivet Nursing Students from the ABSN program are eligible to sit for th</w:t>
      </w:r>
      <w:r w:rsidR="00C36C8E" w:rsidRPr="00E7254E">
        <w:rPr>
          <w:rFonts w:ascii="Times New Roman" w:eastAsia="Times New Roman" w:hAnsi="Times New Roman" w:cs="Times New Roman"/>
          <w:sz w:val="24"/>
          <w:szCs w:val="24"/>
        </w:rPr>
        <w:t xml:space="preserve">e NCLEX-RN exam for licensure. </w:t>
      </w:r>
      <w:r w:rsidRPr="00E7254E">
        <w:rPr>
          <w:rFonts w:ascii="Times New Roman" w:eastAsia="Times New Roman" w:hAnsi="Times New Roman" w:cs="Times New Roman"/>
          <w:sz w:val="24"/>
          <w:szCs w:val="24"/>
        </w:rPr>
        <w:t>Applications for this exam are available online from the Illinois Department of Financial and Professional Regulation website. Senior students will be advised regarding the NCLEX-RN application process.</w:t>
      </w:r>
      <w:r w:rsidR="00D524C6" w:rsidRPr="00E7254E">
        <w:rPr>
          <w:rFonts w:ascii="Times New Roman" w:eastAsia="Times New Roman" w:hAnsi="Times New Roman" w:cs="Times New Roman"/>
          <w:sz w:val="24"/>
          <w:szCs w:val="24"/>
        </w:rPr>
        <w:t xml:space="preserve"> Conferral months are January, May, and August.</w:t>
      </w:r>
      <w:r w:rsidR="00D524C6">
        <w:rPr>
          <w:rFonts w:ascii="Times New Roman" w:eastAsia="Times New Roman" w:hAnsi="Times New Roman" w:cs="Times New Roman"/>
          <w:sz w:val="24"/>
          <w:szCs w:val="24"/>
        </w:rPr>
        <w:t xml:space="preserve"> </w:t>
      </w:r>
    </w:p>
    <w:p w14:paraId="77C15968" w14:textId="77777777" w:rsidR="00961FA5" w:rsidRDefault="00961FA5" w:rsidP="00561C03">
      <w:pPr>
        <w:spacing w:after="0"/>
        <w:rPr>
          <w:rFonts w:ascii="Times New Roman" w:hAnsi="Times New Roman" w:cs="Times New Roman"/>
          <w:b/>
          <w:sz w:val="24"/>
          <w:szCs w:val="24"/>
          <w:u w:val="single"/>
        </w:rPr>
      </w:pPr>
    </w:p>
    <w:p w14:paraId="4F8FF313" w14:textId="77777777" w:rsidR="001223AA" w:rsidRPr="00E1432E" w:rsidRDefault="00A3163D" w:rsidP="005E00A5">
      <w:pPr>
        <w:spacing w:after="0"/>
        <w:rPr>
          <w:rFonts w:ascii="Times New Roman" w:hAnsi="Times New Roman" w:cs="Times New Roman"/>
          <w:sz w:val="24"/>
          <w:szCs w:val="24"/>
        </w:rPr>
      </w:pPr>
      <w:r w:rsidRPr="00E1432E">
        <w:rPr>
          <w:rFonts w:ascii="Times New Roman" w:hAnsi="Times New Roman" w:cs="Times New Roman"/>
          <w:b/>
          <w:sz w:val="24"/>
          <w:szCs w:val="24"/>
        </w:rPr>
        <w:t>FEES FOR STATE BOARDS</w:t>
      </w:r>
      <w:r w:rsidRPr="00E1432E">
        <w:rPr>
          <w:rFonts w:ascii="Times New Roman" w:hAnsi="Times New Roman" w:cs="Times New Roman"/>
          <w:sz w:val="24"/>
          <w:szCs w:val="24"/>
        </w:rPr>
        <w:t xml:space="preserve">                                                                                                                      </w:t>
      </w:r>
    </w:p>
    <w:p w14:paraId="606D0953" w14:textId="6760A569" w:rsidR="00A3163D" w:rsidRDefault="00A3163D" w:rsidP="00C36C8E">
      <w:pPr>
        <w:spacing w:after="0" w:line="240" w:lineRule="auto"/>
        <w:rPr>
          <w:rFonts w:ascii="Times New Roman" w:hAnsi="Times New Roman" w:cs="Times New Roman"/>
          <w:sz w:val="24"/>
          <w:szCs w:val="24"/>
        </w:rPr>
      </w:pPr>
      <w:r w:rsidRPr="00AE1810">
        <w:rPr>
          <w:rFonts w:ascii="Times New Roman" w:hAnsi="Times New Roman" w:cs="Times New Roman"/>
          <w:sz w:val="24"/>
          <w:szCs w:val="24"/>
        </w:rPr>
        <w:t>The student will be responsible to pay for their own Illinois license application fees and for finger printing prior to taking the examination for State Boards.</w:t>
      </w:r>
    </w:p>
    <w:p w14:paraId="01B6ACE7" w14:textId="77777777" w:rsidR="00CB4849" w:rsidRPr="00AE1810" w:rsidRDefault="00CB4849" w:rsidP="00C36C8E">
      <w:pPr>
        <w:spacing w:after="0" w:line="240" w:lineRule="auto"/>
        <w:rPr>
          <w:rFonts w:ascii="Times New Roman" w:eastAsia="Times New Roman" w:hAnsi="Times New Roman" w:cs="Times New Roman"/>
          <w:b/>
          <w:color w:val="FF0000"/>
          <w:sz w:val="24"/>
          <w:szCs w:val="24"/>
          <w:u w:val="single"/>
        </w:rPr>
      </w:pPr>
    </w:p>
    <w:p w14:paraId="7233CFF2" w14:textId="77777777" w:rsidR="00B45B17" w:rsidRPr="00AE1810" w:rsidRDefault="00B45B17" w:rsidP="00A3163D">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7B36A190" w14:textId="77777777" w:rsidR="004621F7" w:rsidRPr="00E1432E" w:rsidRDefault="004621F7" w:rsidP="004621F7">
      <w:pPr>
        <w:tabs>
          <w:tab w:val="left" w:pos="-1080"/>
          <w:tab w:val="left" w:pos="-720"/>
          <w:tab w:val="left" w:pos="0"/>
          <w:tab w:val="left" w:pos="180"/>
          <w:tab w:val="left" w:pos="630"/>
          <w:tab w:val="left" w:pos="2160"/>
        </w:tabs>
        <w:spacing w:after="0" w:line="240" w:lineRule="auto"/>
        <w:rPr>
          <w:rFonts w:ascii="Times New Roman" w:eastAsia="Times New Roman" w:hAnsi="Times New Roman" w:cs="Times New Roman"/>
          <w:b/>
          <w:sz w:val="24"/>
          <w:szCs w:val="24"/>
        </w:rPr>
      </w:pPr>
      <w:r w:rsidRPr="00E1432E">
        <w:rPr>
          <w:rFonts w:ascii="Times New Roman" w:eastAsia="Times New Roman" w:hAnsi="Times New Roman" w:cs="Times New Roman"/>
          <w:b/>
          <w:sz w:val="24"/>
          <w:szCs w:val="24"/>
        </w:rPr>
        <w:t>LICENSURE REQUIREMENTS</w:t>
      </w:r>
    </w:p>
    <w:p w14:paraId="79E10E71" w14:textId="77777777" w:rsidR="00F82E49" w:rsidRPr="00AE1810" w:rsidRDefault="004621F7" w:rsidP="00F82E49">
      <w:pPr>
        <w:pStyle w:val="NormalWeb"/>
        <w:tabs>
          <w:tab w:val="left" w:pos="3990"/>
        </w:tabs>
        <w:kinsoku w:val="0"/>
        <w:overflowPunct w:val="0"/>
        <w:textAlignment w:val="baseline"/>
        <w:rPr>
          <w:rFonts w:eastAsia="Times New Roman"/>
        </w:rPr>
      </w:pPr>
      <w:r w:rsidRPr="00AE1810">
        <w:rPr>
          <w:rFonts w:eastAsia="Times New Roman"/>
        </w:rPr>
        <w:t>The Division of Professional Regulation for the state of Illinois requires that all students preparing themselves to take the licensing exam to be a registered nurse in Illinois must complete the following or similar personal history form as a part of the application process.</w:t>
      </w:r>
      <w:r w:rsidR="00F82E49" w:rsidRPr="00AE1810">
        <w:rPr>
          <w:color w:val="000000" w:themeColor="text1"/>
          <w:kern w:val="24"/>
        </w:rPr>
        <w:t xml:space="preserve"> </w:t>
      </w:r>
      <w:r w:rsidR="00F82E49" w:rsidRPr="00AE1810">
        <w:rPr>
          <w:rFonts w:eastAsiaTheme="minorEastAsia"/>
          <w:color w:val="000000" w:themeColor="text1"/>
          <w:kern w:val="24"/>
        </w:rPr>
        <w:t xml:space="preserve">Students will be responsible for NCLEX exam and finger printing fees. </w:t>
      </w:r>
    </w:p>
    <w:p w14:paraId="49F3EC14" w14:textId="77777777" w:rsidR="004621F7" w:rsidRPr="00AE1810" w:rsidRDefault="004621F7" w:rsidP="004621F7">
      <w:pPr>
        <w:tabs>
          <w:tab w:val="left" w:pos="-1080"/>
          <w:tab w:val="left" w:pos="-720"/>
          <w:tab w:val="left" w:pos="0"/>
          <w:tab w:val="left" w:pos="180"/>
          <w:tab w:val="left" w:pos="630"/>
          <w:tab w:val="left" w:pos="2160"/>
        </w:tabs>
        <w:spacing w:after="0" w:line="240" w:lineRule="auto"/>
        <w:rPr>
          <w:rFonts w:ascii="Times New Roman" w:eastAsia="Times New Roman" w:hAnsi="Times New Roman" w:cs="Times New Roman"/>
          <w:sz w:val="24"/>
          <w:szCs w:val="24"/>
        </w:rPr>
      </w:pPr>
    </w:p>
    <w:tbl>
      <w:tblPr>
        <w:tblW w:w="10182" w:type="dxa"/>
        <w:tblInd w:w="145" w:type="dxa"/>
        <w:tblLayout w:type="fixed"/>
        <w:tblCellMar>
          <w:left w:w="145" w:type="dxa"/>
          <w:right w:w="145" w:type="dxa"/>
        </w:tblCellMar>
        <w:tblLook w:val="0000" w:firstRow="0" w:lastRow="0" w:firstColumn="0" w:lastColumn="0" w:noHBand="0" w:noVBand="0"/>
      </w:tblPr>
      <w:tblGrid>
        <w:gridCol w:w="7560"/>
        <w:gridCol w:w="1812"/>
        <w:gridCol w:w="810"/>
      </w:tblGrid>
      <w:tr w:rsidR="004621F7" w:rsidRPr="00AE1810" w14:paraId="5F7B63FC" w14:textId="77777777" w:rsidTr="00554DDC">
        <w:tc>
          <w:tcPr>
            <w:tcW w:w="7560" w:type="dxa"/>
            <w:tcBorders>
              <w:top w:val="double" w:sz="6" w:space="0" w:color="000000"/>
              <w:left w:val="double" w:sz="6" w:space="0" w:color="000000"/>
              <w:bottom w:val="single" w:sz="14" w:space="0" w:color="000000"/>
              <w:right w:val="single" w:sz="6" w:space="0" w:color="FFFFFF"/>
            </w:tcBorders>
          </w:tcPr>
          <w:p w14:paraId="2DB48BD1" w14:textId="77777777" w:rsidR="004621F7" w:rsidRPr="00AE1810" w:rsidRDefault="004621F7" w:rsidP="004621F7">
            <w:pPr>
              <w:tabs>
                <w:tab w:val="left" w:pos="-1080"/>
                <w:tab w:val="left" w:pos="-720"/>
                <w:tab w:val="left" w:pos="0"/>
                <w:tab w:val="left" w:pos="180"/>
                <w:tab w:val="left" w:pos="630"/>
                <w:tab w:val="left" w:pos="2160"/>
              </w:tabs>
              <w:spacing w:after="9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PART VI:  Personal History Information (This part must be completed by all Applicants)</w:t>
            </w:r>
          </w:p>
        </w:tc>
        <w:tc>
          <w:tcPr>
            <w:tcW w:w="1812" w:type="dxa"/>
            <w:tcBorders>
              <w:top w:val="double" w:sz="6" w:space="0" w:color="000000"/>
              <w:left w:val="single" w:sz="6" w:space="0" w:color="000000"/>
              <w:bottom w:val="single" w:sz="14" w:space="0" w:color="000000"/>
              <w:right w:val="single" w:sz="6" w:space="0" w:color="FFFFFF"/>
            </w:tcBorders>
          </w:tcPr>
          <w:p w14:paraId="02648E85" w14:textId="77777777" w:rsidR="004621F7" w:rsidRPr="00AE1810" w:rsidRDefault="004621F7" w:rsidP="004621F7">
            <w:pPr>
              <w:tabs>
                <w:tab w:val="left" w:pos="-1080"/>
                <w:tab w:val="left" w:pos="-720"/>
                <w:tab w:val="left" w:pos="0"/>
                <w:tab w:val="left" w:pos="180"/>
                <w:tab w:val="left" w:pos="630"/>
                <w:tab w:val="left" w:pos="2160"/>
              </w:tabs>
              <w:spacing w:after="9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YES</w:t>
            </w:r>
          </w:p>
        </w:tc>
        <w:tc>
          <w:tcPr>
            <w:tcW w:w="810" w:type="dxa"/>
            <w:tcBorders>
              <w:top w:val="double" w:sz="6" w:space="0" w:color="000000"/>
              <w:left w:val="single" w:sz="6" w:space="0" w:color="000000"/>
              <w:bottom w:val="single" w:sz="14" w:space="0" w:color="000000"/>
              <w:right w:val="double" w:sz="6" w:space="0" w:color="000000"/>
            </w:tcBorders>
          </w:tcPr>
          <w:p w14:paraId="66BC43A1" w14:textId="77777777" w:rsidR="004621F7" w:rsidRPr="00AE1810" w:rsidRDefault="004621F7" w:rsidP="004621F7">
            <w:pPr>
              <w:tabs>
                <w:tab w:val="left" w:pos="-1080"/>
                <w:tab w:val="left" w:pos="-720"/>
                <w:tab w:val="left" w:pos="0"/>
                <w:tab w:val="left" w:pos="180"/>
                <w:tab w:val="left" w:pos="630"/>
                <w:tab w:val="left" w:pos="2160"/>
              </w:tabs>
              <w:spacing w:after="9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NO</w:t>
            </w:r>
          </w:p>
        </w:tc>
      </w:tr>
      <w:tr w:rsidR="004621F7" w:rsidRPr="00AE1810" w14:paraId="6B6A3C0E" w14:textId="77777777" w:rsidTr="00554DDC">
        <w:tc>
          <w:tcPr>
            <w:tcW w:w="7560" w:type="dxa"/>
            <w:tcBorders>
              <w:top w:val="single" w:sz="6" w:space="0" w:color="000000"/>
              <w:left w:val="double" w:sz="6" w:space="0" w:color="000000"/>
              <w:bottom w:val="single" w:sz="6" w:space="0" w:color="FFFFFF"/>
              <w:right w:val="single" w:sz="6" w:space="0" w:color="FFFFFF"/>
            </w:tcBorders>
          </w:tcPr>
          <w:p w14:paraId="1BB7ABFE" w14:textId="77777777" w:rsidR="004621F7" w:rsidRPr="00AE1810" w:rsidRDefault="004621F7" w:rsidP="004621F7">
            <w:pPr>
              <w:tabs>
                <w:tab w:val="left" w:pos="-1080"/>
                <w:tab w:val="left" w:pos="-720"/>
                <w:tab w:val="left" w:pos="0"/>
                <w:tab w:val="left" w:pos="272"/>
                <w:tab w:val="left" w:pos="2160"/>
              </w:tabs>
              <w:spacing w:after="0" w:line="240" w:lineRule="auto"/>
              <w:ind w:left="305" w:hanging="305"/>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1. </w:t>
            </w:r>
            <w:r w:rsidRPr="00AE1810">
              <w:rPr>
                <w:rFonts w:ascii="Times New Roman" w:eastAsia="Times New Roman" w:hAnsi="Times New Roman" w:cs="Times New Roman"/>
                <w:sz w:val="24"/>
                <w:szCs w:val="24"/>
              </w:rPr>
              <w:tab/>
              <w:t xml:space="preserve">Have you been convicted of any criminal offense in any state or federal court (other than minor traffic violations)? </w:t>
            </w:r>
            <w:r w:rsidRPr="00AE1810">
              <w:rPr>
                <w:rFonts w:ascii="Times New Roman" w:eastAsia="Times New Roman" w:hAnsi="Times New Roman" w:cs="Times New Roman"/>
                <w:i/>
                <w:sz w:val="24"/>
                <w:szCs w:val="24"/>
              </w:rPr>
              <w:t>If yes, attach a statement for each conviction including date and place of conviction, nature of the offense and if applicable, the date of discharge from any penalty imposed.</w:t>
            </w:r>
          </w:p>
        </w:tc>
        <w:tc>
          <w:tcPr>
            <w:tcW w:w="1812" w:type="dxa"/>
            <w:tcBorders>
              <w:top w:val="single" w:sz="6" w:space="0" w:color="000000"/>
              <w:left w:val="single" w:sz="6" w:space="0" w:color="000000"/>
              <w:bottom w:val="single" w:sz="6" w:space="0" w:color="FFFFFF"/>
              <w:right w:val="single" w:sz="6" w:space="0" w:color="FFFFFF"/>
            </w:tcBorders>
          </w:tcPr>
          <w:p w14:paraId="704DE2E5"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77067129"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c>
          <w:tcPr>
            <w:tcW w:w="810" w:type="dxa"/>
            <w:tcBorders>
              <w:top w:val="single" w:sz="6" w:space="0" w:color="000000"/>
              <w:left w:val="single" w:sz="6" w:space="0" w:color="000000"/>
              <w:bottom w:val="single" w:sz="6" w:space="0" w:color="FFFFFF"/>
              <w:right w:val="double" w:sz="6" w:space="0" w:color="000000"/>
            </w:tcBorders>
          </w:tcPr>
          <w:p w14:paraId="4D302968"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4BB149D5"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r>
      <w:tr w:rsidR="004621F7" w:rsidRPr="00AE1810" w14:paraId="5CE8C1E4" w14:textId="77777777" w:rsidTr="00554DDC">
        <w:tc>
          <w:tcPr>
            <w:tcW w:w="7560" w:type="dxa"/>
            <w:tcBorders>
              <w:top w:val="single" w:sz="6" w:space="0" w:color="000000"/>
              <w:left w:val="double" w:sz="6" w:space="0" w:color="000000"/>
              <w:bottom w:val="single" w:sz="6" w:space="0" w:color="FFFFFF"/>
              <w:right w:val="single" w:sz="6" w:space="0" w:color="FFFFFF"/>
            </w:tcBorders>
          </w:tcPr>
          <w:p w14:paraId="658ED075" w14:textId="77777777" w:rsidR="004621F7" w:rsidRPr="00AE1810" w:rsidRDefault="004621F7" w:rsidP="004621F7">
            <w:pPr>
              <w:tabs>
                <w:tab w:val="left" w:pos="-1080"/>
                <w:tab w:val="left" w:pos="-720"/>
                <w:tab w:val="left" w:pos="0"/>
                <w:tab w:val="left" w:pos="272"/>
                <w:tab w:val="left" w:pos="2160"/>
              </w:tabs>
              <w:spacing w:after="0" w:line="240" w:lineRule="auto"/>
              <w:ind w:left="305" w:hanging="305"/>
              <w:rPr>
                <w:rFonts w:ascii="Times New Roman" w:eastAsia="Times New Roman" w:hAnsi="Times New Roman" w:cs="Times New Roman"/>
                <w:i/>
                <w:sz w:val="24"/>
                <w:szCs w:val="24"/>
              </w:rPr>
            </w:pPr>
            <w:r w:rsidRPr="00AE1810">
              <w:rPr>
                <w:rFonts w:ascii="Times New Roman" w:eastAsia="Times New Roman" w:hAnsi="Times New Roman" w:cs="Times New Roman"/>
                <w:sz w:val="24"/>
                <w:szCs w:val="24"/>
              </w:rPr>
              <w:t xml:space="preserve">2. </w:t>
            </w:r>
            <w:r w:rsidRPr="00AE1810">
              <w:rPr>
                <w:rFonts w:ascii="Times New Roman" w:eastAsia="Times New Roman" w:hAnsi="Times New Roman" w:cs="Times New Roman"/>
                <w:sz w:val="24"/>
                <w:szCs w:val="24"/>
              </w:rPr>
              <w:tab/>
              <w:t>Do you now suffer, have you suffered from, been diagnosed as having, or been treated for any disease or condition which is generally regarded by the medical community as chronic, i.e., (1) mental or emotional disease or condition; (2) alcohol or other substance abuse; (3) physical disease or condition that presently interferes with your ability to practi</w:t>
            </w:r>
            <w:r w:rsidR="00DC0FB1">
              <w:rPr>
                <w:rFonts w:ascii="Times New Roman" w:eastAsia="Times New Roman" w:hAnsi="Times New Roman" w:cs="Times New Roman"/>
                <w:sz w:val="24"/>
                <w:szCs w:val="24"/>
              </w:rPr>
              <w:t xml:space="preserve">ce your profession? </w:t>
            </w:r>
            <w:r w:rsidRPr="00AE1810">
              <w:rPr>
                <w:rFonts w:ascii="Times New Roman" w:eastAsia="Times New Roman" w:hAnsi="Times New Roman" w:cs="Times New Roman"/>
                <w:i/>
                <w:sz w:val="24"/>
                <w:szCs w:val="24"/>
              </w:rPr>
              <w:t xml:space="preserve">If yes, attach a detailed statement, including an explanation </w:t>
            </w:r>
            <w:proofErr w:type="gramStart"/>
            <w:r w:rsidRPr="00AE1810">
              <w:rPr>
                <w:rFonts w:ascii="Times New Roman" w:eastAsia="Times New Roman" w:hAnsi="Times New Roman" w:cs="Times New Roman"/>
                <w:i/>
                <w:sz w:val="24"/>
                <w:szCs w:val="24"/>
              </w:rPr>
              <w:t>whether or not</w:t>
            </w:r>
            <w:proofErr w:type="gramEnd"/>
            <w:r w:rsidRPr="00AE1810">
              <w:rPr>
                <w:rFonts w:ascii="Times New Roman" w:eastAsia="Times New Roman" w:hAnsi="Times New Roman" w:cs="Times New Roman"/>
                <w:i/>
                <w:sz w:val="24"/>
                <w:szCs w:val="24"/>
              </w:rPr>
              <w:t xml:space="preserve"> you are currently under treatment.</w:t>
            </w:r>
          </w:p>
        </w:tc>
        <w:tc>
          <w:tcPr>
            <w:tcW w:w="1812" w:type="dxa"/>
            <w:tcBorders>
              <w:top w:val="single" w:sz="6" w:space="0" w:color="000000"/>
              <w:left w:val="single" w:sz="6" w:space="0" w:color="000000"/>
              <w:bottom w:val="single" w:sz="6" w:space="0" w:color="FFFFFF"/>
              <w:right w:val="single" w:sz="6" w:space="0" w:color="FFFFFF"/>
            </w:tcBorders>
          </w:tcPr>
          <w:p w14:paraId="32DFFD95"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5610183E"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c>
          <w:tcPr>
            <w:tcW w:w="810" w:type="dxa"/>
            <w:tcBorders>
              <w:top w:val="single" w:sz="6" w:space="0" w:color="000000"/>
              <w:left w:val="single" w:sz="6" w:space="0" w:color="000000"/>
              <w:bottom w:val="single" w:sz="6" w:space="0" w:color="FFFFFF"/>
              <w:right w:val="double" w:sz="6" w:space="0" w:color="000000"/>
            </w:tcBorders>
          </w:tcPr>
          <w:p w14:paraId="427ED791"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1720B5BD"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r>
      <w:tr w:rsidR="004621F7" w:rsidRPr="00AE1810" w14:paraId="11DD5FDB" w14:textId="77777777" w:rsidTr="00554DDC">
        <w:tc>
          <w:tcPr>
            <w:tcW w:w="7560" w:type="dxa"/>
            <w:tcBorders>
              <w:top w:val="single" w:sz="6" w:space="0" w:color="000000"/>
              <w:left w:val="double" w:sz="6" w:space="0" w:color="000000"/>
              <w:bottom w:val="single" w:sz="6" w:space="0" w:color="FFFFFF"/>
              <w:right w:val="single" w:sz="6" w:space="0" w:color="FFFFFF"/>
            </w:tcBorders>
          </w:tcPr>
          <w:p w14:paraId="68632470" w14:textId="77777777" w:rsidR="004621F7" w:rsidRPr="00AE1810" w:rsidRDefault="004621F7" w:rsidP="004621F7">
            <w:pPr>
              <w:tabs>
                <w:tab w:val="left" w:pos="-1080"/>
                <w:tab w:val="left" w:pos="-720"/>
                <w:tab w:val="left" w:pos="0"/>
                <w:tab w:val="left" w:pos="272"/>
                <w:tab w:val="left" w:pos="2160"/>
              </w:tabs>
              <w:spacing w:after="0" w:line="240" w:lineRule="auto"/>
              <w:ind w:left="305" w:hanging="305"/>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3. </w:t>
            </w:r>
            <w:r w:rsidRPr="00AE1810">
              <w:rPr>
                <w:rFonts w:ascii="Times New Roman" w:eastAsia="Times New Roman" w:hAnsi="Times New Roman" w:cs="Times New Roman"/>
                <w:sz w:val="24"/>
                <w:szCs w:val="24"/>
              </w:rPr>
              <w:tab/>
              <w:t xml:space="preserve">Have you been denied a professional license or permit, or privilege of taking an examination, or had a professional license or permit disciplined in any way by any licensing authority in Illinois or elsewhere? </w:t>
            </w:r>
            <w:r w:rsidRPr="00AE1810">
              <w:rPr>
                <w:rFonts w:ascii="Times New Roman" w:eastAsia="Times New Roman" w:hAnsi="Times New Roman" w:cs="Times New Roman"/>
                <w:i/>
                <w:sz w:val="24"/>
                <w:szCs w:val="24"/>
              </w:rPr>
              <w:t>If yes, attach a detailed explanation.</w:t>
            </w:r>
          </w:p>
        </w:tc>
        <w:tc>
          <w:tcPr>
            <w:tcW w:w="1812" w:type="dxa"/>
            <w:tcBorders>
              <w:top w:val="single" w:sz="6" w:space="0" w:color="000000"/>
              <w:left w:val="single" w:sz="6" w:space="0" w:color="000000"/>
              <w:bottom w:val="single" w:sz="6" w:space="0" w:color="FFFFFF"/>
              <w:right w:val="single" w:sz="6" w:space="0" w:color="FFFFFF"/>
            </w:tcBorders>
          </w:tcPr>
          <w:p w14:paraId="3E79CA02"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61478917"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c>
          <w:tcPr>
            <w:tcW w:w="810" w:type="dxa"/>
            <w:tcBorders>
              <w:top w:val="single" w:sz="6" w:space="0" w:color="000000"/>
              <w:left w:val="single" w:sz="6" w:space="0" w:color="000000"/>
              <w:bottom w:val="single" w:sz="6" w:space="0" w:color="FFFFFF"/>
              <w:right w:val="double" w:sz="6" w:space="0" w:color="000000"/>
            </w:tcBorders>
          </w:tcPr>
          <w:p w14:paraId="10631372"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43EDB8F5"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r>
      <w:tr w:rsidR="004621F7" w:rsidRPr="00AE1810" w14:paraId="396C0315" w14:textId="77777777" w:rsidTr="00554DDC">
        <w:tc>
          <w:tcPr>
            <w:tcW w:w="7560" w:type="dxa"/>
            <w:tcBorders>
              <w:top w:val="single" w:sz="6" w:space="0" w:color="000000"/>
              <w:left w:val="double" w:sz="6" w:space="0" w:color="000000"/>
              <w:bottom w:val="single" w:sz="6" w:space="0" w:color="FFFFFF"/>
              <w:right w:val="single" w:sz="6" w:space="0" w:color="FFFFFF"/>
            </w:tcBorders>
          </w:tcPr>
          <w:p w14:paraId="74B307A8" w14:textId="77777777" w:rsidR="004621F7" w:rsidRPr="00AE1810" w:rsidRDefault="004621F7" w:rsidP="004621F7">
            <w:pPr>
              <w:tabs>
                <w:tab w:val="left" w:pos="-1080"/>
                <w:tab w:val="left" w:pos="-720"/>
                <w:tab w:val="left" w:pos="0"/>
                <w:tab w:val="left" w:pos="272"/>
                <w:tab w:val="left" w:pos="2160"/>
              </w:tabs>
              <w:spacing w:after="0" w:line="240" w:lineRule="auto"/>
              <w:ind w:left="305" w:hanging="305"/>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4. </w:t>
            </w:r>
            <w:r w:rsidRPr="00AE1810">
              <w:rPr>
                <w:rFonts w:ascii="Times New Roman" w:eastAsia="Times New Roman" w:hAnsi="Times New Roman" w:cs="Times New Roman"/>
                <w:sz w:val="24"/>
                <w:szCs w:val="24"/>
              </w:rPr>
              <w:tab/>
              <w:t xml:space="preserve">Have you ever been discharged other than honorably from the armed service or from a city, county, </w:t>
            </w:r>
            <w:proofErr w:type="gramStart"/>
            <w:r w:rsidRPr="00AE1810">
              <w:rPr>
                <w:rFonts w:ascii="Times New Roman" w:eastAsia="Times New Roman" w:hAnsi="Times New Roman" w:cs="Times New Roman"/>
                <w:sz w:val="24"/>
                <w:szCs w:val="24"/>
              </w:rPr>
              <w:t>state</w:t>
            </w:r>
            <w:proofErr w:type="gramEnd"/>
            <w:r w:rsidRPr="00AE1810">
              <w:rPr>
                <w:rFonts w:ascii="Times New Roman" w:eastAsia="Times New Roman" w:hAnsi="Times New Roman" w:cs="Times New Roman"/>
                <w:sz w:val="24"/>
                <w:szCs w:val="24"/>
              </w:rPr>
              <w:t xml:space="preserve"> or federal position? </w:t>
            </w:r>
            <w:r w:rsidRPr="00AE1810">
              <w:rPr>
                <w:rFonts w:ascii="Times New Roman" w:eastAsia="Times New Roman" w:hAnsi="Times New Roman" w:cs="Times New Roman"/>
                <w:i/>
                <w:sz w:val="24"/>
                <w:szCs w:val="24"/>
              </w:rPr>
              <w:t xml:space="preserve"> If yes, attach a detailed explanation.</w:t>
            </w:r>
          </w:p>
        </w:tc>
        <w:tc>
          <w:tcPr>
            <w:tcW w:w="1812" w:type="dxa"/>
            <w:tcBorders>
              <w:top w:val="single" w:sz="6" w:space="0" w:color="000000"/>
              <w:left w:val="single" w:sz="6" w:space="0" w:color="000000"/>
              <w:bottom w:val="single" w:sz="6" w:space="0" w:color="FFFFFF"/>
              <w:right w:val="single" w:sz="6" w:space="0" w:color="FFFFFF"/>
            </w:tcBorders>
          </w:tcPr>
          <w:p w14:paraId="1339B397"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27AB6F90"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c>
          <w:tcPr>
            <w:tcW w:w="810" w:type="dxa"/>
            <w:tcBorders>
              <w:top w:val="single" w:sz="6" w:space="0" w:color="000000"/>
              <w:left w:val="single" w:sz="6" w:space="0" w:color="000000"/>
              <w:bottom w:val="single" w:sz="6" w:space="0" w:color="FFFFFF"/>
              <w:right w:val="double" w:sz="6" w:space="0" w:color="000000"/>
            </w:tcBorders>
          </w:tcPr>
          <w:p w14:paraId="76E3BAA1"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197BB218"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r>
      <w:tr w:rsidR="004621F7" w:rsidRPr="00AE1810" w14:paraId="6A12F717" w14:textId="77777777" w:rsidTr="00554DDC">
        <w:tc>
          <w:tcPr>
            <w:tcW w:w="7560" w:type="dxa"/>
            <w:tcBorders>
              <w:top w:val="single" w:sz="6" w:space="0" w:color="000000"/>
              <w:left w:val="double" w:sz="6" w:space="0" w:color="000000"/>
              <w:bottom w:val="double" w:sz="6" w:space="0" w:color="000000"/>
              <w:right w:val="single" w:sz="6" w:space="0" w:color="FFFFFF"/>
            </w:tcBorders>
          </w:tcPr>
          <w:p w14:paraId="7FBF1797" w14:textId="77777777" w:rsidR="004621F7" w:rsidRPr="00AE1810" w:rsidRDefault="004621F7" w:rsidP="004621F7">
            <w:pPr>
              <w:tabs>
                <w:tab w:val="left" w:pos="-1080"/>
                <w:tab w:val="left" w:pos="-720"/>
                <w:tab w:val="left" w:pos="0"/>
                <w:tab w:val="left" w:pos="272"/>
                <w:tab w:val="left" w:pos="2160"/>
              </w:tabs>
              <w:spacing w:after="58" w:line="240" w:lineRule="auto"/>
              <w:ind w:left="305" w:hanging="305"/>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5. </w:t>
            </w:r>
            <w:r w:rsidRPr="00AE1810">
              <w:rPr>
                <w:rFonts w:ascii="Times New Roman" w:eastAsia="Times New Roman" w:hAnsi="Times New Roman" w:cs="Times New Roman"/>
                <w:sz w:val="24"/>
                <w:szCs w:val="24"/>
              </w:rPr>
              <w:tab/>
              <w:t>Are you a U.S. citizen OR a lawfully admitted alien of the United States?</w:t>
            </w:r>
          </w:p>
        </w:tc>
        <w:tc>
          <w:tcPr>
            <w:tcW w:w="1812" w:type="dxa"/>
            <w:tcBorders>
              <w:top w:val="single" w:sz="6" w:space="0" w:color="000000"/>
              <w:left w:val="single" w:sz="6" w:space="0" w:color="000000"/>
              <w:bottom w:val="double" w:sz="6" w:space="0" w:color="000000"/>
              <w:right w:val="single" w:sz="6" w:space="0" w:color="FFFFFF"/>
            </w:tcBorders>
          </w:tcPr>
          <w:p w14:paraId="60F8E953" w14:textId="77777777" w:rsidR="004621F7" w:rsidRPr="00AE1810" w:rsidRDefault="004621F7" w:rsidP="004621F7">
            <w:pPr>
              <w:tabs>
                <w:tab w:val="left" w:pos="-1080"/>
                <w:tab w:val="left" w:pos="-720"/>
                <w:tab w:val="left" w:pos="0"/>
                <w:tab w:val="left" w:pos="272"/>
                <w:tab w:val="left" w:pos="2160"/>
              </w:tabs>
              <w:spacing w:after="58" w:line="240" w:lineRule="auto"/>
              <w:rPr>
                <w:rFonts w:ascii="Times New Roman" w:eastAsia="Times New Roman" w:hAnsi="Times New Roman" w:cs="Times New Roman"/>
                <w:sz w:val="24"/>
                <w:szCs w:val="24"/>
              </w:rPr>
            </w:pPr>
          </w:p>
        </w:tc>
        <w:tc>
          <w:tcPr>
            <w:tcW w:w="810" w:type="dxa"/>
            <w:tcBorders>
              <w:top w:val="single" w:sz="6" w:space="0" w:color="000000"/>
              <w:left w:val="single" w:sz="6" w:space="0" w:color="000000"/>
              <w:bottom w:val="double" w:sz="6" w:space="0" w:color="000000"/>
              <w:right w:val="double" w:sz="6" w:space="0" w:color="000000"/>
            </w:tcBorders>
          </w:tcPr>
          <w:p w14:paraId="481BFD87"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74D9FEDA" w14:textId="77777777" w:rsidR="004621F7" w:rsidRPr="00AE1810" w:rsidRDefault="004621F7" w:rsidP="004621F7">
            <w:pPr>
              <w:tabs>
                <w:tab w:val="left" w:pos="-1080"/>
                <w:tab w:val="left" w:pos="-720"/>
                <w:tab w:val="left" w:pos="0"/>
                <w:tab w:val="left" w:pos="272"/>
                <w:tab w:val="left" w:pos="2160"/>
              </w:tabs>
              <w:spacing w:after="58" w:line="240" w:lineRule="auto"/>
              <w:rPr>
                <w:rFonts w:ascii="Times New Roman" w:eastAsia="Times New Roman" w:hAnsi="Times New Roman" w:cs="Times New Roman"/>
                <w:sz w:val="24"/>
                <w:szCs w:val="24"/>
              </w:rPr>
            </w:pPr>
          </w:p>
        </w:tc>
      </w:tr>
    </w:tbl>
    <w:p w14:paraId="3F2A999C" w14:textId="77777777" w:rsidR="00BE79AC" w:rsidRDefault="00BE79AC" w:rsidP="00B73441">
      <w:pPr>
        <w:keepNext/>
        <w:tabs>
          <w:tab w:val="left" w:pos="-1080"/>
          <w:tab w:val="left" w:pos="-720"/>
          <w:tab w:val="left" w:pos="0"/>
          <w:tab w:val="left" w:pos="272"/>
          <w:tab w:val="left" w:pos="2160"/>
        </w:tabs>
        <w:spacing w:after="0" w:line="240" w:lineRule="auto"/>
        <w:outlineLvl w:val="7"/>
        <w:rPr>
          <w:rFonts w:ascii="Times New Roman" w:eastAsia="Times New Roman" w:hAnsi="Times New Roman" w:cs="Times New Roman"/>
          <w:b/>
          <w:caps/>
          <w:sz w:val="24"/>
          <w:szCs w:val="24"/>
          <w:u w:val="single"/>
        </w:rPr>
      </w:pPr>
    </w:p>
    <w:p w14:paraId="70F0B385" w14:textId="272E882B" w:rsidR="00B73441" w:rsidRPr="005522B2" w:rsidRDefault="00B73441" w:rsidP="00B73441">
      <w:pPr>
        <w:keepNext/>
        <w:tabs>
          <w:tab w:val="left" w:pos="-1080"/>
          <w:tab w:val="left" w:pos="-720"/>
          <w:tab w:val="left" w:pos="0"/>
          <w:tab w:val="left" w:pos="272"/>
          <w:tab w:val="left" w:pos="2160"/>
        </w:tabs>
        <w:spacing w:after="0" w:line="240" w:lineRule="auto"/>
        <w:outlineLvl w:val="7"/>
        <w:rPr>
          <w:rFonts w:ascii="Times New Roman" w:eastAsia="Times New Roman" w:hAnsi="Times New Roman" w:cs="Times New Roman"/>
          <w:b/>
          <w:caps/>
          <w:sz w:val="24"/>
          <w:szCs w:val="24"/>
        </w:rPr>
      </w:pPr>
      <w:r w:rsidRPr="005522B2">
        <w:rPr>
          <w:rFonts w:ascii="Times New Roman" w:eastAsia="Times New Roman" w:hAnsi="Times New Roman" w:cs="Times New Roman"/>
          <w:b/>
          <w:caps/>
          <w:sz w:val="24"/>
          <w:szCs w:val="24"/>
        </w:rPr>
        <w:t xml:space="preserve">Criminal Background Check  </w:t>
      </w:r>
    </w:p>
    <w:p w14:paraId="44D20E5E" w14:textId="4354E7AC" w:rsidR="005503E8" w:rsidRPr="00AE1810" w:rsidRDefault="00B73441" w:rsidP="00B73441">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applying for initial licensure in Illinois as registered nurses must </w:t>
      </w:r>
      <w:r w:rsidRPr="00AE1810">
        <w:rPr>
          <w:rFonts w:ascii="Times New Roman" w:eastAsia="Times New Roman" w:hAnsi="Times New Roman" w:cs="Times New Roman"/>
          <w:bCs/>
          <w:sz w:val="24"/>
          <w:szCs w:val="24"/>
        </w:rPr>
        <w:t>submit to a criminal background check and provide evidence of fingerprinting</w:t>
      </w:r>
      <w:r w:rsidRPr="00AE1810">
        <w:rPr>
          <w:rFonts w:ascii="Times New Roman" w:eastAsia="Times New Roman" w:hAnsi="Times New Roman" w:cs="Times New Roman"/>
          <w:sz w:val="24"/>
          <w:szCs w:val="24"/>
        </w:rPr>
        <w:t xml:space="preserve"> process from the Illinois State p</w:t>
      </w:r>
      <w:r w:rsidR="00DC0FB1">
        <w:rPr>
          <w:rFonts w:ascii="Times New Roman" w:eastAsia="Times New Roman" w:hAnsi="Times New Roman" w:cs="Times New Roman"/>
          <w:sz w:val="24"/>
          <w:szCs w:val="24"/>
        </w:rPr>
        <w:t>olice, or its designated agent.</w:t>
      </w:r>
      <w:r w:rsidRPr="00AE1810">
        <w:rPr>
          <w:rFonts w:ascii="Times New Roman" w:eastAsia="Times New Roman" w:hAnsi="Times New Roman" w:cs="Times New Roman"/>
          <w:sz w:val="24"/>
          <w:szCs w:val="24"/>
        </w:rPr>
        <w:t xml:space="preserve"> </w:t>
      </w:r>
      <w:r w:rsidRPr="005522B2">
        <w:rPr>
          <w:rFonts w:ascii="Times New Roman" w:eastAsia="Times New Roman" w:hAnsi="Times New Roman" w:cs="Times New Roman"/>
          <w:b/>
          <w:bCs/>
          <w:sz w:val="24"/>
          <w:szCs w:val="24"/>
        </w:rPr>
        <w:t>Fingerprints must be taken within 60 days prior to submission of the application</w:t>
      </w:r>
      <w:r w:rsidRPr="00AE1810">
        <w:rPr>
          <w:rFonts w:ascii="Times New Roman" w:eastAsia="Times New Roman" w:hAnsi="Times New Roman" w:cs="Times New Roman"/>
          <w:b/>
          <w:bCs/>
          <w:sz w:val="24"/>
          <w:szCs w:val="24"/>
          <w:u w:val="single"/>
        </w:rPr>
        <w:t xml:space="preserve"> </w:t>
      </w:r>
      <w:r w:rsidRPr="005522B2">
        <w:rPr>
          <w:rFonts w:ascii="Times New Roman" w:eastAsia="Times New Roman" w:hAnsi="Times New Roman" w:cs="Times New Roman"/>
          <w:b/>
          <w:bCs/>
          <w:sz w:val="24"/>
          <w:szCs w:val="24"/>
        </w:rPr>
        <w:t>for licensure</w:t>
      </w:r>
      <w:r w:rsidRPr="00AE1810">
        <w:rPr>
          <w:rFonts w:ascii="Times New Roman" w:eastAsia="Times New Roman" w:hAnsi="Times New Roman" w:cs="Times New Roman"/>
          <w:sz w:val="24"/>
          <w:szCs w:val="24"/>
        </w:rPr>
        <w:t>.</w:t>
      </w:r>
      <w:r w:rsidR="00BE1DDD"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Information regarding licensure application will be presented to senior level nursing students in the last semester prior to graduation</w:t>
      </w:r>
      <w:r w:rsidR="00AF54E7" w:rsidRPr="00AE1810">
        <w:rPr>
          <w:rFonts w:ascii="Times New Roman" w:eastAsia="Times New Roman" w:hAnsi="Times New Roman" w:cs="Times New Roman"/>
          <w:sz w:val="24"/>
          <w:szCs w:val="24"/>
        </w:rPr>
        <w:t>.</w:t>
      </w:r>
      <w:r w:rsidRPr="00AE1810">
        <w:rPr>
          <w:rFonts w:ascii="Times New Roman" w:eastAsia="Times New Roman" w:hAnsi="Times New Roman" w:cs="Times New Roman"/>
          <w:sz w:val="24"/>
          <w:szCs w:val="24"/>
        </w:rPr>
        <w:t xml:space="preserve"> </w:t>
      </w:r>
    </w:p>
    <w:p w14:paraId="653BD425" w14:textId="77777777" w:rsidR="00DC0FB1" w:rsidRDefault="00DC0FB1" w:rsidP="005858AB">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u w:val="single"/>
        </w:rPr>
      </w:pPr>
    </w:p>
    <w:p w14:paraId="43468A06" w14:textId="77777777" w:rsidR="005858AB" w:rsidRPr="005522B2" w:rsidRDefault="005858AB" w:rsidP="005858AB">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PROGRAM EVALUATION</w:t>
      </w:r>
    </w:p>
    <w:p w14:paraId="0429E851" w14:textId="3D61C3F0" w:rsidR="005858AB" w:rsidRDefault="005858AB" w:rsidP="005858AB">
      <w:pPr>
        <w:spacing w:after="0" w:line="240" w:lineRule="auto"/>
        <w:rPr>
          <w:rFonts w:ascii="Times New Roman" w:eastAsia="Times New Roman" w:hAnsi="Times New Roman" w:cs="Times New Roman"/>
          <w:sz w:val="24"/>
          <w:szCs w:val="24"/>
        </w:rPr>
      </w:pPr>
      <w:r w:rsidRPr="005522B2">
        <w:rPr>
          <w:rFonts w:ascii="Times New Roman" w:eastAsia="Times New Roman" w:hAnsi="Times New Roman" w:cs="Times New Roman"/>
          <w:sz w:val="24"/>
          <w:szCs w:val="24"/>
        </w:rPr>
        <w:t>Assessment is an integral part</w:t>
      </w:r>
      <w:r w:rsidRPr="00AE1810">
        <w:rPr>
          <w:rFonts w:ascii="Times New Roman" w:eastAsia="Times New Roman" w:hAnsi="Times New Roman" w:cs="Times New Roman"/>
          <w:sz w:val="24"/>
          <w:szCs w:val="24"/>
        </w:rPr>
        <w:t xml:space="preserve"> of student learning. The assessment process involves observation and judgment of each student’s academic performance </w:t>
      </w:r>
      <w:proofErr w:type="gramStart"/>
      <w:r w:rsidRPr="00AE1810">
        <w:rPr>
          <w:rFonts w:ascii="Times New Roman" w:eastAsia="Times New Roman" w:hAnsi="Times New Roman" w:cs="Times New Roman"/>
          <w:sz w:val="24"/>
          <w:szCs w:val="24"/>
        </w:rPr>
        <w:t>on the basis of</w:t>
      </w:r>
      <w:proofErr w:type="gramEnd"/>
      <w:r w:rsidRPr="00AE1810">
        <w:rPr>
          <w:rFonts w:ascii="Times New Roman" w:eastAsia="Times New Roman" w:hAnsi="Times New Roman" w:cs="Times New Roman"/>
          <w:sz w:val="24"/>
          <w:szCs w:val="24"/>
        </w:rPr>
        <w:t xml:space="preserve"> explicit criteria esta</w:t>
      </w:r>
      <w:r w:rsidR="00DC0FB1">
        <w:rPr>
          <w:rFonts w:ascii="Times New Roman" w:eastAsia="Times New Roman" w:hAnsi="Times New Roman" w:cs="Times New Roman"/>
          <w:sz w:val="24"/>
          <w:szCs w:val="24"/>
        </w:rPr>
        <w:t xml:space="preserve">blished in the course syllabi. </w:t>
      </w:r>
      <w:r w:rsidRPr="00AE1810">
        <w:rPr>
          <w:rFonts w:ascii="Times New Roman" w:eastAsia="Times New Roman" w:hAnsi="Times New Roman" w:cs="Times New Roman"/>
          <w:sz w:val="24"/>
          <w:szCs w:val="24"/>
        </w:rPr>
        <w:t>In the assessment proc</w:t>
      </w:r>
      <w:r w:rsidR="00DC0FB1">
        <w:rPr>
          <w:rFonts w:ascii="Times New Roman" w:eastAsia="Times New Roman" w:hAnsi="Times New Roman" w:cs="Times New Roman"/>
          <w:sz w:val="24"/>
          <w:szCs w:val="24"/>
        </w:rPr>
        <w:t>ess feedback is also essential.</w:t>
      </w:r>
      <w:r w:rsidR="00BE1DDD"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Faculty feedback provides the student with information that can be used to reflect on one’s personal and professional growth and development within the teaching-learning environment. Program assessment illustrates program effectiveness to the faculty and larger community. The achievement of program outcomes is determined by</w:t>
      </w:r>
      <w:r w:rsidRPr="00AE1810">
        <w:rPr>
          <w:rFonts w:ascii="Times New Roman" w:eastAsia="Times New Roman" w:hAnsi="Times New Roman" w:cs="Times New Roman"/>
          <w:color w:val="FF0000"/>
          <w:sz w:val="24"/>
          <w:szCs w:val="24"/>
        </w:rPr>
        <w:t xml:space="preserve"> </w:t>
      </w:r>
      <w:r w:rsidRPr="00AE1810">
        <w:rPr>
          <w:rFonts w:ascii="Times New Roman" w:eastAsia="Times New Roman" w:hAnsi="Times New Roman" w:cs="Times New Roman"/>
          <w:sz w:val="24"/>
          <w:szCs w:val="24"/>
        </w:rPr>
        <w:t xml:space="preserve">multiple assessments, the </w:t>
      </w:r>
      <w:r w:rsidR="0019317F" w:rsidRPr="00AE1810">
        <w:rPr>
          <w:rFonts w:ascii="Times New Roman" w:eastAsia="Times New Roman" w:hAnsi="Times New Roman" w:cs="Times New Roman"/>
          <w:sz w:val="24"/>
          <w:szCs w:val="24"/>
        </w:rPr>
        <w:t xml:space="preserve">HESI </w:t>
      </w:r>
      <w:r w:rsidRPr="00AE1810">
        <w:rPr>
          <w:rFonts w:ascii="Times New Roman" w:eastAsia="Times New Roman" w:hAnsi="Times New Roman" w:cs="Times New Roman"/>
          <w:sz w:val="24"/>
          <w:szCs w:val="24"/>
        </w:rPr>
        <w:t>test scores, and the student’s evaluation of course learning</w:t>
      </w:r>
      <w:r w:rsidR="00DC0FB1">
        <w:rPr>
          <w:rFonts w:ascii="Times New Roman" w:eastAsia="Times New Roman" w:hAnsi="Times New Roman" w:cs="Times New Roman"/>
          <w:color w:val="FF0000"/>
          <w:sz w:val="24"/>
          <w:szCs w:val="24"/>
        </w:rPr>
        <w:t xml:space="preserve">. </w:t>
      </w:r>
      <w:r w:rsidRPr="00AE1810">
        <w:rPr>
          <w:rFonts w:ascii="Times New Roman" w:eastAsia="Times New Roman" w:hAnsi="Times New Roman" w:cs="Times New Roman"/>
          <w:sz w:val="24"/>
          <w:szCs w:val="24"/>
        </w:rPr>
        <w:t>Outcomes are analyzed and the aggregate data is used to develop, maintain, and revise the curriculum.</w:t>
      </w:r>
    </w:p>
    <w:p w14:paraId="6AA6B091" w14:textId="17D09779" w:rsidR="00B45B17" w:rsidRDefault="00B45B17" w:rsidP="005858AB">
      <w:pPr>
        <w:spacing w:after="0" w:line="240" w:lineRule="auto"/>
        <w:rPr>
          <w:rFonts w:ascii="Times New Roman" w:eastAsia="Times New Roman" w:hAnsi="Times New Roman" w:cs="Times New Roman"/>
          <w:sz w:val="24"/>
          <w:szCs w:val="24"/>
        </w:rPr>
      </w:pPr>
    </w:p>
    <w:p w14:paraId="56C220A0" w14:textId="77777777" w:rsidR="005C04DE" w:rsidRDefault="005C04DE" w:rsidP="00707DDF">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2880"/>
        <w:rPr>
          <w:rFonts w:ascii="Times New Roman" w:eastAsia="Times New Roman" w:hAnsi="Times New Roman" w:cs="Times New Roman"/>
          <w:b/>
          <w:sz w:val="24"/>
          <w:szCs w:val="24"/>
        </w:rPr>
      </w:pPr>
    </w:p>
    <w:p w14:paraId="052BDA87" w14:textId="77777777" w:rsidR="00D524C6" w:rsidRPr="005522B2" w:rsidRDefault="00D524C6" w:rsidP="00D524C6">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POST GRADUATION ALUMNI SURVEY</w:t>
      </w:r>
    </w:p>
    <w:p w14:paraId="4F8DAF1B" w14:textId="68CB6D6D" w:rsidR="00B226E4" w:rsidRDefault="00D524C6" w:rsidP="00467C16">
      <w:pPr>
        <w:spacing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Graduates can expect to receive a nursing alumni survey form one year and five years post -graduation.  Information obtained will be used in program e</w:t>
      </w:r>
      <w:r>
        <w:rPr>
          <w:rFonts w:ascii="Times New Roman" w:eastAsia="Times New Roman" w:hAnsi="Times New Roman" w:cs="Times New Roman"/>
          <w:sz w:val="24"/>
          <w:szCs w:val="24"/>
        </w:rPr>
        <w:t xml:space="preserve">valuation and to update files. </w:t>
      </w:r>
      <w:r w:rsidRPr="00AE1810">
        <w:rPr>
          <w:rFonts w:ascii="Times New Roman" w:eastAsia="Times New Roman" w:hAnsi="Times New Roman" w:cs="Times New Roman"/>
          <w:sz w:val="24"/>
          <w:szCs w:val="24"/>
        </w:rPr>
        <w:t>Participation is encouraged.</w:t>
      </w:r>
    </w:p>
    <w:p w14:paraId="5F31DD6A" w14:textId="77777777" w:rsidR="00656E08" w:rsidRPr="00467C16" w:rsidRDefault="00656E08" w:rsidP="00467C16">
      <w:pPr>
        <w:spacing w:line="240" w:lineRule="auto"/>
        <w:rPr>
          <w:rFonts w:ascii="Times New Roman" w:eastAsia="Times New Roman" w:hAnsi="Times New Roman" w:cs="Times New Roman"/>
          <w:sz w:val="24"/>
          <w:szCs w:val="24"/>
        </w:rPr>
      </w:pPr>
    </w:p>
    <w:p w14:paraId="31E5F58D" w14:textId="77777777" w:rsidR="006C02BA" w:rsidRPr="00AE1810" w:rsidRDefault="006C02BA" w:rsidP="00864034">
      <w:pPr>
        <w:tabs>
          <w:tab w:val="left" w:pos="-1080"/>
          <w:tab w:val="left" w:pos="-720"/>
          <w:tab w:val="left" w:pos="720"/>
          <w:tab w:val="left" w:pos="1092"/>
          <w:tab w:val="left" w:pos="1419"/>
          <w:tab w:val="left" w:pos="2070"/>
          <w:tab w:val="left" w:pos="3600"/>
        </w:tabs>
        <w:spacing w:after="0" w:line="240" w:lineRule="auto"/>
        <w:jc w:val="center"/>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SHARED GOVERNANCE AND STUDENT ORGANIZATIONS</w:t>
      </w:r>
    </w:p>
    <w:p w14:paraId="5E09F0BF" w14:textId="77777777" w:rsidR="006C02BA" w:rsidRPr="00AE1810" w:rsidRDefault="006C02BA" w:rsidP="006C02B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3E65B703" w14:textId="77777777" w:rsidR="006C02BA" w:rsidRPr="005522B2" w:rsidRDefault="006C02BA"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ORGANIZATIONS AND ACTIVITIES</w:t>
      </w:r>
    </w:p>
    <w:p w14:paraId="5F2ACFF2" w14:textId="77777777" w:rsidR="006C02BA" w:rsidRPr="00AE1810" w:rsidRDefault="006C02BA"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All students at ONU have the privilege of joining any organization on ONU campu</w:t>
      </w:r>
      <w:r w:rsidR="00DC0FB1">
        <w:rPr>
          <w:rFonts w:ascii="Times New Roman" w:eastAsia="Times New Roman" w:hAnsi="Times New Roman" w:cs="Times New Roman"/>
          <w:sz w:val="24"/>
          <w:szCs w:val="24"/>
        </w:rPr>
        <w:t xml:space="preserve">s for which they are eligible. </w:t>
      </w:r>
      <w:r w:rsidRPr="00AE1810">
        <w:rPr>
          <w:rFonts w:ascii="Times New Roman" w:eastAsia="Times New Roman" w:hAnsi="Times New Roman" w:cs="Times New Roman"/>
          <w:sz w:val="24"/>
          <w:szCs w:val="24"/>
        </w:rPr>
        <w:t>Of special interest to students in nursing is Kappa Sigma.</w:t>
      </w:r>
    </w:p>
    <w:p w14:paraId="0878594C" w14:textId="77777777" w:rsidR="006C02BA" w:rsidRPr="00AE1810" w:rsidRDefault="006C02BA"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u w:val="single"/>
        </w:rPr>
      </w:pPr>
    </w:p>
    <w:p w14:paraId="0C067F0C" w14:textId="709CCE06" w:rsidR="006C02BA" w:rsidRPr="00AE1810" w:rsidRDefault="006C02BA" w:rsidP="006C02B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i/>
          <w:sz w:val="24"/>
          <w:szCs w:val="24"/>
          <w:u w:val="single"/>
        </w:rPr>
      </w:pPr>
      <w:r w:rsidRPr="005522B2">
        <w:rPr>
          <w:rFonts w:ascii="Times New Roman" w:eastAsia="Times New Roman" w:hAnsi="Times New Roman" w:cs="Times New Roman"/>
          <w:b/>
          <w:i/>
          <w:sz w:val="24"/>
          <w:szCs w:val="24"/>
        </w:rPr>
        <w:t>The Honor Society of Nursing,</w:t>
      </w:r>
      <w:r w:rsidRPr="00AE1810">
        <w:rPr>
          <w:rFonts w:ascii="Times New Roman" w:eastAsia="Times New Roman" w:hAnsi="Times New Roman" w:cs="Times New Roman"/>
          <w:b/>
          <w:i/>
          <w:sz w:val="24"/>
          <w:szCs w:val="24"/>
          <w:u w:val="single"/>
        </w:rPr>
        <w:t xml:space="preserve"> </w:t>
      </w:r>
      <w:hyperlink r:id="rId32" w:history="1">
        <w:r w:rsidRPr="0066325A">
          <w:rPr>
            <w:rStyle w:val="Hyperlink"/>
            <w:rFonts w:ascii="Times New Roman" w:eastAsia="Times New Roman" w:hAnsi="Times New Roman" w:cs="Times New Roman"/>
            <w:b/>
            <w:i/>
            <w:sz w:val="24"/>
            <w:szCs w:val="24"/>
          </w:rPr>
          <w:t>Sigma Theta Tau International</w:t>
        </w:r>
      </w:hyperlink>
      <w:r w:rsidRPr="005522B2">
        <w:rPr>
          <w:rFonts w:ascii="Times New Roman" w:eastAsia="Times New Roman" w:hAnsi="Times New Roman" w:cs="Times New Roman"/>
          <w:b/>
          <w:i/>
          <w:sz w:val="24"/>
          <w:szCs w:val="24"/>
        </w:rPr>
        <w:t>, Kappa Sigma Chapter</w:t>
      </w:r>
    </w:p>
    <w:p w14:paraId="704498F1" w14:textId="1CCFE5D7" w:rsidR="006C02BA" w:rsidRPr="00AE1810" w:rsidRDefault="006C02BA"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sz w:val="24"/>
          <w:szCs w:val="24"/>
        </w:rPr>
        <w:t xml:space="preserve">The </w:t>
      </w:r>
      <w:hyperlink r:id="rId33" w:history="1">
        <w:r w:rsidRPr="0066325A">
          <w:rPr>
            <w:rStyle w:val="Hyperlink"/>
            <w:rFonts w:ascii="Times New Roman" w:eastAsia="Times New Roman" w:hAnsi="Times New Roman" w:cs="Times New Roman"/>
            <w:sz w:val="24"/>
            <w:szCs w:val="24"/>
          </w:rPr>
          <w:t>Kappa Sigma Chapter</w:t>
        </w:r>
      </w:hyperlink>
      <w:r w:rsidRPr="00AE1810">
        <w:rPr>
          <w:rFonts w:ascii="Times New Roman" w:eastAsia="Times New Roman" w:hAnsi="Times New Roman" w:cs="Times New Roman"/>
          <w:sz w:val="24"/>
          <w:szCs w:val="24"/>
        </w:rPr>
        <w:t xml:space="preserve"> of Sigma Theta Tau International invites nursing juniors and seniors with a grade point average of at least 3.0 or higher who demonstrate academic excellence, potential for leadership, and a desire to adv</w:t>
      </w:r>
      <w:r w:rsidR="00DC0FB1">
        <w:rPr>
          <w:rFonts w:ascii="Times New Roman" w:eastAsia="Times New Roman" w:hAnsi="Times New Roman" w:cs="Times New Roman"/>
          <w:sz w:val="24"/>
          <w:szCs w:val="24"/>
        </w:rPr>
        <w:t>ance the profession of nursing.</w:t>
      </w:r>
      <w:r w:rsidR="00BE1DDD"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The top 35% of each class may be eligible for membership into STTI. Invitations to be inducted are extended from the chapter facu</w:t>
      </w:r>
      <w:r w:rsidR="00DC0FB1">
        <w:rPr>
          <w:rFonts w:ascii="Times New Roman" w:eastAsia="Times New Roman" w:hAnsi="Times New Roman" w:cs="Times New Roman"/>
          <w:sz w:val="24"/>
          <w:szCs w:val="24"/>
        </w:rPr>
        <w:t xml:space="preserve">lty counselors in the spring. </w:t>
      </w:r>
      <w:r w:rsidRPr="00AE1810">
        <w:rPr>
          <w:rFonts w:ascii="Times New Roman" w:eastAsia="Times New Roman" w:hAnsi="Times New Roman" w:cs="Times New Roman"/>
          <w:color w:val="000000"/>
          <w:sz w:val="24"/>
          <w:szCs w:val="24"/>
        </w:rPr>
        <w:t>The vision of the Honor Society of Nursing, Sigma Theta Tau International is to create a global community of nurses who lead in using knowledge, scholarship, service and learning to improve the health of the world’s people.</w:t>
      </w:r>
    </w:p>
    <w:p w14:paraId="12AC4E7D" w14:textId="77777777" w:rsidR="00B66AF2" w:rsidRPr="00AE1810" w:rsidRDefault="00B66AF2"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color w:val="000000"/>
          <w:sz w:val="24"/>
          <w:szCs w:val="24"/>
        </w:rPr>
      </w:pPr>
    </w:p>
    <w:p w14:paraId="774BCB7A" w14:textId="77777777" w:rsidR="00CC09BD" w:rsidRPr="005522B2" w:rsidRDefault="00CC09BD" w:rsidP="00CC09BD">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CEREMONY AND AWARDS</w:t>
      </w:r>
    </w:p>
    <w:p w14:paraId="31C9FEC2" w14:textId="77777777" w:rsidR="00CC09BD" w:rsidRPr="00AE1810" w:rsidRDefault="00CC09BD" w:rsidP="00CC09BD">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2D3F20A2" w14:textId="77777777" w:rsidR="00CC09BD" w:rsidRPr="005522B2" w:rsidRDefault="00CC09BD" w:rsidP="00CC09BD">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HONORS</w:t>
      </w:r>
    </w:p>
    <w:p w14:paraId="69D3BD9E" w14:textId="77777777" w:rsidR="00CC09BD" w:rsidRPr="00AE1810" w:rsidRDefault="00CC09BD" w:rsidP="00CC09BD">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Graduating seniors in nursing are eligible for faculty nomination to </w:t>
      </w:r>
      <w:r w:rsidRPr="00AE1810">
        <w:rPr>
          <w:rFonts w:ascii="Times New Roman" w:eastAsia="Times New Roman" w:hAnsi="Times New Roman" w:cs="Times New Roman"/>
          <w:i/>
          <w:sz w:val="24"/>
          <w:szCs w:val="24"/>
        </w:rPr>
        <w:t>Who's Who in American Universities</w:t>
      </w:r>
      <w:r w:rsidRPr="00AE1810">
        <w:rPr>
          <w:rFonts w:ascii="Times New Roman" w:eastAsia="Times New Roman" w:hAnsi="Times New Roman" w:cs="Times New Roman"/>
          <w:sz w:val="24"/>
          <w:szCs w:val="24"/>
        </w:rPr>
        <w:t>.  Selection is made by a general faculty and student vote.</w:t>
      </w:r>
    </w:p>
    <w:p w14:paraId="7B1E3D46" w14:textId="77777777" w:rsidR="00CC09BD" w:rsidRPr="00AE1810" w:rsidRDefault="00CC09BD" w:rsidP="00CC09BD">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p>
    <w:p w14:paraId="52218F54" w14:textId="77777777" w:rsidR="00CC09BD" w:rsidRPr="00AE1810" w:rsidRDefault="00CC09BD" w:rsidP="00CC09BD">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Phi Delta Lambda, a National Nazarene Honor Society, inducts high-ranking graduates into membership upon election by the faculty.</w:t>
      </w:r>
    </w:p>
    <w:p w14:paraId="6C846EBE" w14:textId="77777777" w:rsidR="00CC09BD" w:rsidRPr="00AE1810" w:rsidRDefault="00CC09BD" w:rsidP="00CC09BD">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p>
    <w:p w14:paraId="09772A4A" w14:textId="77C1CBC4" w:rsidR="00467C16" w:rsidRDefault="00CC09BD" w:rsidP="00554DDC">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AE1810">
        <w:rPr>
          <w:rFonts w:ascii="Times New Roman" w:eastAsia="Times New Roman" w:hAnsi="Times New Roman" w:cs="Times New Roman"/>
          <w:sz w:val="24"/>
          <w:szCs w:val="24"/>
        </w:rPr>
        <w:t>Sigma Theta Tau International, Kappa Sigma Chapter annually invites students who meet eligibility requirements to apply for induction</w:t>
      </w:r>
      <w:r w:rsidR="00030362" w:rsidRPr="00AE1810">
        <w:rPr>
          <w:rFonts w:ascii="Times New Roman" w:eastAsia="Times New Roman" w:hAnsi="Times New Roman" w:cs="Times New Roman"/>
          <w:sz w:val="24"/>
          <w:szCs w:val="24"/>
        </w:rPr>
        <w:t xml:space="preserve"> (see Organizations and Activities </w:t>
      </w:r>
      <w:r w:rsidRPr="00AE1810">
        <w:rPr>
          <w:rFonts w:ascii="Times New Roman" w:eastAsia="Times New Roman" w:hAnsi="Times New Roman" w:cs="Times New Roman"/>
          <w:sz w:val="24"/>
          <w:szCs w:val="24"/>
        </w:rPr>
        <w:t>for more information).</w:t>
      </w:r>
      <w:r w:rsidR="00554DDC">
        <w:rPr>
          <w:rFonts w:ascii="Times New Roman" w:eastAsia="Times New Roman" w:hAnsi="Times New Roman" w:cs="Times New Roman"/>
          <w:sz w:val="24"/>
          <w:szCs w:val="24"/>
        </w:rPr>
        <w:t xml:space="preserve">                           </w:t>
      </w:r>
    </w:p>
    <w:p w14:paraId="67FE2574" w14:textId="77777777" w:rsidR="00467C16" w:rsidRPr="00385BD7" w:rsidRDefault="00467C16" w:rsidP="007C1815">
      <w:pPr>
        <w:tabs>
          <w:tab w:val="right" w:pos="9360"/>
        </w:tabs>
        <w:spacing w:after="0" w:line="240" w:lineRule="auto"/>
        <w:rPr>
          <w:rFonts w:ascii="Times New Roman" w:eastAsia="Times New Roman" w:hAnsi="Times New Roman" w:cs="Times New Roman"/>
          <w:b/>
          <w:sz w:val="24"/>
          <w:szCs w:val="24"/>
        </w:rPr>
      </w:pPr>
    </w:p>
    <w:p w14:paraId="2773063C" w14:textId="49E349C6" w:rsidR="005522B2" w:rsidRDefault="003C4A25" w:rsidP="00681F6A">
      <w:pPr>
        <w:spacing w:after="0" w:line="360" w:lineRule="auto"/>
        <w:ind w:left="630"/>
        <w:rPr>
          <w:rFonts w:ascii="Times New Roman" w:eastAsia="Times New Roman" w:hAnsi="Times New Roman" w:cs="Times New Roman"/>
          <w:sz w:val="24"/>
          <w:szCs w:val="24"/>
        </w:rPr>
      </w:pPr>
      <w:r w:rsidRPr="00AE1810">
        <w:rPr>
          <w:rFonts w:ascii="Times New Roman" w:eastAsia="Times New Roman" w:hAnsi="Times New Roman" w:cs="Times New Roman"/>
          <w:vanish/>
          <w:sz w:val="24"/>
          <w:szCs w:val="24"/>
        </w:rPr>
        <w:t>If the proctor observes any violation of the exam rules, as listed under General Exam Rules section, the exam will be turned</w:t>
      </w:r>
    </w:p>
    <w:p w14:paraId="2B1E14FE" w14:textId="77777777" w:rsidR="00973006" w:rsidRPr="00AE1810" w:rsidRDefault="00973006" w:rsidP="003C4A25">
      <w:pPr>
        <w:spacing w:after="0" w:line="360" w:lineRule="auto"/>
        <w:ind w:left="630"/>
        <w:rPr>
          <w:rFonts w:ascii="Times New Roman" w:eastAsia="Times New Roman" w:hAnsi="Times New Roman" w:cs="Times New Roman"/>
          <w:vanish/>
          <w:sz w:val="24"/>
          <w:szCs w:val="24"/>
        </w:rPr>
      </w:pPr>
    </w:p>
    <w:p w14:paraId="1DD76026" w14:textId="77777777" w:rsidR="003C4A25" w:rsidRPr="00AE1810" w:rsidRDefault="003C4A25" w:rsidP="003C4A25">
      <w:pPr>
        <w:spacing w:after="0" w:line="360" w:lineRule="auto"/>
        <w:ind w:firstLine="630"/>
        <w:rPr>
          <w:rFonts w:ascii="Times New Roman" w:eastAsia="Times New Roman" w:hAnsi="Times New Roman" w:cs="Times New Roman"/>
          <w:vanish/>
          <w:sz w:val="24"/>
          <w:szCs w:val="24"/>
        </w:rPr>
      </w:pPr>
      <w:r w:rsidRPr="00AE1810">
        <w:rPr>
          <w:rFonts w:ascii="Times New Roman" w:eastAsia="Times New Roman" w:hAnsi="Times New Roman" w:cs="Times New Roman"/>
          <w:vanish/>
          <w:sz w:val="24"/>
          <w:szCs w:val="24"/>
        </w:rPr>
        <w:t xml:space="preserve">off, the student will be requested to leave the  Exam room and the Director of Nursing Educations will be notified.  </w:t>
      </w:r>
    </w:p>
    <w:p w14:paraId="6A9063B3" w14:textId="77777777" w:rsidR="003C4A25" w:rsidRPr="00AE1810" w:rsidRDefault="003C4A25" w:rsidP="003C4A25">
      <w:pPr>
        <w:spacing w:before="240" w:after="240" w:line="240" w:lineRule="auto"/>
        <w:rPr>
          <w:rFonts w:ascii="Times New Roman" w:eastAsia="Times New Roman" w:hAnsi="Times New Roman" w:cs="Times New Roman"/>
          <w:b/>
          <w:vanish/>
          <w:sz w:val="24"/>
          <w:szCs w:val="24"/>
        </w:rPr>
      </w:pPr>
      <w:r w:rsidRPr="00AE1810">
        <w:rPr>
          <w:rFonts w:ascii="Times New Roman" w:eastAsia="Times New Roman" w:hAnsi="Times New Roman" w:cs="Times New Roman"/>
          <w:b/>
          <w:vanish/>
          <w:sz w:val="24"/>
          <w:szCs w:val="24"/>
        </w:rPr>
        <w:t xml:space="preserve">Test Review:   </w:t>
      </w:r>
    </w:p>
    <w:p w14:paraId="404DB852" w14:textId="77777777" w:rsidR="003C4A25" w:rsidRPr="00AE1810" w:rsidRDefault="003C4A25" w:rsidP="003C4A25">
      <w:pPr>
        <w:spacing w:before="240" w:after="240" w:line="360" w:lineRule="auto"/>
        <w:ind w:left="720"/>
        <w:rPr>
          <w:rFonts w:ascii="Times New Roman" w:eastAsia="Times New Roman" w:hAnsi="Times New Roman" w:cs="Times New Roman"/>
          <w:vanish/>
          <w:sz w:val="24"/>
          <w:szCs w:val="24"/>
        </w:rPr>
      </w:pPr>
      <w:r w:rsidRPr="00AE1810">
        <w:rPr>
          <w:rFonts w:ascii="Times New Roman" w:eastAsia="Times New Roman" w:hAnsi="Times New Roman" w:cs="Times New Roman"/>
          <w:vanish/>
          <w:sz w:val="24"/>
          <w:szCs w:val="24"/>
        </w:rPr>
        <w:t xml:space="preserve">Faculty will provide post test scores within 48 hours after the administration of last test, except for courses with essays.  The feedback timeframe for essay courses will be defined by individual professor.  </w:t>
      </w:r>
    </w:p>
    <w:p w14:paraId="00A50A05" w14:textId="77777777" w:rsidR="003C4A25" w:rsidRPr="00AE1810" w:rsidRDefault="003C4A25" w:rsidP="003C4A25">
      <w:pPr>
        <w:spacing w:before="240" w:after="240" w:line="240" w:lineRule="auto"/>
        <w:rPr>
          <w:rFonts w:ascii="Times New Roman" w:eastAsia="Times New Roman" w:hAnsi="Times New Roman" w:cs="Times New Roman"/>
          <w:vanish/>
          <w:sz w:val="24"/>
          <w:szCs w:val="24"/>
        </w:rPr>
      </w:pPr>
      <w:r w:rsidRPr="00AE1810">
        <w:rPr>
          <w:rFonts w:ascii="Times New Roman" w:eastAsia="Times New Roman" w:hAnsi="Times New Roman" w:cs="Times New Roman"/>
          <w:vanish/>
          <w:sz w:val="24"/>
          <w:szCs w:val="24"/>
        </w:rPr>
        <w:t>`</w:t>
      </w:r>
      <w:r w:rsidRPr="00AE1810">
        <w:rPr>
          <w:rFonts w:ascii="Times New Roman" w:eastAsia="Times New Roman" w:hAnsi="Times New Roman" w:cs="Times New Roman"/>
          <w:vanish/>
          <w:sz w:val="24"/>
          <w:szCs w:val="24"/>
        </w:rPr>
        <w:tab/>
        <w:t xml:space="preserve">After the faculty has had time to evaluate the test, he/she will provide a content review as defined in syllabus </w:t>
      </w:r>
    </w:p>
    <w:p w14:paraId="567E0854" w14:textId="77777777" w:rsidR="003C4A25" w:rsidRPr="00AE1810" w:rsidRDefault="003C4A25" w:rsidP="003C4A25">
      <w:pPr>
        <w:spacing w:before="240" w:after="240" w:line="240" w:lineRule="auto"/>
        <w:rPr>
          <w:rFonts w:ascii="Times New Roman" w:eastAsia="Times New Roman" w:hAnsi="Times New Roman" w:cs="Times New Roman"/>
          <w:vanish/>
          <w:sz w:val="24"/>
          <w:szCs w:val="24"/>
        </w:rPr>
      </w:pPr>
      <w:r w:rsidRPr="00AE1810">
        <w:rPr>
          <w:rFonts w:ascii="Times New Roman" w:eastAsia="Times New Roman" w:hAnsi="Times New Roman" w:cs="Times New Roman"/>
          <w:vanish/>
          <w:sz w:val="24"/>
          <w:szCs w:val="24"/>
        </w:rPr>
        <w:tab/>
        <w:t xml:space="preserve">Contact </w:t>
      </w:r>
      <w:r w:rsidR="008A5063" w:rsidRPr="00AE1810">
        <w:rPr>
          <w:rFonts w:ascii="Times New Roman" w:eastAsia="Times New Roman" w:hAnsi="Times New Roman" w:cs="Times New Roman"/>
          <w:vanish/>
          <w:sz w:val="24"/>
          <w:szCs w:val="24"/>
        </w:rPr>
        <w:t xml:space="preserve">your </w:t>
      </w:r>
      <w:r w:rsidRPr="00AE1810">
        <w:rPr>
          <w:rFonts w:ascii="Times New Roman" w:eastAsia="Times New Roman" w:hAnsi="Times New Roman" w:cs="Times New Roman"/>
          <w:vanish/>
          <w:sz w:val="24"/>
          <w:szCs w:val="24"/>
        </w:rPr>
        <w:t xml:space="preserve">professor for any additional feedback/review as defined in syllabus </w:t>
      </w:r>
    </w:p>
    <w:p w14:paraId="3C12664B" w14:textId="77777777" w:rsidR="003C4A25" w:rsidRPr="00AE1810" w:rsidRDefault="003C4A25" w:rsidP="003C4A25">
      <w:pPr>
        <w:spacing w:before="240" w:after="240" w:line="240" w:lineRule="auto"/>
        <w:rPr>
          <w:rFonts w:ascii="Times New Roman" w:eastAsia="Times New Roman" w:hAnsi="Times New Roman" w:cs="Times New Roman"/>
          <w:vanish/>
          <w:sz w:val="24"/>
          <w:szCs w:val="24"/>
        </w:rPr>
      </w:pPr>
      <w:r w:rsidRPr="00AE1810">
        <w:rPr>
          <w:rFonts w:ascii="Times New Roman" w:eastAsia="Times New Roman" w:hAnsi="Times New Roman" w:cs="Times New Roman"/>
          <w:vanish/>
          <w:sz w:val="24"/>
          <w:szCs w:val="24"/>
        </w:rPr>
        <w:t>`1</w:t>
      </w:r>
    </w:p>
    <w:p w14:paraId="28EB2024" w14:textId="77777777" w:rsidR="008A5063" w:rsidRPr="00AE1810" w:rsidRDefault="008A5063" w:rsidP="003C4A25">
      <w:pPr>
        <w:spacing w:before="240" w:after="240" w:line="240" w:lineRule="auto"/>
        <w:rPr>
          <w:rFonts w:ascii="Times New Roman" w:eastAsia="Times New Roman" w:hAnsi="Times New Roman" w:cs="Times New Roman"/>
          <w:vanish/>
          <w:sz w:val="24"/>
          <w:szCs w:val="24"/>
        </w:rPr>
      </w:pPr>
    </w:p>
    <w:p w14:paraId="5F3CD733" w14:textId="77777777" w:rsidR="008A5063" w:rsidRPr="00AE1810" w:rsidRDefault="008A5063" w:rsidP="003C4A25">
      <w:pPr>
        <w:spacing w:before="240" w:after="240" w:line="240" w:lineRule="auto"/>
        <w:rPr>
          <w:rFonts w:ascii="Times New Roman" w:eastAsia="Times New Roman" w:hAnsi="Times New Roman" w:cs="Times New Roman"/>
          <w:vanish/>
          <w:sz w:val="24"/>
          <w:szCs w:val="24"/>
        </w:rPr>
      </w:pPr>
    </w:p>
    <w:p w14:paraId="3C189C5D" w14:textId="77777777" w:rsidR="008A5063" w:rsidRPr="00AE1810" w:rsidRDefault="008A5063" w:rsidP="003C4A25">
      <w:pPr>
        <w:spacing w:before="240" w:after="240" w:line="240" w:lineRule="auto"/>
        <w:rPr>
          <w:rFonts w:ascii="Times New Roman" w:eastAsia="Times New Roman" w:hAnsi="Times New Roman" w:cs="Times New Roman"/>
          <w:vanish/>
          <w:sz w:val="24"/>
          <w:szCs w:val="24"/>
        </w:rPr>
      </w:pPr>
    </w:p>
    <w:p w14:paraId="173377A6" w14:textId="77777777" w:rsidR="008A5063" w:rsidRPr="00AE1810" w:rsidRDefault="008A5063" w:rsidP="003C4A25">
      <w:pPr>
        <w:spacing w:before="240" w:after="240" w:line="240" w:lineRule="auto"/>
        <w:rPr>
          <w:rFonts w:ascii="Times New Roman" w:eastAsia="Times New Roman" w:hAnsi="Times New Roman" w:cs="Times New Roman"/>
          <w:vanish/>
          <w:sz w:val="24"/>
          <w:szCs w:val="24"/>
        </w:rPr>
      </w:pPr>
    </w:p>
    <w:p w14:paraId="09845F4F" w14:textId="43D6C3C3" w:rsidR="00554DDC" w:rsidRPr="00554DDC" w:rsidRDefault="00554DDC" w:rsidP="00554DDC">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2880"/>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 xml:space="preserve">UPPLEMENTAL INFORMATION </w:t>
      </w:r>
    </w:p>
    <w:p w14:paraId="36491F9C" w14:textId="77777777" w:rsidR="00554DDC" w:rsidRPr="005522B2" w:rsidRDefault="00554DDC" w:rsidP="00554DDC">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TRANSPORTATION AND MOTOR VEHICLE</w:t>
      </w:r>
    </w:p>
    <w:p w14:paraId="1126DF50" w14:textId="40BC67F8" w:rsidR="00554DDC" w:rsidRPr="00554DDC" w:rsidRDefault="00554DDC" w:rsidP="00056FC6">
      <w:pPr>
        <w:tabs>
          <w:tab w:val="left" w:pos="-1080"/>
          <w:tab w:val="left" w:pos="-720"/>
          <w:tab w:val="left" w:pos="720"/>
          <w:tab w:val="left" w:pos="1092"/>
          <w:tab w:val="left" w:pos="1419"/>
          <w:tab w:val="left" w:pos="2070"/>
          <w:tab w:val="left" w:pos="3600"/>
        </w:tabs>
        <w:spacing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Most courses in nursing involve clinical assignments to agencies off-campus. Because of this, it is recommended that </w:t>
      </w:r>
      <w:r>
        <w:rPr>
          <w:rFonts w:ascii="Times New Roman" w:eastAsia="Times New Roman" w:hAnsi="Times New Roman" w:cs="Times New Roman"/>
          <w:sz w:val="24"/>
          <w:szCs w:val="24"/>
        </w:rPr>
        <w:t>students have the use of a car.</w:t>
      </w:r>
    </w:p>
    <w:p w14:paraId="1B51B75D" w14:textId="77777777" w:rsidR="00554DDC" w:rsidRPr="005522B2" w:rsidRDefault="00554DDC" w:rsidP="00554DDC">
      <w:p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INCLEMENT WEATHER POLICY SGCS CHICAGOLAND SITES</w:t>
      </w:r>
    </w:p>
    <w:p w14:paraId="458F502E" w14:textId="2B421ABE" w:rsidR="00554DDC" w:rsidRPr="00554DDC" w:rsidRDefault="00554DDC" w:rsidP="00403861">
      <w:pPr>
        <w:spacing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Our Oak Brook </w:t>
      </w:r>
      <w:r w:rsidR="00197174" w:rsidRPr="00A229A2">
        <w:rPr>
          <w:rFonts w:ascii="Times New Roman" w:eastAsia="Times New Roman" w:hAnsi="Times New Roman" w:cs="Times New Roman"/>
          <w:sz w:val="24"/>
          <w:szCs w:val="24"/>
        </w:rPr>
        <w:t>site</w:t>
      </w:r>
      <w:r w:rsidRPr="00AE1810">
        <w:rPr>
          <w:rFonts w:ascii="Times New Roman" w:eastAsia="Times New Roman" w:hAnsi="Times New Roman" w:cs="Times New Roman"/>
          <w:sz w:val="24"/>
          <w:szCs w:val="24"/>
        </w:rPr>
        <w:t xml:space="preserve"> genera</w:t>
      </w:r>
      <w:r>
        <w:rPr>
          <w:rFonts w:ascii="Times New Roman" w:eastAsia="Times New Roman" w:hAnsi="Times New Roman" w:cs="Times New Roman"/>
          <w:sz w:val="24"/>
          <w:szCs w:val="24"/>
        </w:rPr>
        <w:t>lly follows College of DuPage. </w:t>
      </w:r>
      <w:r w:rsidRPr="00AE1810">
        <w:rPr>
          <w:rFonts w:ascii="Times New Roman" w:eastAsia="Times New Roman" w:hAnsi="Times New Roman" w:cs="Times New Roman"/>
          <w:sz w:val="24"/>
          <w:szCs w:val="24"/>
        </w:rPr>
        <w:t>Please do not assume that because the community colleges have closed, that Olivet will aut</w:t>
      </w:r>
      <w:r>
        <w:rPr>
          <w:rFonts w:ascii="Times New Roman" w:eastAsia="Times New Roman" w:hAnsi="Times New Roman" w:cs="Times New Roman"/>
          <w:sz w:val="24"/>
          <w:szCs w:val="24"/>
        </w:rPr>
        <w:t>omatically close our campuses. </w:t>
      </w:r>
      <w:r w:rsidRPr="00AE1810">
        <w:rPr>
          <w:rFonts w:ascii="Times New Roman" w:eastAsia="Times New Roman" w:hAnsi="Times New Roman" w:cs="Times New Roman"/>
          <w:sz w:val="24"/>
          <w:szCs w:val="24"/>
        </w:rPr>
        <w:t xml:space="preserve">Decisions to close Chicagoland sites are made by the Office of Finance and Administration and will be made by 5 a.m. for day classes and by 3 p.m. for evening </w:t>
      </w:r>
      <w:r>
        <w:rPr>
          <w:rFonts w:ascii="Times New Roman" w:eastAsia="Times New Roman" w:hAnsi="Times New Roman" w:cs="Times New Roman"/>
          <w:sz w:val="24"/>
          <w:szCs w:val="24"/>
        </w:rPr>
        <w:t>classes, when at all possible. </w:t>
      </w:r>
      <w:r w:rsidRPr="00AE1810">
        <w:rPr>
          <w:rFonts w:ascii="Times New Roman" w:eastAsia="Times New Roman" w:hAnsi="Times New Roman" w:cs="Times New Roman"/>
          <w:sz w:val="24"/>
          <w:szCs w:val="24"/>
        </w:rPr>
        <w:t>The decision to close will be communicated via e-mail</w:t>
      </w:r>
      <w:r w:rsidR="001B7047">
        <w:rPr>
          <w:rFonts w:ascii="Times New Roman" w:eastAsia="Times New Roman" w:hAnsi="Times New Roman" w:cs="Times New Roman"/>
          <w:sz w:val="24"/>
          <w:szCs w:val="24"/>
        </w:rPr>
        <w:t>. As soon as the decision is made, students and faculty are notified via Olivet email.</w:t>
      </w:r>
      <w:r w:rsidRPr="00AE1810">
        <w:rPr>
          <w:rFonts w:ascii="Times New Roman" w:eastAsia="Times New Roman" w:hAnsi="Times New Roman" w:cs="Times New Roman"/>
          <w:sz w:val="24"/>
          <w:szCs w:val="24"/>
        </w:rPr>
        <w:t xml:space="preserve"> </w:t>
      </w:r>
    </w:p>
    <w:p w14:paraId="2603D7FE" w14:textId="77777777" w:rsidR="00554DDC" w:rsidRPr="005522B2" w:rsidRDefault="00554DDC" w:rsidP="00554DDC">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GUIDELINES FOR COMMUNITY ACTIVITIES</w:t>
      </w:r>
    </w:p>
    <w:p w14:paraId="7C81F899" w14:textId="77777777" w:rsidR="00554DDC" w:rsidRPr="00AE1810" w:rsidRDefault="00554DDC" w:rsidP="00554DDC">
      <w:pPr>
        <w:numPr>
          <w:ilvl w:val="0"/>
          <w:numId w:val="16"/>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Know where you are going. Carry a map and find the site before starting your travel. Become familiar with the neighborhood, building or home where you will have your experience.</w:t>
      </w:r>
    </w:p>
    <w:p w14:paraId="212AF0CE" w14:textId="77777777" w:rsidR="00554DDC" w:rsidRPr="00AE1810" w:rsidRDefault="00554DDC" w:rsidP="00554DDC">
      <w:pPr>
        <w:numPr>
          <w:ilvl w:val="0"/>
          <w:numId w:val="16"/>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Travel in pairs.</w:t>
      </w:r>
    </w:p>
    <w:p w14:paraId="0764E5FB" w14:textId="77777777" w:rsidR="00554DDC" w:rsidRPr="00AE1810" w:rsidRDefault="00554DDC" w:rsidP="00554DDC">
      <w:pPr>
        <w:numPr>
          <w:ilvl w:val="0"/>
          <w:numId w:val="16"/>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Keep your car in good operating condition and with sufficient gas to complete the trip.</w:t>
      </w:r>
    </w:p>
    <w:p w14:paraId="44D78B2D" w14:textId="77777777" w:rsidR="00554DDC" w:rsidRPr="00AE1810" w:rsidRDefault="00554DDC" w:rsidP="00554DDC">
      <w:pPr>
        <w:numPr>
          <w:ilvl w:val="0"/>
          <w:numId w:val="16"/>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Place valuables, purses, and personal items in the trunk prior to arriving at your destination. Take with you only that which is necessary for the experience.</w:t>
      </w:r>
    </w:p>
    <w:p w14:paraId="1C0311A5" w14:textId="77777777" w:rsidR="00554DDC" w:rsidRPr="00AE1810" w:rsidRDefault="00554DDC" w:rsidP="00554DDC">
      <w:pPr>
        <w:numPr>
          <w:ilvl w:val="0"/>
          <w:numId w:val="16"/>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Keep your car doors </w:t>
      </w:r>
      <w:proofErr w:type="gramStart"/>
      <w:r w:rsidRPr="00AE1810">
        <w:rPr>
          <w:rFonts w:ascii="Times New Roman" w:eastAsia="Times New Roman" w:hAnsi="Times New Roman" w:cs="Times New Roman"/>
          <w:sz w:val="24"/>
          <w:szCs w:val="24"/>
        </w:rPr>
        <w:t>locked at all times</w:t>
      </w:r>
      <w:proofErr w:type="gramEnd"/>
      <w:r w:rsidRPr="00AE1810">
        <w:rPr>
          <w:rFonts w:ascii="Times New Roman" w:eastAsia="Times New Roman" w:hAnsi="Times New Roman" w:cs="Times New Roman"/>
          <w:sz w:val="24"/>
          <w:szCs w:val="24"/>
        </w:rPr>
        <w:t>.</w:t>
      </w:r>
    </w:p>
    <w:p w14:paraId="3CC8A7AE" w14:textId="77777777" w:rsidR="00554DDC" w:rsidRPr="00AE1810" w:rsidRDefault="00554DDC" w:rsidP="00554DDC">
      <w:pPr>
        <w:numPr>
          <w:ilvl w:val="0"/>
          <w:numId w:val="16"/>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Negotiate with the family about restricting pets (dogs, cats, etc.).</w:t>
      </w:r>
    </w:p>
    <w:p w14:paraId="78D595A6" w14:textId="77777777" w:rsidR="00554DDC" w:rsidRPr="00AE1810" w:rsidRDefault="00554DDC" w:rsidP="00554DDC">
      <w:pPr>
        <w:numPr>
          <w:ilvl w:val="0"/>
          <w:numId w:val="16"/>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Know what you are willing to leave behind if you perceive yourself to be in an unsafe environment.</w:t>
      </w:r>
    </w:p>
    <w:p w14:paraId="497C20E5" w14:textId="378C60A6" w:rsidR="00554DDC" w:rsidRPr="00554DDC" w:rsidRDefault="00554DDC" w:rsidP="00554DDC">
      <w:pPr>
        <w:numPr>
          <w:ilvl w:val="0"/>
          <w:numId w:val="16"/>
        </w:numPr>
        <w:tabs>
          <w:tab w:val="left" w:pos="-1080"/>
          <w:tab w:val="left" w:pos="-720"/>
          <w:tab w:val="left" w:pos="1092"/>
          <w:tab w:val="left" w:pos="1419"/>
          <w:tab w:val="left" w:pos="2070"/>
          <w:tab w:val="left" w:pos="3600"/>
        </w:tabs>
        <w:spacing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Carry phone numbers with you, i.e., instructor’s contact information and department of nursing number.</w:t>
      </w:r>
    </w:p>
    <w:p w14:paraId="340C0808" w14:textId="65498C1D" w:rsidR="00554DDC" w:rsidRPr="005522B2" w:rsidRDefault="00554DDC" w:rsidP="00554DDC">
      <w:pPr>
        <w:tabs>
          <w:tab w:val="left" w:pos="-1080"/>
          <w:tab w:val="left" w:pos="-720"/>
          <w:tab w:val="left" w:pos="0"/>
          <w:tab w:val="left" w:pos="540"/>
          <w:tab w:val="left" w:pos="990"/>
          <w:tab w:val="left" w:pos="2160"/>
        </w:tabs>
        <w:spacing w:line="240" w:lineRule="auto"/>
        <w:rPr>
          <w:rFonts w:ascii="Times New Roman" w:hAnsi="Times New Roman" w:cs="Times New Roman"/>
          <w:b/>
          <w:sz w:val="24"/>
          <w:szCs w:val="24"/>
        </w:rPr>
      </w:pPr>
      <w:r w:rsidRPr="005522B2">
        <w:rPr>
          <w:rFonts w:ascii="Times New Roman" w:hAnsi="Times New Roman" w:cs="Times New Roman"/>
          <w:b/>
          <w:sz w:val="24"/>
          <w:szCs w:val="24"/>
        </w:rPr>
        <w:t>STUDENT FINANCIAL ACCOUNTS</w:t>
      </w:r>
    </w:p>
    <w:p w14:paraId="4C9CF8DE" w14:textId="77777777" w:rsidR="00554DDC" w:rsidRPr="00AE1810" w:rsidRDefault="00554DDC" w:rsidP="00554DDC">
      <w:pPr>
        <w:pStyle w:val="ListParagraph"/>
        <w:numPr>
          <w:ilvl w:val="0"/>
          <w:numId w:val="22"/>
        </w:numPr>
        <w:spacing w:after="0" w:line="240" w:lineRule="auto"/>
        <w:contextualSpacing w:val="0"/>
        <w:rPr>
          <w:rFonts w:ascii="Times New Roman" w:hAnsi="Times New Roman" w:cs="Times New Roman"/>
          <w:sz w:val="24"/>
          <w:szCs w:val="24"/>
        </w:rPr>
      </w:pPr>
      <w:r w:rsidRPr="00AE1810">
        <w:rPr>
          <w:rFonts w:ascii="Times New Roman" w:hAnsi="Times New Roman" w:cs="Times New Roman"/>
          <w:sz w:val="24"/>
          <w:szCs w:val="24"/>
        </w:rPr>
        <w:t xml:space="preserve">Students can view their student account and Financial Aid information on the Olivet Portal at </w:t>
      </w:r>
      <w:hyperlink r:id="rId34" w:history="1">
        <w:r w:rsidRPr="00AE1810">
          <w:rPr>
            <w:rStyle w:val="Hyperlink"/>
            <w:rFonts w:ascii="Times New Roman" w:hAnsi="Times New Roman" w:cs="Times New Roman"/>
            <w:sz w:val="24"/>
            <w:szCs w:val="24"/>
          </w:rPr>
          <w:t>https://my.olivet.edu</w:t>
        </w:r>
      </w:hyperlink>
      <w:r w:rsidRPr="00AE1810">
        <w:rPr>
          <w:rFonts w:ascii="Times New Roman" w:hAnsi="Times New Roman" w:cs="Times New Roman"/>
          <w:sz w:val="24"/>
          <w:szCs w:val="24"/>
        </w:rPr>
        <w:t xml:space="preserve">. </w:t>
      </w:r>
    </w:p>
    <w:p w14:paraId="3D042DF2" w14:textId="77777777" w:rsidR="00554DDC" w:rsidRPr="00AE1810" w:rsidRDefault="00554DDC" w:rsidP="00554DDC">
      <w:pPr>
        <w:pStyle w:val="ListParagraph"/>
        <w:numPr>
          <w:ilvl w:val="0"/>
          <w:numId w:val="22"/>
        </w:numPr>
        <w:spacing w:after="0" w:line="240" w:lineRule="auto"/>
        <w:contextualSpacing w:val="0"/>
        <w:rPr>
          <w:rFonts w:ascii="Times New Roman" w:hAnsi="Times New Roman" w:cs="Times New Roman"/>
          <w:sz w:val="24"/>
          <w:szCs w:val="24"/>
        </w:rPr>
      </w:pPr>
      <w:r w:rsidRPr="00AE1810">
        <w:rPr>
          <w:rFonts w:ascii="Times New Roman" w:hAnsi="Times New Roman" w:cs="Times New Roman"/>
          <w:sz w:val="24"/>
          <w:szCs w:val="24"/>
        </w:rPr>
        <w:t>Refund Policy:</w:t>
      </w:r>
    </w:p>
    <w:p w14:paraId="646379D3" w14:textId="77777777" w:rsidR="00554DDC" w:rsidRPr="00AE1810" w:rsidRDefault="00554DDC" w:rsidP="00D47BBE">
      <w:pPr>
        <w:pStyle w:val="ListParagraph"/>
        <w:numPr>
          <w:ilvl w:val="1"/>
          <w:numId w:val="22"/>
        </w:numPr>
        <w:spacing w:after="0" w:line="240" w:lineRule="auto"/>
        <w:ind w:left="990" w:hanging="270"/>
        <w:contextualSpacing w:val="0"/>
        <w:rPr>
          <w:rFonts w:ascii="Times New Roman" w:hAnsi="Times New Roman" w:cs="Times New Roman"/>
          <w:sz w:val="24"/>
          <w:szCs w:val="24"/>
        </w:rPr>
      </w:pPr>
      <w:r w:rsidRPr="00AE1810">
        <w:rPr>
          <w:rFonts w:ascii="Times New Roman" w:hAnsi="Times New Roman" w:cs="Times New Roman"/>
          <w:sz w:val="24"/>
          <w:szCs w:val="24"/>
        </w:rPr>
        <w:t xml:space="preserve">The fees charged in the ABSN program are refunded according to the refund policy in letter “b” below.  Tuition is refunded according to the following policy: </w:t>
      </w:r>
    </w:p>
    <w:p w14:paraId="5745767B" w14:textId="77777777" w:rsidR="00554DDC" w:rsidRPr="00AE1810" w:rsidRDefault="00554DDC" w:rsidP="00D47BBE">
      <w:pPr>
        <w:pStyle w:val="ListParagraph"/>
        <w:numPr>
          <w:ilvl w:val="2"/>
          <w:numId w:val="22"/>
        </w:numPr>
        <w:spacing w:before="100" w:beforeAutospacing="1" w:after="100" w:afterAutospacing="1" w:line="240" w:lineRule="auto"/>
        <w:ind w:left="1440" w:hanging="450"/>
        <w:contextualSpacing w:val="0"/>
        <w:rPr>
          <w:rFonts w:ascii="Times New Roman" w:hAnsi="Times New Roman" w:cs="Times New Roman"/>
          <w:sz w:val="24"/>
          <w:szCs w:val="24"/>
        </w:rPr>
      </w:pPr>
      <w:r w:rsidRPr="00AE1810">
        <w:rPr>
          <w:rFonts w:ascii="Times New Roman" w:hAnsi="Times New Roman" w:cs="Times New Roman"/>
          <w:sz w:val="24"/>
          <w:szCs w:val="24"/>
        </w:rPr>
        <w:t xml:space="preserve">For courses less than 16 weeks in length: </w:t>
      </w:r>
    </w:p>
    <w:p w14:paraId="1EDF3CEE" w14:textId="77777777" w:rsidR="00554DDC" w:rsidRPr="00AE1810" w:rsidRDefault="00554DDC" w:rsidP="00D47BBE">
      <w:pPr>
        <w:numPr>
          <w:ilvl w:val="3"/>
          <w:numId w:val="22"/>
        </w:numPr>
        <w:spacing w:before="100" w:beforeAutospacing="1" w:after="100" w:afterAutospacing="1" w:line="240" w:lineRule="auto"/>
        <w:ind w:left="1890"/>
        <w:rPr>
          <w:rFonts w:ascii="Times New Roman" w:eastAsia="Times New Roman" w:hAnsi="Times New Roman" w:cs="Times New Roman"/>
          <w:sz w:val="24"/>
          <w:szCs w:val="24"/>
        </w:rPr>
      </w:pPr>
      <w:r>
        <w:rPr>
          <w:rFonts w:ascii="Times New Roman" w:eastAsia="Times New Roman" w:hAnsi="Times New Roman" w:cs="Times New Roman"/>
          <w:sz w:val="24"/>
          <w:szCs w:val="24"/>
        </w:rPr>
        <w:t>No class sessions attended: </w:t>
      </w:r>
      <w:r w:rsidRPr="00AE1810">
        <w:rPr>
          <w:rFonts w:ascii="Times New Roman" w:eastAsia="Times New Roman" w:hAnsi="Times New Roman" w:cs="Times New Roman"/>
          <w:sz w:val="24"/>
          <w:szCs w:val="24"/>
        </w:rPr>
        <w:t xml:space="preserve">Full tuition </w:t>
      </w:r>
      <w:proofErr w:type="gramStart"/>
      <w:r w:rsidRPr="00AE1810">
        <w:rPr>
          <w:rFonts w:ascii="Times New Roman" w:eastAsia="Times New Roman" w:hAnsi="Times New Roman" w:cs="Times New Roman"/>
          <w:sz w:val="24"/>
          <w:szCs w:val="24"/>
        </w:rPr>
        <w:t>refund</w:t>
      </w:r>
      <w:proofErr w:type="gramEnd"/>
    </w:p>
    <w:p w14:paraId="75312DAE" w14:textId="77777777" w:rsidR="00554DDC" w:rsidRPr="00AE1810" w:rsidRDefault="00554DDC" w:rsidP="00D47BBE">
      <w:pPr>
        <w:numPr>
          <w:ilvl w:val="3"/>
          <w:numId w:val="22"/>
        </w:numPr>
        <w:spacing w:before="100" w:beforeAutospacing="1" w:after="100" w:afterAutospacing="1" w:line="240" w:lineRule="auto"/>
        <w:ind w:left="1890"/>
        <w:rPr>
          <w:rFonts w:ascii="Times New Roman" w:eastAsia="Times New Roman" w:hAnsi="Times New Roman" w:cs="Times New Roman"/>
          <w:sz w:val="24"/>
          <w:szCs w:val="24"/>
        </w:rPr>
      </w:pPr>
      <w:r>
        <w:rPr>
          <w:rFonts w:ascii="Times New Roman" w:eastAsia="Times New Roman" w:hAnsi="Times New Roman" w:cs="Times New Roman"/>
          <w:sz w:val="24"/>
          <w:szCs w:val="24"/>
        </w:rPr>
        <w:t>Attend one class session: </w:t>
      </w:r>
      <w:r w:rsidRPr="00AE1810">
        <w:rPr>
          <w:rFonts w:ascii="Times New Roman" w:eastAsia="Times New Roman" w:hAnsi="Times New Roman" w:cs="Times New Roman"/>
          <w:sz w:val="24"/>
          <w:szCs w:val="24"/>
        </w:rPr>
        <w:t>Full tuition re</w:t>
      </w:r>
      <w:r>
        <w:rPr>
          <w:rFonts w:ascii="Times New Roman" w:eastAsia="Times New Roman" w:hAnsi="Times New Roman" w:cs="Times New Roman"/>
          <w:sz w:val="24"/>
          <w:szCs w:val="24"/>
        </w:rPr>
        <w:t>fund and $50 cancellation fee. </w:t>
      </w:r>
      <w:r w:rsidRPr="00AE1810">
        <w:rPr>
          <w:rFonts w:ascii="Times New Roman" w:eastAsia="Times New Roman" w:hAnsi="Times New Roman" w:cs="Times New Roman"/>
          <w:sz w:val="24"/>
          <w:szCs w:val="24"/>
        </w:rPr>
        <w:t xml:space="preserve">All but $50 refund: Written notification of withdrawal </w:t>
      </w:r>
      <w:r w:rsidRPr="00AE1810">
        <w:rPr>
          <w:rFonts w:ascii="Times New Roman" w:eastAsia="Times New Roman" w:hAnsi="Times New Roman" w:cs="Times New Roman"/>
          <w:i/>
          <w:iCs/>
          <w:sz w:val="24"/>
          <w:szCs w:val="24"/>
        </w:rPr>
        <w:t>prior to</w:t>
      </w:r>
      <w:r w:rsidRPr="00AE1810">
        <w:rPr>
          <w:rFonts w:ascii="Times New Roman" w:eastAsia="Times New Roman" w:hAnsi="Times New Roman" w:cs="Times New Roman"/>
          <w:sz w:val="24"/>
          <w:szCs w:val="24"/>
        </w:rPr>
        <w:t xml:space="preserve"> the </w:t>
      </w:r>
      <w:proofErr w:type="gramStart"/>
      <w:r w:rsidRPr="00AE1810">
        <w:rPr>
          <w:rFonts w:ascii="Times New Roman" w:eastAsia="Times New Roman" w:hAnsi="Times New Roman" w:cs="Times New Roman"/>
          <w:sz w:val="24"/>
          <w:szCs w:val="24"/>
        </w:rPr>
        <w:t>sec</w:t>
      </w:r>
      <w:r>
        <w:rPr>
          <w:rFonts w:ascii="Times New Roman" w:eastAsia="Times New Roman" w:hAnsi="Times New Roman" w:cs="Times New Roman"/>
          <w:sz w:val="24"/>
          <w:szCs w:val="24"/>
        </w:rPr>
        <w:t>ond class</w:t>
      </w:r>
      <w:proofErr w:type="gramEnd"/>
      <w:r>
        <w:rPr>
          <w:rFonts w:ascii="Times New Roman" w:eastAsia="Times New Roman" w:hAnsi="Times New Roman" w:cs="Times New Roman"/>
          <w:sz w:val="24"/>
          <w:szCs w:val="24"/>
        </w:rPr>
        <w:t xml:space="preserve"> session of a course. </w:t>
      </w:r>
      <w:r w:rsidRPr="00AE1810">
        <w:rPr>
          <w:rFonts w:ascii="Times New Roman" w:eastAsia="Times New Roman" w:hAnsi="Times New Roman" w:cs="Times New Roman"/>
          <w:sz w:val="24"/>
          <w:szCs w:val="24"/>
        </w:rPr>
        <w:t>Failure to provide official notification directly to the Office of Admissions and Student Services will result</w:t>
      </w:r>
      <w:r>
        <w:rPr>
          <w:rFonts w:ascii="Times New Roman" w:eastAsia="Times New Roman" w:hAnsi="Times New Roman" w:cs="Times New Roman"/>
          <w:sz w:val="24"/>
          <w:szCs w:val="24"/>
        </w:rPr>
        <w:t xml:space="preserve"> in administrative withdrawal. </w:t>
      </w:r>
      <w:r w:rsidRPr="00AE1810">
        <w:rPr>
          <w:rFonts w:ascii="Times New Roman" w:eastAsia="Times New Roman" w:hAnsi="Times New Roman" w:cs="Times New Roman"/>
          <w:sz w:val="24"/>
          <w:szCs w:val="24"/>
        </w:rPr>
        <w:t>Students are then charged full tuition, plus fees.</w:t>
      </w:r>
    </w:p>
    <w:p w14:paraId="7AB26764" w14:textId="77777777" w:rsidR="00554DDC" w:rsidRPr="00AE1810" w:rsidRDefault="00554DDC" w:rsidP="00D47BBE">
      <w:pPr>
        <w:numPr>
          <w:ilvl w:val="3"/>
          <w:numId w:val="22"/>
        </w:numPr>
        <w:spacing w:before="100" w:beforeAutospacing="1" w:after="100" w:afterAutospacing="1" w:line="240" w:lineRule="auto"/>
        <w:ind w:left="189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Att</w:t>
      </w:r>
      <w:r>
        <w:rPr>
          <w:rFonts w:ascii="Times New Roman" w:eastAsia="Times New Roman" w:hAnsi="Times New Roman" w:cs="Times New Roman"/>
          <w:sz w:val="24"/>
          <w:szCs w:val="24"/>
        </w:rPr>
        <w:t>end two or more class sessions:</w:t>
      </w:r>
      <w:r w:rsidRPr="00AE1810">
        <w:rPr>
          <w:rFonts w:ascii="Times New Roman" w:eastAsia="Times New Roman" w:hAnsi="Times New Roman" w:cs="Times New Roman"/>
          <w:sz w:val="24"/>
          <w:szCs w:val="24"/>
        </w:rPr>
        <w:t xml:space="preserve"> No refund.</w:t>
      </w:r>
    </w:p>
    <w:p w14:paraId="293558D9" w14:textId="77777777" w:rsidR="00554DDC" w:rsidRPr="00AE1810" w:rsidRDefault="00554DDC" w:rsidP="00D47BBE">
      <w:pPr>
        <w:numPr>
          <w:ilvl w:val="3"/>
          <w:numId w:val="22"/>
        </w:numPr>
        <w:spacing w:before="100" w:beforeAutospacing="1" w:after="100" w:afterAutospacing="1" w:line="240" w:lineRule="auto"/>
        <w:ind w:left="189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**To receive tuition refund, the University must have written notification of withdrawal.</w:t>
      </w:r>
    </w:p>
    <w:p w14:paraId="7E9E377F" w14:textId="77777777" w:rsidR="00554DDC" w:rsidRPr="00AE1810" w:rsidRDefault="00554DDC" w:rsidP="00D47BBE">
      <w:pPr>
        <w:numPr>
          <w:ilvl w:val="2"/>
          <w:numId w:val="22"/>
        </w:numPr>
        <w:spacing w:before="100" w:beforeAutospacing="1" w:after="100" w:afterAutospacing="1" w:line="240" w:lineRule="auto"/>
        <w:ind w:left="144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For courses 16 weeks in length or more:</w:t>
      </w:r>
      <w:r w:rsidRPr="00AE1810">
        <w:rPr>
          <w:rFonts w:ascii="Times New Roman" w:eastAsia="Times New Roman" w:hAnsi="Times New Roman" w:cs="Times New Roman"/>
          <w:sz w:val="24"/>
          <w:szCs w:val="24"/>
        </w:rPr>
        <w:br/>
        <w:t>First week - 100 percent</w:t>
      </w:r>
      <w:r w:rsidRPr="00AE1810">
        <w:rPr>
          <w:rFonts w:ascii="Times New Roman" w:eastAsia="Times New Roman" w:hAnsi="Times New Roman" w:cs="Times New Roman"/>
          <w:sz w:val="24"/>
          <w:szCs w:val="24"/>
        </w:rPr>
        <w:br/>
        <w:t>Second week - 90 percent</w:t>
      </w:r>
      <w:r w:rsidRPr="00AE1810">
        <w:rPr>
          <w:rFonts w:ascii="Times New Roman" w:eastAsia="Times New Roman" w:hAnsi="Times New Roman" w:cs="Times New Roman"/>
          <w:sz w:val="24"/>
          <w:szCs w:val="24"/>
        </w:rPr>
        <w:br/>
      </w:r>
      <w:r w:rsidRPr="00AE1810">
        <w:rPr>
          <w:rFonts w:ascii="Times New Roman" w:eastAsia="Times New Roman" w:hAnsi="Times New Roman" w:cs="Times New Roman"/>
          <w:sz w:val="24"/>
          <w:szCs w:val="24"/>
        </w:rPr>
        <w:lastRenderedPageBreak/>
        <w:t>Third week - 75 percent</w:t>
      </w:r>
      <w:r w:rsidRPr="00AE1810">
        <w:rPr>
          <w:rFonts w:ascii="Times New Roman" w:eastAsia="Times New Roman" w:hAnsi="Times New Roman" w:cs="Times New Roman"/>
          <w:sz w:val="24"/>
          <w:szCs w:val="24"/>
        </w:rPr>
        <w:br/>
        <w:t>Fourth week - 50 percent</w:t>
      </w:r>
      <w:r w:rsidRPr="00AE1810">
        <w:rPr>
          <w:rFonts w:ascii="Times New Roman" w:eastAsia="Times New Roman" w:hAnsi="Times New Roman" w:cs="Times New Roman"/>
          <w:sz w:val="24"/>
          <w:szCs w:val="24"/>
        </w:rPr>
        <w:br/>
        <w:t>Fifth week - 25 percent</w:t>
      </w:r>
      <w:r w:rsidRPr="00AE1810">
        <w:rPr>
          <w:rFonts w:ascii="Times New Roman" w:eastAsia="Times New Roman" w:hAnsi="Times New Roman" w:cs="Times New Roman"/>
          <w:sz w:val="24"/>
          <w:szCs w:val="24"/>
        </w:rPr>
        <w:br/>
        <w:t>Sixth week - none</w:t>
      </w:r>
    </w:p>
    <w:p w14:paraId="16C40BF5" w14:textId="77777777" w:rsidR="00554DDC" w:rsidRPr="00AE1810" w:rsidRDefault="00554DDC" w:rsidP="00554DDC">
      <w:pPr>
        <w:pStyle w:val="ListParagraph"/>
        <w:numPr>
          <w:ilvl w:val="0"/>
          <w:numId w:val="22"/>
        </w:numPr>
        <w:spacing w:after="0" w:line="240" w:lineRule="auto"/>
        <w:contextualSpacing w:val="0"/>
        <w:rPr>
          <w:rFonts w:ascii="Times New Roman" w:hAnsi="Times New Roman" w:cs="Times New Roman"/>
          <w:sz w:val="24"/>
          <w:szCs w:val="24"/>
        </w:rPr>
      </w:pPr>
      <w:r w:rsidRPr="00AE1810">
        <w:rPr>
          <w:rFonts w:ascii="Times New Roman" w:hAnsi="Times New Roman" w:cs="Times New Roman"/>
          <w:sz w:val="24"/>
          <w:szCs w:val="24"/>
        </w:rPr>
        <w:t>Student accounts must be paid in full to be eligible for the transfer of credits, participation in Commencement ceremonies, and degree conferral.</w:t>
      </w:r>
    </w:p>
    <w:p w14:paraId="7A0B838D" w14:textId="77777777" w:rsidR="00554DDC" w:rsidRPr="00AE1810" w:rsidRDefault="00554DDC" w:rsidP="00554DDC">
      <w:pPr>
        <w:pStyle w:val="ListParagraph"/>
        <w:numPr>
          <w:ilvl w:val="0"/>
          <w:numId w:val="22"/>
        </w:numPr>
        <w:spacing w:after="0" w:line="240" w:lineRule="auto"/>
        <w:contextualSpacing w:val="0"/>
        <w:rPr>
          <w:rFonts w:ascii="Times New Roman" w:hAnsi="Times New Roman" w:cs="Times New Roman"/>
          <w:sz w:val="24"/>
          <w:szCs w:val="24"/>
        </w:rPr>
      </w:pPr>
      <w:r w:rsidRPr="00AE1810">
        <w:rPr>
          <w:rFonts w:ascii="Times New Roman" w:hAnsi="Times New Roman" w:cs="Times New Roman"/>
          <w:sz w:val="24"/>
          <w:szCs w:val="24"/>
        </w:rPr>
        <w:t>Financial Aid Satisfactory Academic Progress:</w:t>
      </w:r>
    </w:p>
    <w:p w14:paraId="26C2B85A" w14:textId="77777777" w:rsidR="00554DDC" w:rsidRPr="00AE1810" w:rsidRDefault="00554DDC" w:rsidP="00554DDC">
      <w:pPr>
        <w:pStyle w:val="NormalWeb"/>
        <w:numPr>
          <w:ilvl w:val="1"/>
          <w:numId w:val="22"/>
        </w:numPr>
        <w:spacing w:before="100" w:beforeAutospacing="1" w:after="100" w:afterAutospacing="1"/>
      </w:pPr>
      <w:r w:rsidRPr="00AE1810">
        <w:t>A student will be evaluated at the end of each term (or corresponding loan payment period) to ensure the student is maintaining satisfactory academic progress towards earning the degree he/she is seeking. Per the Department of Education requirements, satisfactory academic progress is measured on a qualitative and a quantitative basis. </w:t>
      </w:r>
    </w:p>
    <w:p w14:paraId="17271F8D" w14:textId="77777777" w:rsidR="00554DDC" w:rsidRPr="00AE1810" w:rsidRDefault="00554DDC" w:rsidP="00554DDC">
      <w:pPr>
        <w:pStyle w:val="NormalWeb"/>
        <w:numPr>
          <w:ilvl w:val="1"/>
          <w:numId w:val="22"/>
        </w:numPr>
        <w:spacing w:before="100" w:beforeAutospacing="1" w:after="100" w:afterAutospacing="1"/>
      </w:pPr>
      <w:r w:rsidRPr="00AE1810">
        <w:t>To meet the quantitative requirement for satisfactory academic progress, the student must successfully complete at least 67% of the courses he/she attempts on a cumulative basis. </w:t>
      </w:r>
    </w:p>
    <w:p w14:paraId="52F2294E" w14:textId="77777777" w:rsidR="00554DDC" w:rsidRPr="00AE1810" w:rsidRDefault="00554DDC" w:rsidP="00554DDC">
      <w:pPr>
        <w:pStyle w:val="NormalWeb"/>
        <w:numPr>
          <w:ilvl w:val="1"/>
          <w:numId w:val="22"/>
        </w:numPr>
        <w:spacing w:before="100" w:beforeAutospacing="1" w:after="100" w:afterAutospacing="1"/>
      </w:pPr>
      <w:r w:rsidRPr="00AE1810">
        <w:t>To meet the qualitative requirement for satisfactory academic progress, the student must have a minimum cumulative GPA required for graduation from his/her program of s</w:t>
      </w:r>
      <w:r>
        <w:t>tudy. </w:t>
      </w:r>
      <w:r w:rsidRPr="00AE1810">
        <w:t>If a student repeats a course, the grade for the repeat will be included in the calculation of the student’s cumulative GPA. </w:t>
      </w:r>
    </w:p>
    <w:p w14:paraId="199883BA" w14:textId="35ED1D75" w:rsidR="00554DDC" w:rsidRPr="00554DDC" w:rsidRDefault="00554DDC" w:rsidP="00554DDC">
      <w:pPr>
        <w:pStyle w:val="ListParagraph"/>
        <w:numPr>
          <w:ilvl w:val="1"/>
          <w:numId w:val="22"/>
        </w:numPr>
        <w:spacing w:line="240" w:lineRule="auto"/>
        <w:contextualSpacing w:val="0"/>
        <w:rPr>
          <w:rFonts w:ascii="Times New Roman" w:hAnsi="Times New Roman" w:cs="Times New Roman"/>
          <w:sz w:val="24"/>
          <w:szCs w:val="24"/>
        </w:rPr>
      </w:pPr>
      <w:r w:rsidRPr="00AE1810">
        <w:rPr>
          <w:rFonts w:ascii="Times New Roman" w:hAnsi="Times New Roman" w:cs="Times New Roman"/>
          <w:sz w:val="24"/>
          <w:szCs w:val="24"/>
        </w:rPr>
        <w:t>If the student fails to meet one or more of these requirements, the student will be placed on “Warning” status and notified</w:t>
      </w:r>
      <w:r>
        <w:rPr>
          <w:rFonts w:ascii="Times New Roman" w:hAnsi="Times New Roman" w:cs="Times New Roman"/>
          <w:sz w:val="24"/>
          <w:szCs w:val="24"/>
        </w:rPr>
        <w:t xml:space="preserve"> via letter and email. </w:t>
      </w:r>
      <w:r w:rsidRPr="00AE1810">
        <w:rPr>
          <w:rFonts w:ascii="Times New Roman" w:hAnsi="Times New Roman" w:cs="Times New Roman"/>
          <w:sz w:val="24"/>
          <w:szCs w:val="24"/>
        </w:rPr>
        <w:t>The student will have the duration of one term (payment period) to regain his/her satisfactory s</w:t>
      </w:r>
      <w:r>
        <w:rPr>
          <w:rFonts w:ascii="Times New Roman" w:hAnsi="Times New Roman" w:cs="Times New Roman"/>
          <w:sz w:val="24"/>
          <w:szCs w:val="24"/>
        </w:rPr>
        <w:t>tanding in the program of study.</w:t>
      </w:r>
      <w:r w:rsidRPr="00AE1810">
        <w:rPr>
          <w:rFonts w:ascii="Times New Roman" w:hAnsi="Times New Roman" w:cs="Times New Roman"/>
          <w:sz w:val="24"/>
          <w:szCs w:val="24"/>
        </w:rPr>
        <w:t xml:space="preserve"> If the student does not regain his/her satisfactory standing, he/she will be granted an “Unsatisfactory” status and will no longer be eligible to receive any federal, </w:t>
      </w:r>
      <w:proofErr w:type="gramStart"/>
      <w:r w:rsidRPr="00AE1810">
        <w:rPr>
          <w:rFonts w:ascii="Times New Roman" w:hAnsi="Times New Roman" w:cs="Times New Roman"/>
          <w:sz w:val="24"/>
          <w:szCs w:val="24"/>
        </w:rPr>
        <w:t>state</w:t>
      </w:r>
      <w:proofErr w:type="gramEnd"/>
      <w:r w:rsidRPr="00AE1810">
        <w:rPr>
          <w:rFonts w:ascii="Times New Roman" w:hAnsi="Times New Roman" w:cs="Times New Roman"/>
          <w:sz w:val="24"/>
          <w:szCs w:val="24"/>
        </w:rPr>
        <w:t xml:space="preserve"> or institutional financial aid until a satisfactory status has been regained. A student will be notified via letter and email if the student is placed on “Unsatisfactory” status.</w:t>
      </w:r>
    </w:p>
    <w:p w14:paraId="0B0229C0" w14:textId="07742089" w:rsidR="00554DDC" w:rsidRPr="00AE1810" w:rsidRDefault="00554DDC" w:rsidP="00554DDC">
      <w:pPr>
        <w:spacing w:line="240" w:lineRule="auto"/>
        <w:contextualSpacing/>
        <w:rPr>
          <w:rFonts w:ascii="Times New Roman" w:hAnsi="Times New Roman" w:cs="Times New Roman"/>
          <w:sz w:val="24"/>
          <w:szCs w:val="24"/>
        </w:rPr>
      </w:pPr>
      <w:r w:rsidRPr="00AE1810">
        <w:rPr>
          <w:rFonts w:ascii="Times New Roman" w:hAnsi="Times New Roman" w:cs="Times New Roman"/>
          <w:sz w:val="24"/>
          <w:szCs w:val="24"/>
        </w:rPr>
        <w:t>For more detailed information about the financial policies, please reference the “GCS Financial Information” section of the Olivet Course Catalog at</w:t>
      </w:r>
      <w:r>
        <w:rPr>
          <w:rFonts w:ascii="Times New Roman" w:hAnsi="Times New Roman" w:cs="Times New Roman"/>
          <w:sz w:val="24"/>
          <w:szCs w:val="24"/>
        </w:rPr>
        <w:t>:</w:t>
      </w:r>
      <w:r w:rsidRPr="00AE1810">
        <w:rPr>
          <w:rFonts w:ascii="Times New Roman" w:hAnsi="Times New Roman" w:cs="Times New Roman"/>
          <w:sz w:val="24"/>
          <w:szCs w:val="24"/>
        </w:rPr>
        <w:t xml:space="preserve"> </w:t>
      </w:r>
    </w:p>
    <w:p w14:paraId="6D08608C" w14:textId="11FEE9C4" w:rsidR="00554DDC" w:rsidRDefault="00000000" w:rsidP="00554DDC">
      <w:pPr>
        <w:spacing w:line="240" w:lineRule="auto"/>
        <w:contextualSpacing/>
        <w:rPr>
          <w:rFonts w:ascii="Times New Roman" w:hAnsi="Times New Roman" w:cs="Times New Roman"/>
          <w:sz w:val="24"/>
          <w:szCs w:val="24"/>
        </w:rPr>
      </w:pPr>
      <w:hyperlink r:id="rId35" w:history="1">
        <w:r w:rsidR="005522B2" w:rsidRPr="00C2074E">
          <w:rPr>
            <w:rStyle w:val="Hyperlink"/>
            <w:rFonts w:ascii="Times New Roman" w:hAnsi="Times New Roman" w:cs="Times New Roman"/>
            <w:sz w:val="24"/>
            <w:szCs w:val="24"/>
          </w:rPr>
          <w:t>https://catalog.olivet.edu/content.php?catoid=2&amp;navoid=95</w:t>
        </w:r>
      </w:hyperlink>
      <w:r w:rsidR="00554DDC" w:rsidRPr="00AE1810">
        <w:rPr>
          <w:rFonts w:ascii="Times New Roman" w:hAnsi="Times New Roman" w:cs="Times New Roman"/>
          <w:sz w:val="24"/>
          <w:szCs w:val="24"/>
        </w:rPr>
        <w:t>.</w:t>
      </w:r>
    </w:p>
    <w:p w14:paraId="756CC4BB" w14:textId="77777777" w:rsidR="00554DDC" w:rsidRPr="00467C16" w:rsidRDefault="00554DDC" w:rsidP="00554DDC">
      <w:pPr>
        <w:spacing w:line="240" w:lineRule="auto"/>
        <w:contextualSpacing/>
        <w:rPr>
          <w:rFonts w:ascii="Times New Roman" w:hAnsi="Times New Roman" w:cs="Times New Roman"/>
          <w:sz w:val="16"/>
          <w:szCs w:val="24"/>
        </w:rPr>
      </w:pPr>
    </w:p>
    <w:p w14:paraId="68C42D19" w14:textId="1107A933" w:rsidR="00554DDC" w:rsidRDefault="00554DDC" w:rsidP="00554DDC">
      <w:pPr>
        <w:spacing w:line="240" w:lineRule="auto"/>
        <w:rPr>
          <w:rFonts w:ascii="Times New Roman" w:eastAsia="Times New Roman" w:hAnsi="Times New Roman" w:cs="Times New Roman"/>
          <w:sz w:val="24"/>
          <w:szCs w:val="24"/>
        </w:rPr>
      </w:pPr>
      <w:r w:rsidRPr="00385BD7">
        <w:rPr>
          <w:rFonts w:ascii="Times New Roman" w:hAnsi="Times New Roman" w:cs="Times New Roman"/>
          <w:sz w:val="24"/>
          <w:szCs w:val="24"/>
        </w:rPr>
        <w:t xml:space="preserve">For any financial questions, please contact </w:t>
      </w:r>
      <w:r w:rsidR="001B7047">
        <w:rPr>
          <w:rFonts w:ascii="Times New Roman" w:hAnsi="Times New Roman" w:cs="Times New Roman"/>
          <w:sz w:val="24"/>
          <w:szCs w:val="24"/>
        </w:rPr>
        <w:t xml:space="preserve">Student </w:t>
      </w:r>
      <w:r w:rsidRPr="00385BD7">
        <w:rPr>
          <w:rFonts w:ascii="Times New Roman" w:hAnsi="Times New Roman" w:cs="Times New Roman"/>
          <w:sz w:val="24"/>
          <w:szCs w:val="24"/>
        </w:rPr>
        <w:t>Financial Solutions at 8</w:t>
      </w:r>
      <w:r w:rsidR="001B7047">
        <w:rPr>
          <w:rFonts w:ascii="Times New Roman" w:hAnsi="Times New Roman" w:cs="Times New Roman"/>
          <w:sz w:val="24"/>
          <w:szCs w:val="24"/>
        </w:rPr>
        <w:t>15-939-5245</w:t>
      </w:r>
      <w:r w:rsidRPr="00385BD7">
        <w:rPr>
          <w:rFonts w:ascii="Times New Roman" w:hAnsi="Times New Roman" w:cs="Times New Roman"/>
          <w:sz w:val="24"/>
          <w:szCs w:val="24"/>
        </w:rPr>
        <w:t xml:space="preserve"> or </w:t>
      </w:r>
      <w:hyperlink r:id="rId36" w:history="1">
        <w:r w:rsidR="00B902E2" w:rsidRPr="00B902E2">
          <w:rPr>
            <w:rStyle w:val="Hyperlink"/>
            <w:rFonts w:ascii="Times New Roman" w:hAnsi="Times New Roman" w:cs="Times New Roman"/>
            <w:sz w:val="24"/>
            <w:szCs w:val="24"/>
          </w:rPr>
          <w:t>Student</w:t>
        </w:r>
        <w:r w:rsidR="00B902E2" w:rsidRPr="000368DC">
          <w:rPr>
            <w:rStyle w:val="Hyperlink"/>
            <w:rFonts w:ascii="Times New Roman" w:hAnsi="Times New Roman" w:cs="Times New Roman"/>
            <w:sz w:val="24"/>
            <w:szCs w:val="24"/>
          </w:rPr>
          <w:t>Finance@olivet.edu</w:t>
        </w:r>
      </w:hyperlink>
      <w:r w:rsidRPr="00AE1810">
        <w:rPr>
          <w:rFonts w:ascii="Times New Roman" w:hAnsi="Times New Roman" w:cs="Times New Roman"/>
          <w:sz w:val="24"/>
          <w:szCs w:val="24"/>
        </w:rPr>
        <w:t xml:space="preserve">. </w:t>
      </w:r>
      <w:r w:rsidRPr="00385BD7">
        <w:rPr>
          <w:rFonts w:ascii="Times New Roman" w:eastAsia="Times New Roman" w:hAnsi="Times New Roman" w:cs="Times New Roman"/>
          <w:sz w:val="24"/>
          <w:szCs w:val="24"/>
        </w:rPr>
        <w:tab/>
      </w:r>
    </w:p>
    <w:p w14:paraId="675D9CAF" w14:textId="5304EB9A" w:rsidR="00554DDC" w:rsidRPr="005522B2" w:rsidRDefault="00554DDC" w:rsidP="00554DDC">
      <w:pPr>
        <w:tabs>
          <w:tab w:val="left" w:pos="6915"/>
        </w:tabs>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 xml:space="preserve">ADDITIONAL CONTACT INFORMATION: </w:t>
      </w:r>
    </w:p>
    <w:tbl>
      <w:tblPr>
        <w:tblStyle w:val="TableGrid"/>
        <w:tblW w:w="0" w:type="auto"/>
        <w:tblLook w:val="04A0" w:firstRow="1" w:lastRow="0" w:firstColumn="1" w:lastColumn="0" w:noHBand="0" w:noVBand="1"/>
      </w:tblPr>
      <w:tblGrid>
        <w:gridCol w:w="3295"/>
        <w:gridCol w:w="3261"/>
        <w:gridCol w:w="3740"/>
      </w:tblGrid>
      <w:tr w:rsidR="00554DDC" w14:paraId="7384BC84" w14:textId="77777777" w:rsidTr="00241F7A">
        <w:tc>
          <w:tcPr>
            <w:tcW w:w="3376" w:type="dxa"/>
          </w:tcPr>
          <w:p w14:paraId="68390099" w14:textId="1A682213" w:rsidR="00554DDC" w:rsidRPr="00554DDC" w:rsidRDefault="00B902E2" w:rsidP="00554DDC">
            <w:pPr>
              <w:tabs>
                <w:tab w:val="left" w:pos="6915"/>
              </w:tabs>
              <w:rPr>
                <w:rFonts w:ascii="Times New Roman" w:eastAsia="Times New Roman" w:hAnsi="Times New Roman" w:cs="Times New Roman"/>
                <w:sz w:val="24"/>
                <w:szCs w:val="24"/>
              </w:rPr>
            </w:pPr>
            <w:r w:rsidRPr="00056FC6">
              <w:rPr>
                <w:rFonts w:ascii="Times New Roman" w:eastAsia="Times New Roman" w:hAnsi="Times New Roman" w:cs="Times New Roman"/>
                <w:sz w:val="24"/>
                <w:szCs w:val="24"/>
              </w:rPr>
              <w:t>O</w:t>
            </w:r>
            <w:r w:rsidR="00405FC7">
              <w:rPr>
                <w:rFonts w:ascii="Times New Roman" w:eastAsia="Times New Roman" w:hAnsi="Times New Roman" w:cs="Times New Roman"/>
                <w:sz w:val="24"/>
                <w:szCs w:val="24"/>
              </w:rPr>
              <w:t xml:space="preserve">nline </w:t>
            </w:r>
            <w:r w:rsidR="00554DDC">
              <w:rPr>
                <w:rFonts w:ascii="Times New Roman" w:eastAsia="Times New Roman" w:hAnsi="Times New Roman" w:cs="Times New Roman"/>
                <w:sz w:val="24"/>
                <w:szCs w:val="24"/>
              </w:rPr>
              <w:t>Admissions</w:t>
            </w:r>
          </w:p>
        </w:tc>
        <w:tc>
          <w:tcPr>
            <w:tcW w:w="3361" w:type="dxa"/>
          </w:tcPr>
          <w:p w14:paraId="6DD8CBD7" w14:textId="7CFCD3C1" w:rsidR="00554DDC" w:rsidRPr="00554DDC" w:rsidRDefault="00554DDC" w:rsidP="00554DDC">
            <w:pPr>
              <w:tabs>
                <w:tab w:val="left" w:pos="6915"/>
              </w:tabs>
              <w:rPr>
                <w:rFonts w:ascii="Times New Roman" w:eastAsia="Times New Roman" w:hAnsi="Times New Roman" w:cs="Times New Roman"/>
                <w:sz w:val="24"/>
                <w:szCs w:val="24"/>
              </w:rPr>
            </w:pPr>
            <w:r>
              <w:rPr>
                <w:rFonts w:ascii="Times New Roman" w:eastAsia="Times New Roman" w:hAnsi="Times New Roman" w:cs="Times New Roman"/>
                <w:sz w:val="24"/>
                <w:szCs w:val="24"/>
              </w:rPr>
              <w:t>877-</w:t>
            </w:r>
            <w:r w:rsidR="00B902E2">
              <w:rPr>
                <w:rFonts w:ascii="Times New Roman" w:eastAsia="Times New Roman" w:hAnsi="Times New Roman" w:cs="Times New Roman"/>
                <w:sz w:val="24"/>
                <w:szCs w:val="24"/>
              </w:rPr>
              <w:t>4</w:t>
            </w:r>
            <w:r>
              <w:rPr>
                <w:rFonts w:ascii="Times New Roman" w:eastAsia="Times New Roman" w:hAnsi="Times New Roman" w:cs="Times New Roman"/>
                <w:sz w:val="24"/>
                <w:szCs w:val="24"/>
              </w:rPr>
              <w:t>-Olivet (877-</w:t>
            </w:r>
            <w:r w:rsidR="00B902E2">
              <w:rPr>
                <w:rFonts w:ascii="Times New Roman" w:eastAsia="Times New Roman" w:hAnsi="Times New Roman" w:cs="Times New Roman"/>
                <w:sz w:val="24"/>
                <w:szCs w:val="24"/>
              </w:rPr>
              <w:t>4</w:t>
            </w:r>
            <w:r>
              <w:rPr>
                <w:rFonts w:ascii="Times New Roman" w:eastAsia="Times New Roman" w:hAnsi="Times New Roman" w:cs="Times New Roman"/>
                <w:sz w:val="24"/>
                <w:szCs w:val="24"/>
              </w:rPr>
              <w:t>65-4838)</w:t>
            </w:r>
            <w:r w:rsidR="00B902E2">
              <w:rPr>
                <w:rFonts w:ascii="Times New Roman" w:eastAsia="Times New Roman" w:hAnsi="Times New Roman" w:cs="Times New Roman"/>
                <w:sz w:val="24"/>
                <w:szCs w:val="24"/>
              </w:rPr>
              <w:t>-Option 1</w:t>
            </w:r>
          </w:p>
        </w:tc>
        <w:tc>
          <w:tcPr>
            <w:tcW w:w="3765" w:type="dxa"/>
          </w:tcPr>
          <w:p w14:paraId="3110FB48" w14:textId="68BB86B9" w:rsidR="00554DDC" w:rsidRPr="00554DDC" w:rsidRDefault="00000000" w:rsidP="00554DDC">
            <w:pPr>
              <w:tabs>
                <w:tab w:val="left" w:pos="6915"/>
              </w:tabs>
              <w:rPr>
                <w:rFonts w:ascii="Times New Roman" w:eastAsia="Times New Roman" w:hAnsi="Times New Roman" w:cs="Times New Roman"/>
                <w:sz w:val="24"/>
                <w:szCs w:val="24"/>
              </w:rPr>
            </w:pPr>
            <w:hyperlink r:id="rId37" w:history="1">
              <w:r w:rsidR="00B902E2" w:rsidRPr="00056FC6">
                <w:rPr>
                  <w:rStyle w:val="Hyperlink"/>
                  <w:rFonts w:ascii="Times New Roman" w:eastAsia="Times New Roman" w:hAnsi="Times New Roman" w:cs="Times New Roman"/>
                  <w:sz w:val="24"/>
                  <w:szCs w:val="24"/>
                </w:rPr>
                <w:t>O</w:t>
              </w:r>
              <w:r w:rsidR="00B902E2" w:rsidRPr="00403861">
                <w:rPr>
                  <w:rStyle w:val="Hyperlink"/>
                  <w:rFonts w:ascii="Times New Roman" w:hAnsi="Times New Roman" w:cs="Times New Roman"/>
                </w:rPr>
                <w:t>nline</w:t>
              </w:r>
              <w:r w:rsidR="00B902E2" w:rsidRPr="000368DC">
                <w:rPr>
                  <w:rStyle w:val="Hyperlink"/>
                  <w:rFonts w:ascii="Times New Roman" w:eastAsia="Times New Roman" w:hAnsi="Times New Roman" w:cs="Times New Roman"/>
                  <w:sz w:val="24"/>
                  <w:szCs w:val="24"/>
                </w:rPr>
                <w:t>Admissions@olivet.edu</w:t>
              </w:r>
            </w:hyperlink>
            <w:r w:rsidR="00554DDC">
              <w:rPr>
                <w:rFonts w:ascii="Times New Roman" w:eastAsia="Times New Roman" w:hAnsi="Times New Roman" w:cs="Times New Roman"/>
                <w:sz w:val="24"/>
                <w:szCs w:val="24"/>
              </w:rPr>
              <w:t xml:space="preserve"> </w:t>
            </w:r>
          </w:p>
        </w:tc>
      </w:tr>
      <w:tr w:rsidR="00B902E2" w14:paraId="64BFCF82" w14:textId="77777777" w:rsidTr="00375FD5">
        <w:tc>
          <w:tcPr>
            <w:tcW w:w="3376" w:type="dxa"/>
          </w:tcPr>
          <w:p w14:paraId="474A41CD" w14:textId="4BE3C5DB" w:rsidR="00B902E2" w:rsidRDefault="002D141B" w:rsidP="00554DDC">
            <w:pPr>
              <w:tabs>
                <w:tab w:val="left" w:pos="6915"/>
              </w:tabs>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Support Services</w:t>
            </w:r>
          </w:p>
        </w:tc>
        <w:tc>
          <w:tcPr>
            <w:tcW w:w="3361" w:type="dxa"/>
          </w:tcPr>
          <w:p w14:paraId="06CB27E6" w14:textId="3194C12A" w:rsidR="00B902E2" w:rsidRDefault="00B902E2" w:rsidP="00554DDC">
            <w:pPr>
              <w:tabs>
                <w:tab w:val="left" w:pos="6915"/>
              </w:tabs>
              <w:rPr>
                <w:rFonts w:ascii="Times New Roman" w:eastAsia="Times New Roman" w:hAnsi="Times New Roman" w:cs="Times New Roman"/>
                <w:sz w:val="24"/>
                <w:szCs w:val="24"/>
              </w:rPr>
            </w:pPr>
            <w:r>
              <w:rPr>
                <w:rFonts w:ascii="Times New Roman" w:eastAsia="Times New Roman" w:hAnsi="Times New Roman" w:cs="Times New Roman"/>
                <w:sz w:val="24"/>
                <w:szCs w:val="24"/>
              </w:rPr>
              <w:t>877-4-Olivet (877-465-4838)- Option 2</w:t>
            </w:r>
          </w:p>
        </w:tc>
        <w:tc>
          <w:tcPr>
            <w:tcW w:w="3765" w:type="dxa"/>
          </w:tcPr>
          <w:p w14:paraId="3AC64E8A" w14:textId="08666040" w:rsidR="00B902E2" w:rsidRDefault="002D141B" w:rsidP="00554DDC">
            <w:pPr>
              <w:tabs>
                <w:tab w:val="left" w:pos="6915"/>
              </w:tabs>
              <w:rPr>
                <w:rFonts w:ascii="Times New Roman" w:eastAsia="Times New Roman" w:hAnsi="Times New Roman" w:cs="Times New Roman"/>
                <w:sz w:val="24"/>
                <w:szCs w:val="24"/>
              </w:rPr>
            </w:pPr>
            <w:r>
              <w:rPr>
                <w:rFonts w:ascii="Times New Roman" w:eastAsia="Times New Roman" w:hAnsi="Times New Roman" w:cs="Times New Roman"/>
                <w:sz w:val="24"/>
                <w:szCs w:val="24"/>
              </w:rPr>
              <w:t>LSS</w:t>
            </w:r>
            <w:r w:rsidR="00B902E2">
              <w:rPr>
                <w:rFonts w:ascii="Times New Roman" w:eastAsia="Times New Roman" w:hAnsi="Times New Roman" w:cs="Times New Roman"/>
                <w:sz w:val="24"/>
                <w:szCs w:val="24"/>
              </w:rPr>
              <w:t>@olivet.edu</w:t>
            </w:r>
          </w:p>
        </w:tc>
      </w:tr>
      <w:tr w:rsidR="00554DDC" w14:paraId="40199AF7" w14:textId="77777777" w:rsidTr="00241F7A">
        <w:tc>
          <w:tcPr>
            <w:tcW w:w="3376" w:type="dxa"/>
          </w:tcPr>
          <w:p w14:paraId="4640F91B" w14:textId="7D2C4311" w:rsidR="00554DDC" w:rsidRPr="00554DDC" w:rsidRDefault="00B902E2" w:rsidP="00554DDC">
            <w:pPr>
              <w:tabs>
                <w:tab w:val="left" w:pos="691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w:t>
            </w:r>
            <w:r w:rsidR="00554DDC">
              <w:rPr>
                <w:rFonts w:ascii="Times New Roman" w:eastAsia="Times New Roman" w:hAnsi="Times New Roman" w:cs="Times New Roman"/>
                <w:sz w:val="24"/>
                <w:szCs w:val="24"/>
              </w:rPr>
              <w:t>Financial S</w:t>
            </w:r>
            <w:r>
              <w:rPr>
                <w:rFonts w:ascii="Times New Roman" w:eastAsia="Times New Roman" w:hAnsi="Times New Roman" w:cs="Times New Roman"/>
                <w:sz w:val="24"/>
                <w:szCs w:val="24"/>
              </w:rPr>
              <w:t>ervices</w:t>
            </w:r>
          </w:p>
        </w:tc>
        <w:tc>
          <w:tcPr>
            <w:tcW w:w="3361" w:type="dxa"/>
          </w:tcPr>
          <w:p w14:paraId="45A1630A" w14:textId="2EFAA66B" w:rsidR="00554DDC" w:rsidRPr="00554DDC" w:rsidRDefault="00554DDC" w:rsidP="00554DDC">
            <w:pPr>
              <w:tabs>
                <w:tab w:val="left" w:pos="6915"/>
              </w:tabs>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B902E2">
              <w:rPr>
                <w:rFonts w:ascii="Times New Roman" w:eastAsia="Times New Roman" w:hAnsi="Times New Roman" w:cs="Times New Roman"/>
                <w:sz w:val="24"/>
                <w:szCs w:val="24"/>
              </w:rPr>
              <w:t>15</w:t>
            </w:r>
            <w:r>
              <w:rPr>
                <w:rFonts w:ascii="Times New Roman" w:eastAsia="Times New Roman" w:hAnsi="Times New Roman" w:cs="Times New Roman"/>
                <w:sz w:val="24"/>
                <w:szCs w:val="24"/>
              </w:rPr>
              <w:t>-9</w:t>
            </w:r>
            <w:r w:rsidR="00B8059E">
              <w:rPr>
                <w:rFonts w:ascii="Times New Roman" w:eastAsia="Times New Roman" w:hAnsi="Times New Roman" w:cs="Times New Roman"/>
                <w:sz w:val="24"/>
                <w:szCs w:val="24"/>
              </w:rPr>
              <w:t>39-5245</w:t>
            </w:r>
          </w:p>
        </w:tc>
        <w:tc>
          <w:tcPr>
            <w:tcW w:w="3765" w:type="dxa"/>
          </w:tcPr>
          <w:p w14:paraId="5B61557E" w14:textId="60CF362E" w:rsidR="00554DDC" w:rsidRPr="00056FC6" w:rsidRDefault="00000000" w:rsidP="00554DDC">
            <w:pPr>
              <w:tabs>
                <w:tab w:val="left" w:pos="6915"/>
              </w:tabs>
              <w:rPr>
                <w:rFonts w:ascii="Times New Roman" w:eastAsia="Times New Roman" w:hAnsi="Times New Roman" w:cs="Times New Roman"/>
                <w:sz w:val="24"/>
                <w:szCs w:val="24"/>
              </w:rPr>
            </w:pPr>
            <w:hyperlink r:id="rId38" w:history="1">
              <w:r w:rsidR="00B8059E" w:rsidRPr="00056FC6">
                <w:rPr>
                  <w:rStyle w:val="Hyperlink"/>
                  <w:rFonts w:ascii="Times New Roman" w:eastAsia="Times New Roman" w:hAnsi="Times New Roman" w:cs="Times New Roman"/>
                  <w:sz w:val="24"/>
                  <w:szCs w:val="24"/>
                </w:rPr>
                <w:t>S</w:t>
              </w:r>
              <w:r w:rsidR="00B8059E" w:rsidRPr="00403861">
                <w:rPr>
                  <w:rStyle w:val="Hyperlink"/>
                  <w:rFonts w:ascii="Times New Roman" w:hAnsi="Times New Roman" w:cs="Times New Roman"/>
                </w:rPr>
                <w:t>tudentFinance</w:t>
              </w:r>
              <w:r w:rsidR="00B8059E" w:rsidRPr="00056FC6">
                <w:rPr>
                  <w:rStyle w:val="Hyperlink"/>
                  <w:rFonts w:ascii="Times New Roman" w:eastAsia="Times New Roman" w:hAnsi="Times New Roman" w:cs="Times New Roman"/>
                  <w:sz w:val="24"/>
                  <w:szCs w:val="24"/>
                </w:rPr>
                <w:t>@olivet.edu</w:t>
              </w:r>
            </w:hyperlink>
            <w:r w:rsidR="00554DDC" w:rsidRPr="00056FC6">
              <w:rPr>
                <w:rFonts w:ascii="Times New Roman" w:eastAsia="Times New Roman" w:hAnsi="Times New Roman" w:cs="Times New Roman"/>
                <w:sz w:val="24"/>
                <w:szCs w:val="24"/>
              </w:rPr>
              <w:t xml:space="preserve"> </w:t>
            </w:r>
          </w:p>
        </w:tc>
      </w:tr>
      <w:tr w:rsidR="00554DDC" w14:paraId="4B8DD3C2" w14:textId="77777777" w:rsidTr="00241F7A">
        <w:tc>
          <w:tcPr>
            <w:tcW w:w="3376" w:type="dxa"/>
          </w:tcPr>
          <w:p w14:paraId="315AC78E" w14:textId="606CA2E7" w:rsidR="00554DDC" w:rsidRPr="00554DDC" w:rsidRDefault="00554DDC" w:rsidP="00554DDC">
            <w:pPr>
              <w:tabs>
                <w:tab w:val="left" w:pos="6915"/>
              </w:tabs>
              <w:rPr>
                <w:rFonts w:ascii="Times New Roman" w:eastAsia="Times New Roman" w:hAnsi="Times New Roman" w:cs="Times New Roman"/>
                <w:sz w:val="24"/>
                <w:szCs w:val="24"/>
              </w:rPr>
            </w:pPr>
            <w:r>
              <w:rPr>
                <w:rFonts w:ascii="Times New Roman" w:eastAsia="Times New Roman" w:hAnsi="Times New Roman" w:cs="Times New Roman"/>
                <w:sz w:val="24"/>
                <w:szCs w:val="24"/>
              </w:rPr>
              <w:t>Registrar</w:t>
            </w:r>
          </w:p>
        </w:tc>
        <w:tc>
          <w:tcPr>
            <w:tcW w:w="3361" w:type="dxa"/>
          </w:tcPr>
          <w:p w14:paraId="02A6538E" w14:textId="227C2C6B" w:rsidR="00554DDC" w:rsidRPr="00554DDC" w:rsidRDefault="00554DDC" w:rsidP="00554DDC">
            <w:pPr>
              <w:tabs>
                <w:tab w:val="left" w:pos="6915"/>
              </w:tabs>
              <w:rPr>
                <w:rFonts w:ascii="Times New Roman" w:eastAsia="Times New Roman" w:hAnsi="Times New Roman" w:cs="Times New Roman"/>
                <w:sz w:val="24"/>
                <w:szCs w:val="24"/>
              </w:rPr>
            </w:pPr>
            <w:r>
              <w:rPr>
                <w:rFonts w:ascii="Times New Roman" w:eastAsia="Times New Roman" w:hAnsi="Times New Roman" w:cs="Times New Roman"/>
                <w:sz w:val="24"/>
                <w:szCs w:val="24"/>
              </w:rPr>
              <w:t>815-939-5201</w:t>
            </w:r>
          </w:p>
        </w:tc>
        <w:tc>
          <w:tcPr>
            <w:tcW w:w="3765" w:type="dxa"/>
          </w:tcPr>
          <w:p w14:paraId="41E00E35" w14:textId="5ACA9560" w:rsidR="00554DDC" w:rsidRPr="00056FC6" w:rsidRDefault="00000000" w:rsidP="00554DDC">
            <w:pPr>
              <w:tabs>
                <w:tab w:val="left" w:pos="6915"/>
              </w:tabs>
              <w:rPr>
                <w:rFonts w:ascii="Times New Roman" w:eastAsia="Times New Roman" w:hAnsi="Times New Roman" w:cs="Times New Roman"/>
                <w:sz w:val="24"/>
                <w:szCs w:val="24"/>
              </w:rPr>
            </w:pPr>
            <w:hyperlink r:id="rId39" w:history="1">
              <w:r w:rsidR="00554DDC" w:rsidRPr="00056FC6">
                <w:rPr>
                  <w:rStyle w:val="Hyperlink"/>
                  <w:rFonts w:ascii="Times New Roman" w:eastAsia="Times New Roman" w:hAnsi="Times New Roman" w:cs="Times New Roman"/>
                  <w:sz w:val="24"/>
                  <w:szCs w:val="24"/>
                </w:rPr>
                <w:t>registrar@olivet.edu</w:t>
              </w:r>
            </w:hyperlink>
            <w:r w:rsidR="00554DDC" w:rsidRPr="00056FC6">
              <w:rPr>
                <w:rFonts w:ascii="Times New Roman" w:eastAsia="Times New Roman" w:hAnsi="Times New Roman" w:cs="Times New Roman"/>
                <w:sz w:val="24"/>
                <w:szCs w:val="24"/>
              </w:rPr>
              <w:t xml:space="preserve"> </w:t>
            </w:r>
          </w:p>
        </w:tc>
      </w:tr>
      <w:tr w:rsidR="00554DDC" w14:paraId="64BE2BE5" w14:textId="77777777" w:rsidTr="00241F7A">
        <w:tc>
          <w:tcPr>
            <w:tcW w:w="3376" w:type="dxa"/>
          </w:tcPr>
          <w:p w14:paraId="331AB929" w14:textId="2206A47B" w:rsidR="00554DDC" w:rsidRPr="00554DDC" w:rsidRDefault="00554DDC" w:rsidP="00554DDC">
            <w:pPr>
              <w:tabs>
                <w:tab w:val="left" w:pos="6915"/>
              </w:tabs>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Technology (IT)</w:t>
            </w:r>
          </w:p>
        </w:tc>
        <w:tc>
          <w:tcPr>
            <w:tcW w:w="3361" w:type="dxa"/>
          </w:tcPr>
          <w:p w14:paraId="233E2460" w14:textId="0D1C7C94" w:rsidR="00554DDC" w:rsidRPr="00554DDC" w:rsidRDefault="00554DDC" w:rsidP="00554DDC">
            <w:pPr>
              <w:tabs>
                <w:tab w:val="left" w:pos="6915"/>
              </w:tabs>
              <w:rPr>
                <w:rFonts w:ascii="Times New Roman" w:eastAsia="Times New Roman" w:hAnsi="Times New Roman" w:cs="Times New Roman"/>
                <w:sz w:val="24"/>
                <w:szCs w:val="24"/>
              </w:rPr>
            </w:pPr>
            <w:r>
              <w:rPr>
                <w:rFonts w:ascii="Times New Roman" w:eastAsia="Times New Roman" w:hAnsi="Times New Roman" w:cs="Times New Roman"/>
                <w:sz w:val="24"/>
                <w:szCs w:val="24"/>
              </w:rPr>
              <w:t>815-939-5302</w:t>
            </w:r>
          </w:p>
        </w:tc>
        <w:tc>
          <w:tcPr>
            <w:tcW w:w="3765" w:type="dxa"/>
          </w:tcPr>
          <w:p w14:paraId="22063F7C" w14:textId="2837A058" w:rsidR="00554DDC" w:rsidRPr="00056FC6" w:rsidRDefault="00000000" w:rsidP="00554DDC">
            <w:pPr>
              <w:tabs>
                <w:tab w:val="left" w:pos="6915"/>
              </w:tabs>
              <w:rPr>
                <w:rFonts w:ascii="Times New Roman" w:eastAsia="Times New Roman" w:hAnsi="Times New Roman" w:cs="Times New Roman"/>
                <w:sz w:val="24"/>
                <w:szCs w:val="24"/>
              </w:rPr>
            </w:pPr>
            <w:hyperlink r:id="rId40" w:history="1">
              <w:r w:rsidR="00554DDC" w:rsidRPr="00056FC6">
                <w:rPr>
                  <w:rStyle w:val="Hyperlink"/>
                  <w:rFonts w:ascii="Times New Roman" w:eastAsia="Times New Roman" w:hAnsi="Times New Roman" w:cs="Times New Roman"/>
                  <w:sz w:val="24"/>
                  <w:szCs w:val="24"/>
                </w:rPr>
                <w:t>it@olivet.edu</w:t>
              </w:r>
            </w:hyperlink>
            <w:r w:rsidR="00554DDC" w:rsidRPr="00056FC6">
              <w:rPr>
                <w:rFonts w:ascii="Times New Roman" w:eastAsia="Times New Roman" w:hAnsi="Times New Roman" w:cs="Times New Roman"/>
                <w:sz w:val="24"/>
                <w:szCs w:val="24"/>
              </w:rPr>
              <w:t xml:space="preserve"> </w:t>
            </w:r>
          </w:p>
        </w:tc>
      </w:tr>
    </w:tbl>
    <w:p w14:paraId="0CC7DEF3" w14:textId="77777777" w:rsidR="00DF7049" w:rsidRDefault="00DF7049" w:rsidP="003A7F77">
      <w:pPr>
        <w:spacing w:after="0" w:line="240" w:lineRule="auto"/>
        <w:rPr>
          <w:rFonts w:ascii="Times New Roman" w:eastAsia="Times New Roman" w:hAnsi="Times New Roman" w:cs="Times New Roman"/>
          <w:b/>
          <w:bCs/>
          <w:caps/>
          <w:sz w:val="24"/>
          <w:szCs w:val="24"/>
          <w:u w:val="single"/>
        </w:rPr>
      </w:pPr>
    </w:p>
    <w:p w14:paraId="0DAD711B" w14:textId="69D67844" w:rsidR="003A7F77" w:rsidRPr="00AE1810" w:rsidRDefault="003A7F77" w:rsidP="003A7F77">
      <w:pPr>
        <w:spacing w:after="0" w:line="240" w:lineRule="auto"/>
        <w:rPr>
          <w:rFonts w:ascii="Times New Roman" w:eastAsia="Times New Roman" w:hAnsi="Times New Roman" w:cs="Times New Roman"/>
          <w:sz w:val="24"/>
          <w:szCs w:val="24"/>
        </w:rPr>
      </w:pPr>
      <w:r w:rsidRPr="005522B2">
        <w:rPr>
          <w:rFonts w:ascii="Times New Roman" w:eastAsia="Times New Roman" w:hAnsi="Times New Roman" w:cs="Times New Roman"/>
          <w:b/>
          <w:bCs/>
          <w:caps/>
          <w:sz w:val="24"/>
          <w:szCs w:val="24"/>
        </w:rPr>
        <w:t>Family Educational Rights and Privacy Act</w:t>
      </w:r>
      <w:r w:rsidRPr="005522B2">
        <w:rPr>
          <w:rFonts w:ascii="Times New Roman" w:eastAsia="Times New Roman" w:hAnsi="Times New Roman" w:cs="Times New Roman"/>
          <w:b/>
          <w:bCs/>
          <w:sz w:val="24"/>
          <w:szCs w:val="24"/>
        </w:rPr>
        <w:t xml:space="preserve"> (</w:t>
      </w:r>
      <w:proofErr w:type="gramStart"/>
      <w:r w:rsidRPr="005522B2">
        <w:rPr>
          <w:rFonts w:ascii="Times New Roman" w:eastAsia="Times New Roman" w:hAnsi="Times New Roman" w:cs="Times New Roman"/>
          <w:b/>
          <w:bCs/>
          <w:sz w:val="24"/>
          <w:szCs w:val="24"/>
        </w:rPr>
        <w:t>FERPA)</w:t>
      </w:r>
      <w:r w:rsidRPr="00AE1810">
        <w:rPr>
          <w:rFonts w:ascii="Times New Roman" w:eastAsia="Times New Roman" w:hAnsi="Times New Roman" w:cs="Times New Roman"/>
          <w:sz w:val="24"/>
          <w:szCs w:val="24"/>
        </w:rPr>
        <w:t xml:space="preserve">   </w:t>
      </w:r>
      <w:proofErr w:type="gramEnd"/>
      <w:r w:rsidRPr="00AE1810">
        <w:rPr>
          <w:rFonts w:ascii="Times New Roman" w:eastAsia="Times New Roman" w:hAnsi="Times New Roman" w:cs="Times New Roman"/>
          <w:sz w:val="24"/>
          <w:szCs w:val="24"/>
        </w:rPr>
        <w:t xml:space="preserve">                                          The Family Educational Rights and Privacy Act (FERPA) (20 U.S.C. § 1232g; 34 CFR Part 99) is a Federal law that protects the privacy</w:t>
      </w:r>
      <w:r>
        <w:rPr>
          <w:rFonts w:ascii="Times New Roman" w:eastAsia="Times New Roman" w:hAnsi="Times New Roman" w:cs="Times New Roman"/>
          <w:sz w:val="24"/>
          <w:szCs w:val="24"/>
        </w:rPr>
        <w:t xml:space="preserve"> of student education records. </w:t>
      </w:r>
      <w:r w:rsidRPr="00AE1810">
        <w:rPr>
          <w:rFonts w:ascii="Times New Roman" w:eastAsia="Times New Roman" w:hAnsi="Times New Roman" w:cs="Times New Roman"/>
          <w:sz w:val="24"/>
          <w:szCs w:val="24"/>
        </w:rPr>
        <w:t>The law applies to all schools that receive funds under an applicable program of the</w:t>
      </w:r>
      <w:r>
        <w:rPr>
          <w:rFonts w:ascii="Times New Roman" w:eastAsia="Times New Roman" w:hAnsi="Times New Roman" w:cs="Times New Roman"/>
          <w:sz w:val="24"/>
          <w:szCs w:val="24"/>
        </w:rPr>
        <w:t xml:space="preserve"> U.S. Department of Education. </w:t>
      </w:r>
      <w:r w:rsidRPr="00AE1810">
        <w:rPr>
          <w:rFonts w:ascii="Times New Roman" w:eastAsia="Times New Roman" w:hAnsi="Times New Roman" w:cs="Times New Roman"/>
          <w:sz w:val="24"/>
          <w:szCs w:val="24"/>
        </w:rPr>
        <w:t>FERPA gives parents certain rights with respect to thei</w:t>
      </w:r>
      <w:r>
        <w:rPr>
          <w:rFonts w:ascii="Times New Roman" w:eastAsia="Times New Roman" w:hAnsi="Times New Roman" w:cs="Times New Roman"/>
          <w:sz w:val="24"/>
          <w:szCs w:val="24"/>
        </w:rPr>
        <w:t>r children's education records.</w:t>
      </w:r>
      <w:r w:rsidRPr="00AE1810">
        <w:rPr>
          <w:rFonts w:ascii="Times New Roman" w:eastAsia="Times New Roman" w:hAnsi="Times New Roman" w:cs="Times New Roman"/>
          <w:sz w:val="24"/>
          <w:szCs w:val="24"/>
        </w:rPr>
        <w:t xml:space="preserve"> These rights transfer to the student when he or she reaches the age of 18 or attends a schoo</w:t>
      </w:r>
      <w:r>
        <w:rPr>
          <w:rFonts w:ascii="Times New Roman" w:eastAsia="Times New Roman" w:hAnsi="Times New Roman" w:cs="Times New Roman"/>
          <w:sz w:val="24"/>
          <w:szCs w:val="24"/>
        </w:rPr>
        <w:t>l beyond the high school level.</w:t>
      </w:r>
      <w:r w:rsidRPr="00AE1810">
        <w:rPr>
          <w:rFonts w:ascii="Times New Roman" w:eastAsia="Times New Roman" w:hAnsi="Times New Roman" w:cs="Times New Roman"/>
          <w:sz w:val="24"/>
          <w:szCs w:val="24"/>
        </w:rPr>
        <w:t xml:space="preserve"> Students to whom the rights have transferred are "eligible students."</w:t>
      </w:r>
    </w:p>
    <w:p w14:paraId="51D8D2BA" w14:textId="77777777" w:rsidR="003A7F77" w:rsidRPr="00AE1810" w:rsidRDefault="003A7F77" w:rsidP="003A7F77">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lastRenderedPageBreak/>
        <w:t>Parents or eligible students have the right to inspect and review the student's education rec</w:t>
      </w:r>
      <w:r>
        <w:rPr>
          <w:rFonts w:ascii="Times New Roman" w:eastAsia="Times New Roman" w:hAnsi="Times New Roman" w:cs="Times New Roman"/>
          <w:sz w:val="24"/>
          <w:szCs w:val="24"/>
        </w:rPr>
        <w:t xml:space="preserve">ords maintained by the school. </w:t>
      </w:r>
      <w:r w:rsidRPr="00AE1810">
        <w:rPr>
          <w:rFonts w:ascii="Times New Roman" w:eastAsia="Times New Roman" w:hAnsi="Times New Roman" w:cs="Times New Roman"/>
          <w:sz w:val="24"/>
          <w:szCs w:val="24"/>
        </w:rPr>
        <w:t>Schools are not required to provide copies of records unless, for reasons such as great distance, it is impossible for parents or eligible students to review the records.  Schools may charge a fee for copies.</w:t>
      </w:r>
    </w:p>
    <w:p w14:paraId="06191313" w14:textId="61BAA161" w:rsidR="003A7F77" w:rsidRDefault="003A7F77" w:rsidP="003A7F77">
      <w:pPr>
        <w:numPr>
          <w:ilvl w:val="0"/>
          <w:numId w:val="12"/>
        </w:num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Parents or eligible students have the right to request that a </w:t>
      </w:r>
      <w:proofErr w:type="gramStart"/>
      <w:r w:rsidR="005522B2" w:rsidRPr="00AE1810">
        <w:rPr>
          <w:rFonts w:ascii="Times New Roman" w:eastAsia="Times New Roman" w:hAnsi="Times New Roman" w:cs="Times New Roman"/>
          <w:sz w:val="24"/>
          <w:szCs w:val="24"/>
        </w:rPr>
        <w:t>school correct record</w:t>
      </w:r>
      <w:r w:rsidR="005522B2">
        <w:rPr>
          <w:rFonts w:ascii="Times New Roman" w:eastAsia="Times New Roman" w:hAnsi="Times New Roman" w:cs="Times New Roman"/>
          <w:sz w:val="24"/>
          <w:szCs w:val="24"/>
        </w:rPr>
        <w:t>s</w:t>
      </w:r>
      <w:proofErr w:type="gramEnd"/>
      <w:r w:rsidRPr="00AE1810">
        <w:rPr>
          <w:rFonts w:ascii="Times New Roman" w:eastAsia="Times New Roman" w:hAnsi="Times New Roman" w:cs="Times New Roman"/>
          <w:sz w:val="24"/>
          <w:szCs w:val="24"/>
        </w:rPr>
        <w:t xml:space="preserve"> which they believe t</w:t>
      </w:r>
      <w:r>
        <w:rPr>
          <w:rFonts w:ascii="Times New Roman" w:eastAsia="Times New Roman" w:hAnsi="Times New Roman" w:cs="Times New Roman"/>
          <w:sz w:val="24"/>
          <w:szCs w:val="24"/>
        </w:rPr>
        <w:t xml:space="preserve">o be inaccurate or misleading. </w:t>
      </w:r>
      <w:r w:rsidRPr="00AE1810">
        <w:rPr>
          <w:rFonts w:ascii="Times New Roman" w:eastAsia="Times New Roman" w:hAnsi="Times New Roman" w:cs="Times New Roman"/>
          <w:sz w:val="24"/>
          <w:szCs w:val="24"/>
        </w:rPr>
        <w:t>If the school decides not to amend the record, the parent or eligible student then has the right to a formal he</w:t>
      </w:r>
      <w:r>
        <w:rPr>
          <w:rFonts w:ascii="Times New Roman" w:eastAsia="Times New Roman" w:hAnsi="Times New Roman" w:cs="Times New Roman"/>
          <w:sz w:val="24"/>
          <w:szCs w:val="24"/>
        </w:rPr>
        <w:t>aring.</w:t>
      </w:r>
      <w:r w:rsidRPr="00AE1810">
        <w:rPr>
          <w:rFonts w:ascii="Times New Roman" w:eastAsia="Times New Roman" w:hAnsi="Times New Roman" w:cs="Times New Roman"/>
          <w:sz w:val="24"/>
          <w:szCs w:val="24"/>
        </w:rPr>
        <w:t xml:space="preserve"> After the hearing, if the school still decides not to amend the record, the parent or eligible student has the right to place a statement with the record setting forth his or her view </w:t>
      </w:r>
      <w:r>
        <w:rPr>
          <w:rFonts w:ascii="Times New Roman" w:eastAsia="Times New Roman" w:hAnsi="Times New Roman" w:cs="Times New Roman"/>
          <w:sz w:val="24"/>
          <w:szCs w:val="24"/>
        </w:rPr>
        <w:t>about the contested information</w:t>
      </w:r>
      <w:r w:rsidR="005522B2">
        <w:rPr>
          <w:rFonts w:ascii="Times New Roman" w:eastAsia="Times New Roman" w:hAnsi="Times New Roman" w:cs="Times New Roman"/>
          <w:sz w:val="24"/>
          <w:szCs w:val="24"/>
        </w:rPr>
        <w:t>.</w:t>
      </w:r>
    </w:p>
    <w:p w14:paraId="0AFD69CA" w14:textId="77777777" w:rsidR="003A7F77" w:rsidRPr="006B3B73" w:rsidRDefault="003A7F77" w:rsidP="003A7F77">
      <w:pPr>
        <w:numPr>
          <w:ilvl w:val="0"/>
          <w:numId w:val="12"/>
        </w:numPr>
        <w:spacing w:after="0" w:line="240" w:lineRule="auto"/>
        <w:rPr>
          <w:rFonts w:ascii="Times New Roman" w:eastAsia="Times New Roman" w:hAnsi="Times New Roman" w:cs="Times New Roman"/>
          <w:sz w:val="24"/>
          <w:szCs w:val="24"/>
        </w:rPr>
      </w:pPr>
      <w:r w:rsidRPr="006B3B73">
        <w:rPr>
          <w:rFonts w:ascii="Times New Roman" w:eastAsia="Times New Roman" w:hAnsi="Times New Roman" w:cs="Times New Roman"/>
          <w:sz w:val="24"/>
          <w:szCs w:val="24"/>
        </w:rPr>
        <w:t xml:space="preserve">Generally, schools must have written permission from the parent or eligible student </w:t>
      </w:r>
      <w:proofErr w:type="gramStart"/>
      <w:r w:rsidRPr="006B3B73">
        <w:rPr>
          <w:rFonts w:ascii="Times New Roman" w:eastAsia="Times New Roman" w:hAnsi="Times New Roman" w:cs="Times New Roman"/>
          <w:sz w:val="24"/>
          <w:szCs w:val="24"/>
        </w:rPr>
        <w:t>in order to</w:t>
      </w:r>
      <w:proofErr w:type="gramEnd"/>
      <w:r w:rsidRPr="006B3B73">
        <w:rPr>
          <w:rFonts w:ascii="Times New Roman" w:eastAsia="Times New Roman" w:hAnsi="Times New Roman" w:cs="Times New Roman"/>
          <w:sz w:val="24"/>
          <w:szCs w:val="24"/>
        </w:rPr>
        <w:t xml:space="preserve"> release any information from</w:t>
      </w:r>
      <w:r>
        <w:rPr>
          <w:rFonts w:ascii="Times New Roman" w:eastAsia="Times New Roman" w:hAnsi="Times New Roman" w:cs="Times New Roman"/>
          <w:sz w:val="24"/>
          <w:szCs w:val="24"/>
        </w:rPr>
        <w:t xml:space="preserve"> a student's education record. </w:t>
      </w:r>
      <w:r w:rsidRPr="006B3B73">
        <w:rPr>
          <w:rFonts w:ascii="Times New Roman" w:eastAsia="Times New Roman" w:hAnsi="Times New Roman" w:cs="Times New Roman"/>
          <w:sz w:val="24"/>
          <w:szCs w:val="24"/>
        </w:rPr>
        <w:t>However, FERPA allows schools to disclose those records, without consent, to the following parties or under the following conditions (34 CFR § 99.31):</w:t>
      </w:r>
    </w:p>
    <w:p w14:paraId="36D03277" w14:textId="77777777" w:rsidR="003A7F77" w:rsidRDefault="003A7F77" w:rsidP="003A7F77">
      <w:pPr>
        <w:spacing w:before="100" w:beforeAutospacing="1" w:after="100" w:afterAutospacing="1" w:line="240" w:lineRule="auto"/>
        <w:ind w:left="1440"/>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School officials with le</w:t>
      </w:r>
      <w:r>
        <w:rPr>
          <w:rFonts w:ascii="Times New Roman" w:eastAsia="Times New Roman" w:hAnsi="Times New Roman" w:cs="Times New Roman"/>
          <w:sz w:val="24"/>
          <w:szCs w:val="24"/>
        </w:rPr>
        <w:t xml:space="preserve">gitimate educational interest: </w:t>
      </w:r>
    </w:p>
    <w:p w14:paraId="6C2CCF07" w14:textId="77777777" w:rsidR="003A7F77" w:rsidRPr="00AE1810" w:rsidRDefault="003A7F77" w:rsidP="003A7F77">
      <w:pPr>
        <w:spacing w:before="100" w:beforeAutospacing="1" w:after="100" w:afterAutospacing="1" w:line="240" w:lineRule="auto"/>
        <w:ind w:left="1440"/>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Other schools to which a student is transferring:</w:t>
      </w:r>
    </w:p>
    <w:p w14:paraId="0E0F2A8B" w14:textId="11CBDF6A" w:rsidR="003A7F77" w:rsidRPr="00AE1810" w:rsidRDefault="003A7F77" w:rsidP="003A7F77">
      <w:pPr>
        <w:spacing w:before="100" w:beforeAutospacing="1" w:after="100" w:afterAutospacing="1" w:line="240" w:lineRule="auto"/>
        <w:ind w:left="1440"/>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Specified officials for audit or evaluation </w:t>
      </w:r>
      <w:r w:rsidR="000B3E22" w:rsidRPr="00AE1810">
        <w:rPr>
          <w:rFonts w:ascii="Times New Roman" w:eastAsia="Times New Roman" w:hAnsi="Times New Roman" w:cs="Times New Roman"/>
          <w:sz w:val="24"/>
          <w:szCs w:val="24"/>
        </w:rPr>
        <w:t>purposes.</w:t>
      </w:r>
    </w:p>
    <w:p w14:paraId="76DFD8A8" w14:textId="0EFABDA5" w:rsidR="003A7F77" w:rsidRPr="00AE1810" w:rsidRDefault="003A7F77" w:rsidP="003A7F77">
      <w:pPr>
        <w:numPr>
          <w:ilvl w:val="1"/>
          <w:numId w:val="12"/>
        </w:numPr>
        <w:spacing w:before="100" w:beforeAutospacing="1" w:after="100" w:afterAutospacing="1"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Appropriate parties in connection with financial aid to a </w:t>
      </w:r>
      <w:r w:rsidR="000B3E22" w:rsidRPr="00AE1810">
        <w:rPr>
          <w:rFonts w:ascii="Times New Roman" w:eastAsia="Times New Roman" w:hAnsi="Times New Roman" w:cs="Times New Roman"/>
          <w:sz w:val="24"/>
          <w:szCs w:val="24"/>
        </w:rPr>
        <w:t>student.</w:t>
      </w:r>
    </w:p>
    <w:p w14:paraId="04878DC9" w14:textId="6CEB4EC5" w:rsidR="003A7F77" w:rsidRPr="00AE1810" w:rsidRDefault="003A7F77" w:rsidP="003A7F77">
      <w:pPr>
        <w:numPr>
          <w:ilvl w:val="1"/>
          <w:numId w:val="12"/>
        </w:numPr>
        <w:spacing w:before="100" w:beforeAutospacing="1" w:after="100" w:afterAutospacing="1"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Organizations conducting certain studies for or on behalf of the </w:t>
      </w:r>
      <w:r w:rsidR="000B3E22" w:rsidRPr="00AE1810">
        <w:rPr>
          <w:rFonts w:ascii="Times New Roman" w:eastAsia="Times New Roman" w:hAnsi="Times New Roman" w:cs="Times New Roman"/>
          <w:sz w:val="24"/>
          <w:szCs w:val="24"/>
        </w:rPr>
        <w:t>school.</w:t>
      </w:r>
    </w:p>
    <w:p w14:paraId="5F570919" w14:textId="349D752F" w:rsidR="003A7F77" w:rsidRPr="00AE1810" w:rsidRDefault="003A7F77" w:rsidP="003A7F77">
      <w:pPr>
        <w:numPr>
          <w:ilvl w:val="1"/>
          <w:numId w:val="12"/>
        </w:numPr>
        <w:spacing w:before="100" w:beforeAutospacing="1" w:after="100" w:afterAutospacing="1"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Accrediting </w:t>
      </w:r>
      <w:r w:rsidR="000B3E22" w:rsidRPr="00AE1810">
        <w:rPr>
          <w:rFonts w:ascii="Times New Roman" w:eastAsia="Times New Roman" w:hAnsi="Times New Roman" w:cs="Times New Roman"/>
          <w:sz w:val="24"/>
          <w:szCs w:val="24"/>
        </w:rPr>
        <w:t>organizations.</w:t>
      </w:r>
    </w:p>
    <w:p w14:paraId="2904DCF3" w14:textId="3F29B4D8" w:rsidR="003A7F77" w:rsidRPr="00AE1810" w:rsidRDefault="003A7F77" w:rsidP="003A7F77">
      <w:pPr>
        <w:numPr>
          <w:ilvl w:val="1"/>
          <w:numId w:val="12"/>
        </w:numPr>
        <w:spacing w:before="100" w:beforeAutospacing="1" w:after="100" w:afterAutospacing="1"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To comply with a judicial order or lawfully issued </w:t>
      </w:r>
      <w:r w:rsidR="000B3E22" w:rsidRPr="00AE1810">
        <w:rPr>
          <w:rFonts w:ascii="Times New Roman" w:eastAsia="Times New Roman" w:hAnsi="Times New Roman" w:cs="Times New Roman"/>
          <w:sz w:val="24"/>
          <w:szCs w:val="24"/>
        </w:rPr>
        <w:t>subpoena.</w:t>
      </w:r>
      <w:r w:rsidRPr="00AE1810">
        <w:rPr>
          <w:rFonts w:ascii="Times New Roman" w:eastAsia="Times New Roman" w:hAnsi="Times New Roman" w:cs="Times New Roman"/>
          <w:sz w:val="24"/>
          <w:szCs w:val="24"/>
        </w:rPr>
        <w:t xml:space="preserve"> </w:t>
      </w:r>
    </w:p>
    <w:p w14:paraId="3A9D1A17" w14:textId="77777777" w:rsidR="003A7F77" w:rsidRPr="00AE1810" w:rsidRDefault="003A7F77" w:rsidP="003A7F77">
      <w:pPr>
        <w:numPr>
          <w:ilvl w:val="1"/>
          <w:numId w:val="12"/>
        </w:numPr>
        <w:spacing w:before="100" w:beforeAutospacing="1" w:after="100" w:afterAutospacing="1"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Appropriate officials in cases of health and safety emergencies; and</w:t>
      </w:r>
    </w:p>
    <w:p w14:paraId="37FEA698" w14:textId="77777777" w:rsidR="003A7F77" w:rsidRPr="00AE1810" w:rsidRDefault="003A7F77" w:rsidP="003A7F77">
      <w:pPr>
        <w:spacing w:before="100" w:beforeAutospacing="1" w:after="100" w:afterAutospacing="1" w:line="240" w:lineRule="auto"/>
        <w:ind w:left="1440"/>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State and local authorities, within a juvenile justice system, pursuant to specific State law.</w:t>
      </w:r>
    </w:p>
    <w:p w14:paraId="3F49DE93" w14:textId="77777777" w:rsidR="003A7F77" w:rsidRPr="00AE1810" w:rsidRDefault="003A7F77" w:rsidP="003A7F77">
      <w:p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Schools may disclose, without consent, "directory" information such as a student's name, address, telephone number, date and place of birth, honors and aw</w:t>
      </w:r>
      <w:r>
        <w:rPr>
          <w:rFonts w:ascii="Times New Roman" w:eastAsia="Times New Roman" w:hAnsi="Times New Roman" w:cs="Times New Roman"/>
          <w:sz w:val="24"/>
          <w:szCs w:val="24"/>
        </w:rPr>
        <w:t xml:space="preserve">ards, and dates of attendance. </w:t>
      </w:r>
      <w:r w:rsidRPr="00AE1810">
        <w:rPr>
          <w:rFonts w:ascii="Times New Roman" w:eastAsia="Times New Roman" w:hAnsi="Times New Roman" w:cs="Times New Roman"/>
          <w:sz w:val="24"/>
          <w:szCs w:val="24"/>
        </w:rPr>
        <w:t>However, schools must tell parents and eligible students about directory information and allow parents and eligible students a reasonable amount of time to request that the school not disclose directory information about them.  Schools must notify parents and eligible students annually of their rights under FERPA. The actual means of notification (special letter, inclusion in a PTA bulletin, student handbook, or newspaper article) is left to the discretion of each school.</w:t>
      </w:r>
    </w:p>
    <w:p w14:paraId="0FEC8093" w14:textId="77777777" w:rsidR="003A7F77" w:rsidRPr="00AE1810" w:rsidRDefault="003A7F77" w:rsidP="003A7F77">
      <w:p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For additional information or technical assistance, you ma</w:t>
      </w:r>
      <w:r>
        <w:rPr>
          <w:rFonts w:ascii="Times New Roman" w:eastAsia="Times New Roman" w:hAnsi="Times New Roman" w:cs="Times New Roman"/>
          <w:sz w:val="24"/>
          <w:szCs w:val="24"/>
        </w:rPr>
        <w:t xml:space="preserve">y call (202) 260-3887 (voice). </w:t>
      </w:r>
      <w:r w:rsidRPr="00AE1810">
        <w:rPr>
          <w:rFonts w:ascii="Times New Roman" w:eastAsia="Times New Roman" w:hAnsi="Times New Roman" w:cs="Times New Roman"/>
          <w:sz w:val="24"/>
          <w:szCs w:val="24"/>
        </w:rPr>
        <w:t xml:space="preserve">Individuals who use TDD may call the Federal Information Relay Service at 1-800-877-8339. </w:t>
      </w:r>
    </w:p>
    <w:p w14:paraId="7F0D52B4" w14:textId="77777777" w:rsidR="003A7F77" w:rsidRPr="00AE1810" w:rsidRDefault="003A7F77" w:rsidP="003A7F77">
      <w:p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Or you may contact us at the following address: </w:t>
      </w:r>
    </w:p>
    <w:p w14:paraId="3D2AB249" w14:textId="2B8B9905" w:rsidR="003A7F77" w:rsidRDefault="003A7F77" w:rsidP="003A7F77">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Family Policy Compliance Office</w:t>
      </w:r>
      <w:r w:rsidRPr="00AE1810">
        <w:rPr>
          <w:rFonts w:ascii="Times New Roman" w:eastAsia="Times New Roman" w:hAnsi="Times New Roman" w:cs="Times New Roman"/>
          <w:sz w:val="24"/>
          <w:szCs w:val="24"/>
        </w:rPr>
        <w:br/>
        <w:t>U.S. Department of Education</w:t>
      </w:r>
      <w:r w:rsidRPr="00AE1810">
        <w:rPr>
          <w:rFonts w:ascii="Times New Roman" w:eastAsia="Times New Roman" w:hAnsi="Times New Roman" w:cs="Times New Roman"/>
          <w:sz w:val="24"/>
          <w:szCs w:val="24"/>
        </w:rPr>
        <w:br/>
        <w:t>400 Maryland Avenue, SW</w:t>
      </w:r>
      <w:r w:rsidRPr="00AE1810">
        <w:rPr>
          <w:rFonts w:ascii="Times New Roman" w:eastAsia="Times New Roman" w:hAnsi="Times New Roman" w:cs="Times New Roman"/>
          <w:sz w:val="24"/>
          <w:szCs w:val="24"/>
        </w:rPr>
        <w:br/>
        <w:t>Washington, D.C. 20202-5920</w:t>
      </w:r>
    </w:p>
    <w:p w14:paraId="257A2BE3" w14:textId="5AF2597D" w:rsidR="004B432C" w:rsidRDefault="004B432C" w:rsidP="003A7F77">
      <w:pPr>
        <w:spacing w:after="0" w:line="240" w:lineRule="auto"/>
        <w:rPr>
          <w:rFonts w:ascii="Times New Roman" w:eastAsia="Times New Roman" w:hAnsi="Times New Roman" w:cs="Times New Roman"/>
          <w:sz w:val="24"/>
          <w:szCs w:val="24"/>
        </w:rPr>
      </w:pPr>
    </w:p>
    <w:p w14:paraId="1E5FE8D4" w14:textId="6073CD61" w:rsidR="004B432C" w:rsidRDefault="004B432C" w:rsidP="003A7F77">
      <w:pPr>
        <w:spacing w:after="0" w:line="240" w:lineRule="auto"/>
        <w:rPr>
          <w:rFonts w:ascii="Times New Roman" w:eastAsia="Times New Roman" w:hAnsi="Times New Roman" w:cs="Times New Roman"/>
          <w:sz w:val="24"/>
          <w:szCs w:val="24"/>
        </w:rPr>
      </w:pPr>
    </w:p>
    <w:p w14:paraId="559ADD33" w14:textId="3124DB00" w:rsidR="004B432C" w:rsidRDefault="004B432C" w:rsidP="003A7F77">
      <w:pPr>
        <w:spacing w:after="0" w:line="240" w:lineRule="auto"/>
        <w:rPr>
          <w:rFonts w:ascii="Times New Roman" w:eastAsia="Times New Roman" w:hAnsi="Times New Roman" w:cs="Times New Roman"/>
          <w:sz w:val="24"/>
          <w:szCs w:val="24"/>
        </w:rPr>
      </w:pPr>
    </w:p>
    <w:p w14:paraId="6DF250EF" w14:textId="0417DB09" w:rsidR="004B432C" w:rsidRDefault="004B432C" w:rsidP="003A7F77">
      <w:pPr>
        <w:spacing w:after="0" w:line="240" w:lineRule="auto"/>
        <w:rPr>
          <w:rFonts w:ascii="Times New Roman" w:eastAsia="Times New Roman" w:hAnsi="Times New Roman" w:cs="Times New Roman"/>
          <w:sz w:val="24"/>
          <w:szCs w:val="24"/>
        </w:rPr>
      </w:pPr>
    </w:p>
    <w:p w14:paraId="223AA5A3" w14:textId="3EF12EFD" w:rsidR="004B432C" w:rsidRDefault="004B432C" w:rsidP="003A7F77">
      <w:pPr>
        <w:spacing w:after="0" w:line="240" w:lineRule="auto"/>
        <w:rPr>
          <w:rFonts w:ascii="Times New Roman" w:eastAsia="Times New Roman" w:hAnsi="Times New Roman" w:cs="Times New Roman"/>
          <w:sz w:val="24"/>
          <w:szCs w:val="24"/>
        </w:rPr>
      </w:pPr>
    </w:p>
    <w:p w14:paraId="45A47268" w14:textId="50C5D918" w:rsidR="004B432C" w:rsidRDefault="004B432C" w:rsidP="003A7F77">
      <w:pPr>
        <w:spacing w:after="0" w:line="240" w:lineRule="auto"/>
        <w:rPr>
          <w:rFonts w:ascii="Times New Roman" w:eastAsia="Times New Roman" w:hAnsi="Times New Roman" w:cs="Times New Roman"/>
          <w:sz w:val="24"/>
          <w:szCs w:val="24"/>
        </w:rPr>
      </w:pPr>
    </w:p>
    <w:p w14:paraId="51265B57" w14:textId="478AE87B" w:rsidR="004B432C" w:rsidRDefault="004B432C" w:rsidP="003A7F77">
      <w:pPr>
        <w:spacing w:after="0" w:line="240" w:lineRule="auto"/>
        <w:rPr>
          <w:rFonts w:ascii="Times New Roman" w:eastAsia="Times New Roman" w:hAnsi="Times New Roman" w:cs="Times New Roman"/>
          <w:sz w:val="24"/>
          <w:szCs w:val="24"/>
        </w:rPr>
      </w:pPr>
    </w:p>
    <w:p w14:paraId="3705824A" w14:textId="69640EEC" w:rsidR="004B432C" w:rsidRDefault="004B432C" w:rsidP="003A7F77">
      <w:pPr>
        <w:spacing w:after="0" w:line="240" w:lineRule="auto"/>
        <w:rPr>
          <w:rFonts w:ascii="Times New Roman" w:eastAsia="Times New Roman" w:hAnsi="Times New Roman" w:cs="Times New Roman"/>
          <w:sz w:val="24"/>
          <w:szCs w:val="24"/>
        </w:rPr>
      </w:pPr>
    </w:p>
    <w:p w14:paraId="3E9D5CDC" w14:textId="360037B1" w:rsidR="004B432C" w:rsidRDefault="004B432C" w:rsidP="003A7F77">
      <w:pPr>
        <w:spacing w:after="0" w:line="240" w:lineRule="auto"/>
        <w:rPr>
          <w:rFonts w:ascii="Times New Roman" w:eastAsia="Times New Roman" w:hAnsi="Times New Roman" w:cs="Times New Roman"/>
          <w:sz w:val="24"/>
          <w:szCs w:val="24"/>
        </w:rPr>
      </w:pPr>
    </w:p>
    <w:p w14:paraId="41655DFD" w14:textId="68D380D5" w:rsidR="004B432C" w:rsidRDefault="004B432C" w:rsidP="003A7F77">
      <w:pPr>
        <w:spacing w:after="0" w:line="240" w:lineRule="auto"/>
        <w:rPr>
          <w:rFonts w:ascii="Times New Roman" w:eastAsia="Times New Roman" w:hAnsi="Times New Roman" w:cs="Times New Roman"/>
          <w:sz w:val="24"/>
          <w:szCs w:val="24"/>
        </w:rPr>
      </w:pPr>
    </w:p>
    <w:p w14:paraId="150267FD" w14:textId="185C0B03" w:rsidR="004B432C" w:rsidRDefault="004B432C" w:rsidP="003A7F77">
      <w:pPr>
        <w:spacing w:after="0" w:line="240" w:lineRule="auto"/>
        <w:rPr>
          <w:rFonts w:ascii="Times New Roman" w:eastAsia="Times New Roman" w:hAnsi="Times New Roman" w:cs="Times New Roman"/>
          <w:sz w:val="24"/>
          <w:szCs w:val="24"/>
        </w:rPr>
      </w:pPr>
    </w:p>
    <w:p w14:paraId="1E1F2B1D" w14:textId="2CC5B3C7" w:rsidR="004B432C" w:rsidRDefault="004B432C" w:rsidP="003A7F77">
      <w:pPr>
        <w:spacing w:after="0" w:line="240" w:lineRule="auto"/>
        <w:rPr>
          <w:rFonts w:ascii="Times New Roman" w:eastAsia="Times New Roman" w:hAnsi="Times New Roman" w:cs="Times New Roman"/>
          <w:sz w:val="24"/>
          <w:szCs w:val="24"/>
        </w:rPr>
      </w:pPr>
    </w:p>
    <w:p w14:paraId="524A89A6" w14:textId="77777777" w:rsidR="00405FC7" w:rsidRDefault="00405FC7" w:rsidP="003A7F77">
      <w:pPr>
        <w:spacing w:after="0" w:line="240" w:lineRule="auto"/>
        <w:rPr>
          <w:rFonts w:ascii="Times New Roman" w:eastAsia="Times New Roman" w:hAnsi="Times New Roman" w:cs="Times New Roman"/>
          <w:sz w:val="24"/>
          <w:szCs w:val="24"/>
        </w:rPr>
      </w:pPr>
    </w:p>
    <w:p w14:paraId="2A066DC4" w14:textId="1B05A72E" w:rsidR="003A7F77" w:rsidRPr="00D47BBE" w:rsidRDefault="00072F00" w:rsidP="00D47BBE">
      <w:pPr>
        <w:spacing w:after="0" w:line="240" w:lineRule="auto"/>
        <w:jc w:val="center"/>
        <w:rPr>
          <w:rFonts w:ascii="Times New Roman" w:eastAsia="Times New Roman" w:hAnsi="Times New Roman" w:cs="Times New Roman"/>
          <w:b/>
          <w:bCs/>
          <w:sz w:val="24"/>
          <w:szCs w:val="24"/>
        </w:rPr>
      </w:pPr>
      <w:r w:rsidRPr="00D47BBE">
        <w:rPr>
          <w:rFonts w:ascii="Times New Roman" w:eastAsia="Times New Roman" w:hAnsi="Times New Roman" w:cs="Times New Roman"/>
          <w:b/>
          <w:bCs/>
          <w:sz w:val="24"/>
          <w:szCs w:val="24"/>
        </w:rPr>
        <w:t>Appendix A</w:t>
      </w:r>
    </w:p>
    <w:p w14:paraId="53ADCA79" w14:textId="77777777" w:rsidR="003A7F77" w:rsidRPr="00AE1810" w:rsidRDefault="003A7F77" w:rsidP="003A7F77">
      <w:pPr>
        <w:keepNext/>
        <w:tabs>
          <w:tab w:val="center" w:pos="4680"/>
        </w:tabs>
        <w:spacing w:after="0" w:line="240" w:lineRule="auto"/>
        <w:contextualSpacing/>
        <w:jc w:val="center"/>
        <w:outlineLvl w:val="4"/>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AMERICAN NURSES ASSOCIATION CODE FOR NURSES</w:t>
      </w:r>
    </w:p>
    <w:p w14:paraId="4D3D6EBB" w14:textId="77777777" w:rsidR="003A7F77" w:rsidRPr="00AE1810" w:rsidRDefault="003A7F77" w:rsidP="003A7F77">
      <w:pPr>
        <w:spacing w:after="0" w:line="240" w:lineRule="auto"/>
        <w:contextualSpacing/>
        <w:jc w:val="center"/>
        <w:rPr>
          <w:rFonts w:ascii="Times New Roman" w:eastAsia="Times New Roman" w:hAnsi="Times New Roman" w:cs="Times New Roman"/>
          <w:b/>
          <w:color w:val="FF0000"/>
          <w:sz w:val="24"/>
          <w:szCs w:val="24"/>
        </w:rPr>
      </w:pPr>
      <w:r w:rsidRPr="00AE1810">
        <w:rPr>
          <w:rFonts w:ascii="Times New Roman" w:eastAsia="Times New Roman" w:hAnsi="Times New Roman" w:cs="Times New Roman"/>
          <w:b/>
          <w:sz w:val="24"/>
          <w:szCs w:val="24"/>
        </w:rPr>
        <w:t xml:space="preserve">Code of Ethics for Nurses </w:t>
      </w:r>
    </w:p>
    <w:p w14:paraId="48CDCF8E" w14:textId="77777777" w:rsidR="003A7F77" w:rsidRPr="00AE1810" w:rsidRDefault="00000000" w:rsidP="003A7F7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color w:val="2B579A"/>
          <w:sz w:val="24"/>
          <w:szCs w:val="24"/>
          <w:shd w:val="clear" w:color="auto" w:fill="E6E6E6"/>
        </w:rPr>
        <w:pict w14:anchorId="4A1B2028">
          <v:rect id="_x0000_i1026" style="width:0;height:.75pt" o:hralign="center" o:hrstd="t" o:hr="t" fillcolor="gray" stroked="f"/>
        </w:pict>
      </w:r>
    </w:p>
    <w:p w14:paraId="1AA04957" w14:textId="77777777" w:rsidR="003A7F77" w:rsidRPr="00AE1810" w:rsidRDefault="003A7F77" w:rsidP="003A7F77">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steering com</w:t>
      </w:r>
      <w:r>
        <w:rPr>
          <w:rFonts w:ascii="Times New Roman" w:eastAsia="Times New Roman" w:hAnsi="Times New Roman" w:cs="Times New Roman"/>
          <w:sz w:val="24"/>
          <w:szCs w:val="24"/>
        </w:rPr>
        <w:t xml:space="preserve">mittee drafted a revised code. </w:t>
      </w:r>
      <w:r w:rsidRPr="00AE1810">
        <w:rPr>
          <w:rFonts w:ascii="Times New Roman" w:eastAsia="Times New Roman" w:hAnsi="Times New Roman" w:cs="Times New Roman"/>
          <w:sz w:val="24"/>
          <w:szCs w:val="24"/>
        </w:rPr>
        <w:t xml:space="preserve">This draft was made available to the public for comments. After the comments were reviewed the </w:t>
      </w:r>
      <w:r w:rsidRPr="00385BD7">
        <w:rPr>
          <w:rFonts w:ascii="Times New Roman" w:eastAsia="Times New Roman" w:hAnsi="Times New Roman" w:cs="Times New Roman"/>
          <w:i/>
          <w:iCs/>
          <w:sz w:val="24"/>
          <w:szCs w:val="24"/>
        </w:rPr>
        <w:t xml:space="preserve">Code of Ethics for Nurses with Interpretive Statements </w:t>
      </w:r>
      <w:r w:rsidRPr="00AE1810">
        <w:rPr>
          <w:rFonts w:ascii="Times New Roman" w:eastAsia="Times New Roman" w:hAnsi="Times New Roman" w:cs="Times New Roman"/>
          <w:iCs/>
          <w:sz w:val="24"/>
          <w:szCs w:val="24"/>
        </w:rPr>
        <w:t>was revised in 2015</w:t>
      </w:r>
      <w:r w:rsidRPr="00AE1810">
        <w:rPr>
          <w:rFonts w:ascii="Times New Roman" w:eastAsia="Times New Roman" w:hAnsi="Times New Roman" w:cs="Times New Roman"/>
          <w:i/>
          <w:iCs/>
          <w:sz w:val="24"/>
          <w:szCs w:val="24"/>
        </w:rPr>
        <w:t xml:space="preserve">.  </w:t>
      </w:r>
      <w:r w:rsidRPr="00AE1810">
        <w:rPr>
          <w:rFonts w:ascii="Times New Roman" w:eastAsia="Times New Roman" w:hAnsi="Times New Roman" w:cs="Times New Roman"/>
          <w:sz w:val="24"/>
          <w:szCs w:val="24"/>
        </w:rPr>
        <w:t xml:space="preserve"> </w:t>
      </w:r>
    </w:p>
    <w:p w14:paraId="122A3E6A" w14:textId="77777777" w:rsidR="003A7F77" w:rsidRPr="00AE1810" w:rsidRDefault="003A7F77" w:rsidP="003A7F77">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nurse practices with compassion and respect for the inherent dignity, worth, and unique attributes of every person.</w:t>
      </w:r>
    </w:p>
    <w:p w14:paraId="79A917A2" w14:textId="77777777" w:rsidR="003A7F77" w:rsidRPr="00AE1810" w:rsidRDefault="003A7F77" w:rsidP="003A7F77">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nurse’s primary commitment is to the patient, whether an individual, family, group, community, or population.</w:t>
      </w:r>
    </w:p>
    <w:p w14:paraId="66FCABB8" w14:textId="77777777" w:rsidR="003A7F77" w:rsidRPr="00AE1810" w:rsidRDefault="003A7F77" w:rsidP="003A7F77">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nurse promotes, advocates for, and protects the rights, health, and safety of the patient.</w:t>
      </w:r>
    </w:p>
    <w:p w14:paraId="06549414" w14:textId="77777777" w:rsidR="003A7F77" w:rsidRPr="00AE1810" w:rsidRDefault="003A7F77" w:rsidP="003A7F77">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The nurse has authority, accountability, and responsibility for nursing practice; makes decisions; and </w:t>
      </w:r>
      <w:proofErr w:type="gramStart"/>
      <w:r w:rsidRPr="00AE1810">
        <w:rPr>
          <w:rFonts w:ascii="Times New Roman" w:eastAsia="Times New Roman" w:hAnsi="Times New Roman" w:cs="Times New Roman"/>
          <w:sz w:val="24"/>
          <w:szCs w:val="24"/>
        </w:rPr>
        <w:t>takes action</w:t>
      </w:r>
      <w:proofErr w:type="gramEnd"/>
      <w:r w:rsidRPr="00AE1810">
        <w:rPr>
          <w:rFonts w:ascii="Times New Roman" w:eastAsia="Times New Roman" w:hAnsi="Times New Roman" w:cs="Times New Roman"/>
          <w:sz w:val="24"/>
          <w:szCs w:val="24"/>
        </w:rPr>
        <w:t xml:space="preserve"> consistent with the obligation to promote health and to provide optimal care.</w:t>
      </w:r>
    </w:p>
    <w:p w14:paraId="75C17BC2" w14:textId="77777777" w:rsidR="003A7F77" w:rsidRPr="00AE1810" w:rsidRDefault="003A7F77" w:rsidP="003A7F77">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nurse owes the same duties to self as to others, including the responsibility to promote health and safety, preserve wholeness of character and integrity, maintain competence, and continue personal and professional growth.</w:t>
      </w:r>
    </w:p>
    <w:p w14:paraId="1AB5C008" w14:textId="77777777" w:rsidR="003A7F77" w:rsidRPr="00AE1810" w:rsidRDefault="003A7F77" w:rsidP="003A7F77">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nurse, through individual and collective effort, establishes, maintains, and improves the ethical environment of the work setting and conditions of employment that are conducive to safe, quality health care.</w:t>
      </w:r>
    </w:p>
    <w:p w14:paraId="4994C4CD" w14:textId="77777777" w:rsidR="003A7F77" w:rsidRPr="00AE1810" w:rsidRDefault="003A7F77" w:rsidP="003A7F77">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nurse, in all roles and settings, advances the profession through research and scholarly inquiry, professional standards development, and the generation of both nursing and health policy.</w:t>
      </w:r>
    </w:p>
    <w:p w14:paraId="6B4EDAC4" w14:textId="77777777" w:rsidR="003A7F77" w:rsidRPr="00AE1810" w:rsidRDefault="003A7F77" w:rsidP="003A7F77">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nurse collaborates with other health professionals and the public to protect human rights, promote health diplomacy, and reduce health disparities.</w:t>
      </w:r>
    </w:p>
    <w:p w14:paraId="4B2B796E" w14:textId="77777777" w:rsidR="003A7F77" w:rsidRPr="00AE1810" w:rsidRDefault="003A7F77" w:rsidP="003A7F77">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profession of nursing, collectively through its professional organizations, must articulate nursing values, maintain the integrity of the profession, and integrate principles of social justice into nursing and health policy.</w:t>
      </w:r>
    </w:p>
    <w:p w14:paraId="5DDE3DE9" w14:textId="15F906A1" w:rsidR="003A7F77" w:rsidRPr="00AE1810" w:rsidRDefault="003A7F77" w:rsidP="003A7F77">
      <w:p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iCs/>
          <w:sz w:val="24"/>
          <w:szCs w:val="24"/>
        </w:rPr>
        <w:t xml:space="preserve">American Nurses Association.  (2015). </w:t>
      </w:r>
      <w:r w:rsidRPr="00AE1810">
        <w:rPr>
          <w:rFonts w:ascii="Times New Roman" w:eastAsia="Times New Roman" w:hAnsi="Times New Roman" w:cs="Times New Roman"/>
          <w:i/>
          <w:iCs/>
          <w:sz w:val="24"/>
          <w:szCs w:val="24"/>
        </w:rPr>
        <w:t xml:space="preserve">Code of ethics for nurses with interpretive statements. </w:t>
      </w:r>
      <w:r w:rsidRPr="00AE1810">
        <w:rPr>
          <w:rFonts w:ascii="Times New Roman" w:eastAsia="Times New Roman" w:hAnsi="Times New Roman" w:cs="Times New Roman"/>
          <w:iCs/>
          <w:sz w:val="24"/>
          <w:szCs w:val="24"/>
        </w:rPr>
        <w:t xml:space="preserve"> </w:t>
      </w:r>
      <w:r w:rsidRPr="00AE1810">
        <w:rPr>
          <w:rFonts w:ascii="Times New Roman" w:eastAsia="Times New Roman" w:hAnsi="Times New Roman" w:cs="Times New Roman"/>
          <w:sz w:val="24"/>
          <w:szCs w:val="24"/>
        </w:rPr>
        <w:t xml:space="preserve">Silver Spring, MD: Author. </w:t>
      </w:r>
      <w:hyperlink r:id="rId41" w:history="1">
        <w:r w:rsidR="005522B2" w:rsidRPr="00C2074E">
          <w:rPr>
            <w:rStyle w:val="Hyperlink"/>
            <w:rFonts w:ascii="Times New Roman" w:eastAsia="Times New Roman" w:hAnsi="Times New Roman" w:cs="Times New Roman"/>
            <w:sz w:val="24"/>
            <w:szCs w:val="24"/>
          </w:rPr>
          <w:t>https://www.nursingworld.org/codeofethics</w:t>
        </w:r>
      </w:hyperlink>
    </w:p>
    <w:p w14:paraId="20E8D80E" w14:textId="77777777" w:rsidR="005522B2" w:rsidRDefault="005522B2">
      <w:pPr>
        <w:spacing w:before="100" w:beforeAutospacing="1" w:after="100" w:afterAutospacing="1" w:line="240" w:lineRule="auto"/>
        <w:jc w:val="center"/>
        <w:rPr>
          <w:rFonts w:ascii="Times New Roman" w:eastAsia="Times New Roman" w:hAnsi="Times New Roman" w:cs="Times New Roman"/>
          <w:b/>
          <w:caps/>
          <w:sz w:val="24"/>
          <w:szCs w:val="24"/>
        </w:rPr>
      </w:pPr>
    </w:p>
    <w:p w14:paraId="09A687E2" w14:textId="77777777" w:rsidR="005522B2" w:rsidRDefault="005522B2">
      <w:pPr>
        <w:spacing w:before="100" w:beforeAutospacing="1" w:after="100" w:afterAutospacing="1" w:line="240" w:lineRule="auto"/>
        <w:jc w:val="center"/>
        <w:rPr>
          <w:rFonts w:ascii="Times New Roman" w:eastAsia="Times New Roman" w:hAnsi="Times New Roman" w:cs="Times New Roman"/>
          <w:b/>
          <w:caps/>
          <w:sz w:val="24"/>
          <w:szCs w:val="24"/>
        </w:rPr>
      </w:pPr>
    </w:p>
    <w:p w14:paraId="22B3EECD" w14:textId="77777777" w:rsidR="005522B2" w:rsidRDefault="005522B2">
      <w:pPr>
        <w:spacing w:before="100" w:beforeAutospacing="1" w:after="100" w:afterAutospacing="1" w:line="240" w:lineRule="auto"/>
        <w:jc w:val="center"/>
        <w:rPr>
          <w:rFonts w:ascii="Times New Roman" w:eastAsia="Times New Roman" w:hAnsi="Times New Roman" w:cs="Times New Roman"/>
          <w:b/>
          <w:caps/>
          <w:sz w:val="24"/>
          <w:szCs w:val="24"/>
        </w:rPr>
      </w:pPr>
    </w:p>
    <w:p w14:paraId="1852C539" w14:textId="77777777" w:rsidR="005522B2" w:rsidRDefault="005522B2">
      <w:pPr>
        <w:spacing w:before="100" w:beforeAutospacing="1" w:after="100" w:afterAutospacing="1" w:line="240" w:lineRule="auto"/>
        <w:jc w:val="center"/>
        <w:rPr>
          <w:rFonts w:ascii="Times New Roman" w:eastAsia="Times New Roman" w:hAnsi="Times New Roman" w:cs="Times New Roman"/>
          <w:b/>
          <w:caps/>
          <w:sz w:val="24"/>
          <w:szCs w:val="24"/>
        </w:rPr>
      </w:pPr>
    </w:p>
    <w:p w14:paraId="488F8E32" w14:textId="77777777" w:rsidR="005522B2" w:rsidRDefault="005522B2">
      <w:pPr>
        <w:spacing w:before="100" w:beforeAutospacing="1" w:after="100" w:afterAutospacing="1" w:line="240" w:lineRule="auto"/>
        <w:jc w:val="center"/>
        <w:rPr>
          <w:rFonts w:ascii="Times New Roman" w:eastAsia="Times New Roman" w:hAnsi="Times New Roman" w:cs="Times New Roman"/>
          <w:b/>
          <w:caps/>
          <w:sz w:val="24"/>
          <w:szCs w:val="24"/>
        </w:rPr>
      </w:pPr>
    </w:p>
    <w:p w14:paraId="5B52C1F3" w14:textId="77777777" w:rsidR="005522B2" w:rsidRDefault="005522B2">
      <w:pPr>
        <w:spacing w:before="100" w:beforeAutospacing="1" w:after="100" w:afterAutospacing="1" w:line="240" w:lineRule="auto"/>
        <w:jc w:val="center"/>
        <w:rPr>
          <w:rFonts w:ascii="Times New Roman" w:eastAsia="Times New Roman" w:hAnsi="Times New Roman" w:cs="Times New Roman"/>
          <w:b/>
          <w:caps/>
          <w:sz w:val="24"/>
          <w:szCs w:val="24"/>
        </w:rPr>
      </w:pPr>
    </w:p>
    <w:p w14:paraId="1A936A65" w14:textId="77777777" w:rsidR="005522B2" w:rsidRDefault="005522B2">
      <w:pPr>
        <w:spacing w:before="100" w:beforeAutospacing="1" w:after="100" w:afterAutospacing="1" w:line="240" w:lineRule="auto"/>
        <w:jc w:val="center"/>
        <w:rPr>
          <w:rFonts w:ascii="Times New Roman" w:eastAsia="Times New Roman" w:hAnsi="Times New Roman" w:cs="Times New Roman"/>
          <w:b/>
          <w:caps/>
          <w:sz w:val="24"/>
          <w:szCs w:val="24"/>
        </w:rPr>
      </w:pPr>
    </w:p>
    <w:p w14:paraId="6360C856" w14:textId="77777777" w:rsidR="005522B2" w:rsidRDefault="005522B2">
      <w:pPr>
        <w:spacing w:before="100" w:beforeAutospacing="1" w:after="100" w:afterAutospacing="1" w:line="240" w:lineRule="auto"/>
        <w:jc w:val="center"/>
        <w:rPr>
          <w:rFonts w:ascii="Times New Roman" w:eastAsia="Times New Roman" w:hAnsi="Times New Roman" w:cs="Times New Roman"/>
          <w:b/>
          <w:caps/>
          <w:sz w:val="24"/>
          <w:szCs w:val="24"/>
        </w:rPr>
      </w:pPr>
    </w:p>
    <w:p w14:paraId="7BEDFC54" w14:textId="77777777" w:rsidR="005522B2" w:rsidRDefault="005522B2">
      <w:pPr>
        <w:spacing w:before="100" w:beforeAutospacing="1" w:after="100" w:afterAutospacing="1" w:line="240" w:lineRule="auto"/>
        <w:jc w:val="center"/>
        <w:rPr>
          <w:rFonts w:ascii="Times New Roman" w:eastAsia="Times New Roman" w:hAnsi="Times New Roman" w:cs="Times New Roman"/>
          <w:b/>
          <w:caps/>
          <w:sz w:val="24"/>
          <w:szCs w:val="24"/>
        </w:rPr>
      </w:pPr>
    </w:p>
    <w:p w14:paraId="67279C23" w14:textId="12F27E8F" w:rsidR="003A7F77" w:rsidRDefault="00072F00">
      <w:pPr>
        <w:spacing w:before="100" w:beforeAutospacing="1" w:after="100" w:afterAutospacing="1" w:line="240" w:lineRule="auto"/>
        <w:jc w:val="center"/>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rPr>
        <w:t>APPENDIX B</w:t>
      </w:r>
    </w:p>
    <w:p w14:paraId="31FA0264" w14:textId="77777777" w:rsidR="003A7F77" w:rsidRPr="00AE1810" w:rsidRDefault="003A7F77" w:rsidP="003A7F77">
      <w:pPr>
        <w:spacing w:before="100" w:beforeAutospacing="1" w:after="100" w:afterAutospacing="1" w:line="240" w:lineRule="auto"/>
        <w:jc w:val="center"/>
        <w:rPr>
          <w:rFonts w:ascii="Times New Roman" w:eastAsia="Times New Roman" w:hAnsi="Times New Roman" w:cs="Times New Roman"/>
          <w:b/>
          <w:caps/>
          <w:sz w:val="24"/>
          <w:szCs w:val="24"/>
        </w:rPr>
      </w:pPr>
      <w:r w:rsidRPr="00AE1810">
        <w:rPr>
          <w:rFonts w:ascii="Times New Roman" w:eastAsia="Times New Roman" w:hAnsi="Times New Roman" w:cs="Times New Roman"/>
          <w:b/>
          <w:caps/>
          <w:sz w:val="24"/>
          <w:szCs w:val="24"/>
        </w:rPr>
        <w:t>Bill of RIGHTS and Code of ethics</w:t>
      </w:r>
    </w:p>
    <w:p w14:paraId="5F3A7BA3" w14:textId="77777777" w:rsidR="003A7F77" w:rsidRPr="00AE1810" w:rsidRDefault="003A7F77" w:rsidP="00C17358">
      <w:pPr>
        <w:spacing w:before="100" w:beforeAutospacing="1" w:after="100" w:afterAutospacing="1" w:line="240" w:lineRule="auto"/>
        <w:jc w:val="center"/>
        <w:rPr>
          <w:rFonts w:ascii="Times New Roman" w:eastAsia="Times New Roman" w:hAnsi="Times New Roman" w:cs="Times New Roman"/>
          <w:b/>
          <w:caps/>
          <w:sz w:val="24"/>
          <w:szCs w:val="24"/>
        </w:rPr>
      </w:pPr>
      <w:r w:rsidRPr="00AE1810">
        <w:rPr>
          <w:rFonts w:ascii="Times New Roman" w:eastAsia="Times New Roman" w:hAnsi="Times New Roman" w:cs="Times New Roman"/>
          <w:b/>
          <w:caps/>
          <w:sz w:val="24"/>
          <w:szCs w:val="24"/>
          <w:u w:val="single"/>
        </w:rPr>
        <w:t>Bill of Rights and Responsibilities for Students of Nursing</w:t>
      </w:r>
    </w:p>
    <w:p w14:paraId="61A5F6BA" w14:textId="7FC7DF64" w:rsidR="003A7F77" w:rsidRPr="00AE1810" w:rsidRDefault="003A7F77" w:rsidP="003A7F77">
      <w:pPr>
        <w:spacing w:before="100" w:beforeAutospacing="1" w:after="100" w:afterAutospacing="1" w:line="240" w:lineRule="auto"/>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 xml:space="preserve">The NSNA Student Bill of Rights and Responsibilities was initially adopted in 1975. The document was updated by the NSNA House of Delegates in San Antonio, Texas (1991); and item #4 was revised by the NSNA House of Delegates in Baltimore, Maryland (2006). </w:t>
      </w:r>
      <w:r w:rsidR="00544632">
        <w:rPr>
          <w:rFonts w:ascii="Times New Roman" w:eastAsia="Times New Roman" w:hAnsi="Times New Roman" w:cs="Times New Roman"/>
          <w:b/>
          <w:sz w:val="24"/>
          <w:szCs w:val="24"/>
        </w:rPr>
        <w:t>This document was updated by the NSNA House of Delegates in (2017).</w:t>
      </w:r>
    </w:p>
    <w:p w14:paraId="36F72798"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Students should be encouraged to develop the capacity for critical judgment and engage in a sustained and independent search for truth.</w:t>
      </w:r>
    </w:p>
    <w:p w14:paraId="42B6CCE2"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The freedom to teach and the freedom to learn are inseparable facets of academic freedom: students should exercise their freedom in a responsible manner. </w:t>
      </w:r>
    </w:p>
    <w:p w14:paraId="79DECBB2"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Each institution has a duty to develop policies and procedures which provide and safeguard the students’ freedom to learn.</w:t>
      </w:r>
    </w:p>
    <w:p w14:paraId="73396472"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Under no circumstances should a student be barred from admission to a particular institution on the basis of race, color, creed, national origin, ethnicity, age, gender, marital status, </w:t>
      </w:r>
      <w:proofErr w:type="gramStart"/>
      <w:r w:rsidRPr="00AE1810">
        <w:rPr>
          <w:rFonts w:ascii="Times New Roman" w:eastAsia="Times New Roman" w:hAnsi="Times New Roman" w:cs="Times New Roman"/>
          <w:sz w:val="24"/>
          <w:szCs w:val="24"/>
        </w:rPr>
        <w:t>life style</w:t>
      </w:r>
      <w:proofErr w:type="gramEnd"/>
      <w:r w:rsidRPr="00AE1810">
        <w:rPr>
          <w:rFonts w:ascii="Times New Roman" w:eastAsia="Times New Roman" w:hAnsi="Times New Roman" w:cs="Times New Roman"/>
          <w:sz w:val="24"/>
          <w:szCs w:val="24"/>
        </w:rPr>
        <w:t>, disability, or economic status.</w:t>
      </w:r>
    </w:p>
    <w:p w14:paraId="7BCF621F"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should be free to take reasoned exception to the data or views offered in any course of study and to reserve judgment about matters of opinion, but they are responsible for learning the content of any course of study for which they are enrolled. </w:t>
      </w:r>
    </w:p>
    <w:p w14:paraId="5DF43114"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should have protection through orderly procedures against prejudiced or capricious academic evaluation, but they are responsible for maintaining standards of academic performance established for each course in which they are enrolled. </w:t>
      </w:r>
    </w:p>
    <w:p w14:paraId="7C0BA2CE"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Information about student views, beliefs, political ideation, or sexual orientation which instructors acquire in the course of their work or otherwise, should be considered confidential and not released without the knowledge or consent of the student, and should not be used as a basis of evaluation. </w:t>
      </w:r>
    </w:p>
    <w:p w14:paraId="6571B12B"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The student should have the right to have a responsible voice in the determination of his/her curriculum. </w:t>
      </w:r>
    </w:p>
    <w:p w14:paraId="55A6B408"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Institutions should have a carefully considered policy as to the information which should be a part of a student's permanent educational record and as to the conditions of this disclosure. </w:t>
      </w:r>
    </w:p>
    <w:p w14:paraId="775588F2"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and student organizations should be free to examine and discuss all questions of interest to them, and to express opinions publicly and privately. </w:t>
      </w:r>
    </w:p>
    <w:p w14:paraId="2773974A"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should be allowed to invite and to hear any person of their own choosing within the institution's acceptable realm, thereby taking the responsibility of furthering their education. </w:t>
      </w:r>
    </w:p>
    <w:p w14:paraId="187FB09A"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The student body should have clearly defined means to participate in the formulation and application of institutional policy affecting academic and student affairs, e.g., through a faculty-student council, student membership or representation on faculty committees. </w:t>
      </w:r>
    </w:p>
    <w:p w14:paraId="75A6B8B1"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The institution has an obligation to clarify those standards of behavior which it considers essential to its educational mission, its community life, or its outcomes and philosophy. </w:t>
      </w:r>
    </w:p>
    <w:p w14:paraId="180859B6"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Disciplinary proceedings should be instituted only for violations of standards of conduct formulated with significant student participation and published in advance through such means as a student handbook or a generally available set of institutional regulations. It is the responsibility of the student to know these regulations. Grievance procedures should be available for every student. </w:t>
      </w:r>
    </w:p>
    <w:p w14:paraId="136654E4"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lastRenderedPageBreak/>
        <w:t xml:space="preserve">As citizens and members of an academic community, students are subject to the obligations which accrue to them by virtue of this membership and should enjoy the same freedoms of citizenship. </w:t>
      </w:r>
    </w:p>
    <w:p w14:paraId="57D36407"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have the right to belong or refuse to belong to any organization of their choice. </w:t>
      </w:r>
    </w:p>
    <w:p w14:paraId="63B13908"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have the right to personal privacy in their living space to the extent that the welfare and property of others are respected. </w:t>
      </w:r>
    </w:p>
    <w:p w14:paraId="20E5D59A"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Adequate safety precautions should be provided by nursing programs, for example, adequate street lighting, locks, and other safety measures deemed necessary by the environment. </w:t>
      </w:r>
    </w:p>
    <w:p w14:paraId="2C404BCA"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Dress code, if present in school, should be established with student input in conjunction with the school chair and faculty, so the highest professional standards are maintained, but also taking into consideration points of comfort and practicality for the student. </w:t>
      </w:r>
    </w:p>
    <w:p w14:paraId="39A84BDD"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Grading systems should be carefully reviewed periodically with students and faculty for clarification and better student-faculty understanding. </w:t>
      </w:r>
    </w:p>
    <w:p w14:paraId="08734211"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should have a clear mechanism for input into the evaluation of nursing faculty. </w:t>
      </w:r>
    </w:p>
    <w:p w14:paraId="48BA456A" w14:textId="4F365DBC" w:rsidR="003A7F77" w:rsidRDefault="003A7F77" w:rsidP="003A7F77">
      <w:pPr>
        <w:tabs>
          <w:tab w:val="left" w:pos="-1080"/>
          <w:tab w:val="left" w:pos="-720"/>
          <w:tab w:val="left" w:pos="0"/>
          <w:tab w:val="left" w:pos="270"/>
          <w:tab w:val="left" w:pos="1468"/>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From: </w:t>
      </w:r>
      <w:hyperlink r:id="rId42" w:history="1">
        <w:r w:rsidR="005522B2" w:rsidRPr="00C2074E">
          <w:rPr>
            <w:rStyle w:val="Hyperlink"/>
            <w:rFonts w:ascii="Times New Roman" w:eastAsia="Times New Roman" w:hAnsi="Times New Roman" w:cs="Times New Roman"/>
            <w:sz w:val="24"/>
            <w:szCs w:val="24"/>
          </w:rPr>
          <w:t>https://www.nsna.org/Publications/BillofRights.aspx</w:t>
        </w:r>
      </w:hyperlink>
      <w:r>
        <w:rPr>
          <w:rFonts w:ascii="Times New Roman" w:eastAsia="Times New Roman" w:hAnsi="Times New Roman" w:cs="Times New Roman"/>
          <w:sz w:val="24"/>
          <w:szCs w:val="24"/>
        </w:rPr>
        <w:t xml:space="preserve"> </w:t>
      </w:r>
    </w:p>
    <w:p w14:paraId="34D47DE0" w14:textId="5B68FEFE" w:rsidR="00BA2F39" w:rsidRDefault="00F64FFD" w:rsidP="003A7F77">
      <w:pPr>
        <w:tabs>
          <w:tab w:val="left" w:pos="-1080"/>
          <w:tab w:val="left" w:pos="-720"/>
          <w:tab w:val="left" w:pos="0"/>
          <w:tab w:val="left" w:pos="270"/>
          <w:tab w:val="left" w:pos="146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D05D90A" w14:textId="77777777" w:rsidR="003A7F77" w:rsidRPr="00554DDC" w:rsidRDefault="003A7F77" w:rsidP="003A7F77">
      <w:pPr>
        <w:tabs>
          <w:tab w:val="left" w:pos="-1080"/>
          <w:tab w:val="left" w:pos="-720"/>
          <w:tab w:val="left" w:pos="0"/>
          <w:tab w:val="left" w:pos="270"/>
          <w:tab w:val="left" w:pos="1468"/>
        </w:tabs>
        <w:spacing w:after="0" w:line="240" w:lineRule="auto"/>
        <w:rPr>
          <w:rFonts w:ascii="Times New Roman" w:eastAsia="Times New Roman" w:hAnsi="Times New Roman" w:cs="Times New Roman"/>
          <w:sz w:val="24"/>
          <w:szCs w:val="24"/>
        </w:rPr>
      </w:pPr>
    </w:p>
    <w:p w14:paraId="342AF497" w14:textId="6EF60DD5" w:rsidR="0019086A" w:rsidRDefault="0019086A" w:rsidP="00D47BBE">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707DA16E" w14:textId="1EA6FF4F" w:rsidR="0019086A" w:rsidRDefault="0019086A" w:rsidP="003A7F77">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2880"/>
        <w:rPr>
          <w:rFonts w:ascii="Times New Roman" w:eastAsia="Times New Roman" w:hAnsi="Times New Roman" w:cs="Times New Roman"/>
          <w:b/>
          <w:sz w:val="24"/>
          <w:szCs w:val="24"/>
        </w:rPr>
      </w:pPr>
    </w:p>
    <w:p w14:paraId="672D6218"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07E3237F"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2CB72A65"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465506C9"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54F17EC3"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37D404D4"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724DACB6"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5B8CF2C3"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3901B345"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70B4D96E"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3C2883AB"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0C014913"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14E0CE61"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0F9DB05C"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613D367B"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725FC334"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05DE7959"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72948165"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78D6F6B1"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75F88CD8"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4945D3BF"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23D2B5F1"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77E930CE"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19014297"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054E6B56"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2CC4D581"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6250FDDF" w14:textId="3DB6E6E6" w:rsidR="0019086A" w:rsidRDefault="0019086A" w:rsidP="0019086A">
      <w:pPr>
        <w:tabs>
          <w:tab w:val="left" w:pos="3740"/>
        </w:tabs>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Appendix </w:t>
      </w:r>
      <w:r w:rsidR="00072F00">
        <w:rPr>
          <w:rFonts w:ascii="Times New Roman" w:eastAsia="Times New Roman" w:hAnsi="Times New Roman" w:cs="Times New Roman"/>
          <w:b/>
          <w:bCs/>
          <w:sz w:val="24"/>
          <w:szCs w:val="24"/>
        </w:rPr>
        <w:t>C</w:t>
      </w:r>
    </w:p>
    <w:p w14:paraId="54D7D063" w14:textId="23E9D969" w:rsidR="00072F00" w:rsidRDefault="00072F00" w:rsidP="0019086A">
      <w:pPr>
        <w:tabs>
          <w:tab w:val="left" w:pos="3740"/>
        </w:tabs>
        <w:spacing w:after="0"/>
        <w:jc w:val="center"/>
        <w:rPr>
          <w:rFonts w:ascii="Times New Roman" w:eastAsia="Times New Roman" w:hAnsi="Times New Roman" w:cs="Times New Roman"/>
          <w:b/>
          <w:bCs/>
          <w:sz w:val="24"/>
          <w:szCs w:val="24"/>
        </w:rPr>
      </w:pPr>
    </w:p>
    <w:p w14:paraId="00BCA862" w14:textId="77777777" w:rsidR="00072F00" w:rsidRPr="005522B2" w:rsidRDefault="00072F00" w:rsidP="00D47BBE">
      <w:pPr>
        <w:pStyle w:val="xmsonormal"/>
        <w:spacing w:before="0" w:beforeAutospacing="0" w:after="0" w:afterAutospacing="0"/>
        <w:ind w:left="62" w:right="274"/>
        <w:contextualSpacing/>
        <w:jc w:val="center"/>
        <w:rPr>
          <w:b/>
          <w:bCs/>
        </w:rPr>
      </w:pPr>
      <w:r w:rsidRPr="005522B2">
        <w:rPr>
          <w:b/>
          <w:bCs/>
        </w:rPr>
        <w:t>RATING SCALE FOR CLINICAL EVALUATION</w:t>
      </w:r>
    </w:p>
    <w:p w14:paraId="60945A97" w14:textId="77777777" w:rsidR="00072F00" w:rsidRPr="00AE1810" w:rsidRDefault="00072F00" w:rsidP="00072F00">
      <w:pPr>
        <w:pStyle w:val="xmsonormal"/>
        <w:spacing w:before="0" w:beforeAutospacing="0" w:after="0" w:afterAutospacing="0"/>
        <w:ind w:left="62" w:right="274"/>
        <w:contextualSpacing/>
        <w:jc w:val="center"/>
      </w:pPr>
    </w:p>
    <w:p w14:paraId="36644C64" w14:textId="77777777" w:rsidR="00072F00" w:rsidRPr="00AE1810" w:rsidRDefault="00072F00" w:rsidP="00072F00">
      <w:pPr>
        <w:pStyle w:val="xmsonormal"/>
        <w:spacing w:before="0" w:beforeAutospacing="0" w:after="0" w:afterAutospacing="0"/>
        <w:ind w:left="62" w:right="274"/>
        <w:contextualSpacing/>
      </w:pPr>
      <w:r w:rsidRPr="00AE1810">
        <w:rPr>
          <w:b/>
          <w:bCs/>
        </w:rPr>
        <w:t>OUTSTANDING (O):</w:t>
      </w:r>
      <w:r w:rsidRPr="00AE1810">
        <w:t xml:space="preserve">  </w:t>
      </w:r>
    </w:p>
    <w:p w14:paraId="40D36F18" w14:textId="77777777" w:rsidR="00072F00" w:rsidRPr="00AE1810" w:rsidRDefault="00072F00" w:rsidP="00072F00">
      <w:pPr>
        <w:pStyle w:val="xmsonormal"/>
        <w:spacing w:before="0" w:beforeAutospacing="0" w:after="0" w:afterAutospacing="0"/>
        <w:ind w:left="62" w:right="274"/>
        <w:contextualSpacing/>
      </w:pPr>
      <w:r w:rsidRPr="00AE1810">
        <w:t>Consistently superior in clinical performance, skill, synthesis of learning and application of nursing principles. Functions above expectations of student at this level.</w:t>
      </w:r>
    </w:p>
    <w:p w14:paraId="0A59D299" w14:textId="77777777" w:rsidR="00072F00" w:rsidRPr="00AE1810" w:rsidRDefault="00072F00" w:rsidP="00072F00">
      <w:pPr>
        <w:pStyle w:val="xmsonormal"/>
        <w:numPr>
          <w:ilvl w:val="0"/>
          <w:numId w:val="33"/>
        </w:numPr>
        <w:spacing w:before="0" w:beforeAutospacing="0" w:after="0" w:afterAutospacing="0"/>
        <w:ind w:right="274"/>
        <w:contextualSpacing/>
      </w:pPr>
      <w:proofErr w:type="gramStart"/>
      <w:r w:rsidRPr="00AE1810">
        <w:t>Is able to</w:t>
      </w:r>
      <w:proofErr w:type="gramEnd"/>
      <w:r w:rsidRPr="00AE1810">
        <w:t xml:space="preserve"> function safely and effectively with minimal guidance in a relaxed and confident manner.</w:t>
      </w:r>
    </w:p>
    <w:p w14:paraId="32F0FA1F" w14:textId="77777777" w:rsidR="00072F00" w:rsidRPr="00AE1810" w:rsidRDefault="00072F00" w:rsidP="00072F00">
      <w:pPr>
        <w:pStyle w:val="xmsonormal"/>
        <w:numPr>
          <w:ilvl w:val="0"/>
          <w:numId w:val="33"/>
        </w:numPr>
        <w:spacing w:before="0" w:beforeAutospacing="0" w:after="0" w:afterAutospacing="0"/>
        <w:ind w:right="274"/>
        <w:contextualSpacing/>
      </w:pPr>
      <w:r w:rsidRPr="00AE1810">
        <w:t>Demonstrates superior ability to make alert and informed observations.</w:t>
      </w:r>
    </w:p>
    <w:p w14:paraId="61B83620" w14:textId="77777777" w:rsidR="00072F00" w:rsidRPr="00AE1810" w:rsidRDefault="00072F00" w:rsidP="00072F00">
      <w:pPr>
        <w:pStyle w:val="xmsonormal"/>
        <w:numPr>
          <w:ilvl w:val="0"/>
          <w:numId w:val="33"/>
        </w:numPr>
        <w:spacing w:before="0" w:beforeAutospacing="0" w:after="0" w:afterAutospacing="0"/>
        <w:ind w:right="274"/>
        <w:contextualSpacing/>
      </w:pPr>
      <w:r w:rsidRPr="00AE1810">
        <w:t>Demonstrates superior ability to synthesize KNOWLEDGE; clinical performance is beyond expectations, making appropriate nursing judgments and intervening with minimal guidance.</w:t>
      </w:r>
    </w:p>
    <w:p w14:paraId="730152AC" w14:textId="77777777" w:rsidR="00072F00" w:rsidRPr="00AE1810" w:rsidRDefault="00072F00" w:rsidP="00072F00">
      <w:pPr>
        <w:pStyle w:val="xmsonormal"/>
        <w:numPr>
          <w:ilvl w:val="0"/>
          <w:numId w:val="33"/>
        </w:numPr>
        <w:spacing w:before="0" w:beforeAutospacing="0" w:after="0" w:afterAutospacing="0"/>
        <w:ind w:right="274"/>
        <w:contextualSpacing/>
      </w:pPr>
      <w:r w:rsidRPr="00AE1810">
        <w:t>Seeks out and assumes responsibility beyond that required, consistently seeking learning experiences.</w:t>
      </w:r>
    </w:p>
    <w:p w14:paraId="14CD83A7" w14:textId="77777777" w:rsidR="00072F00" w:rsidRPr="00AE1810" w:rsidRDefault="00072F00" w:rsidP="00072F00">
      <w:pPr>
        <w:pStyle w:val="xmsonormal"/>
        <w:numPr>
          <w:ilvl w:val="0"/>
          <w:numId w:val="33"/>
        </w:numPr>
        <w:spacing w:before="0" w:beforeAutospacing="0" w:after="0" w:afterAutospacing="0"/>
        <w:ind w:right="274"/>
        <w:contextualSpacing/>
      </w:pPr>
      <w:r w:rsidRPr="00AE1810">
        <w:t>Consistently demonstrates expected professional conduct.</w:t>
      </w:r>
    </w:p>
    <w:p w14:paraId="2B405830" w14:textId="77777777" w:rsidR="00072F00" w:rsidRPr="00AE1810" w:rsidRDefault="00072F00" w:rsidP="00072F00">
      <w:pPr>
        <w:pStyle w:val="xmsonormal"/>
        <w:spacing w:before="0" w:beforeAutospacing="0" w:after="0" w:afterAutospacing="0"/>
        <w:ind w:left="-238" w:right="274"/>
        <w:contextualSpacing/>
      </w:pPr>
    </w:p>
    <w:p w14:paraId="5E83FDF4" w14:textId="77777777" w:rsidR="00072F00" w:rsidRPr="00AE1810" w:rsidRDefault="00072F00" w:rsidP="00072F00">
      <w:pPr>
        <w:pStyle w:val="xmsonormal"/>
        <w:spacing w:before="0" w:beforeAutospacing="0" w:after="0" w:afterAutospacing="0"/>
        <w:ind w:left="62" w:right="274"/>
        <w:contextualSpacing/>
      </w:pPr>
      <w:r w:rsidRPr="00AE1810">
        <w:rPr>
          <w:b/>
          <w:bCs/>
        </w:rPr>
        <w:t>SATISFACTORY (S):</w:t>
      </w:r>
    </w:p>
    <w:p w14:paraId="08B275A7" w14:textId="77777777" w:rsidR="00072F00" w:rsidRPr="00AE1810" w:rsidRDefault="00072F00" w:rsidP="00072F00">
      <w:pPr>
        <w:pStyle w:val="xmsonormal"/>
        <w:spacing w:before="0" w:beforeAutospacing="0" w:after="0" w:afterAutospacing="0"/>
        <w:ind w:left="62" w:right="274"/>
        <w:contextualSpacing/>
      </w:pPr>
      <w:r w:rsidRPr="00AE1810">
        <w:t>Safe clinical performance; demonstrates expected skills, synthesis of learning and application of nursing principles at expected level.</w:t>
      </w:r>
    </w:p>
    <w:p w14:paraId="41582C62" w14:textId="77777777" w:rsidR="00072F00" w:rsidRPr="00AE1810" w:rsidRDefault="00072F00" w:rsidP="00072F00">
      <w:pPr>
        <w:pStyle w:val="xmsonormal"/>
        <w:numPr>
          <w:ilvl w:val="0"/>
          <w:numId w:val="34"/>
        </w:numPr>
        <w:spacing w:before="0" w:beforeAutospacing="0" w:after="0" w:afterAutospacing="0"/>
        <w:ind w:right="274"/>
        <w:contextualSpacing/>
      </w:pPr>
      <w:r w:rsidRPr="00AE1810">
        <w:t>Functions safely and accurately with guidance from the instructor.</w:t>
      </w:r>
    </w:p>
    <w:p w14:paraId="6EAB8597" w14:textId="77777777" w:rsidR="00072F00" w:rsidRPr="00AE1810" w:rsidRDefault="00072F00" w:rsidP="00072F00">
      <w:pPr>
        <w:pStyle w:val="xmsonormal"/>
        <w:numPr>
          <w:ilvl w:val="0"/>
          <w:numId w:val="34"/>
        </w:numPr>
        <w:spacing w:before="0" w:beforeAutospacing="0" w:after="0" w:afterAutospacing="0"/>
        <w:ind w:right="274"/>
        <w:contextualSpacing/>
      </w:pPr>
      <w:r w:rsidRPr="00AE1810">
        <w:t>Makes expected observations, demonstrating ability to relate and apply KNOWLEDGE.</w:t>
      </w:r>
    </w:p>
    <w:p w14:paraId="4530D177" w14:textId="77777777" w:rsidR="00072F00" w:rsidRPr="00AE1810" w:rsidRDefault="00072F00" w:rsidP="00072F00">
      <w:pPr>
        <w:pStyle w:val="xmsonormal"/>
        <w:numPr>
          <w:ilvl w:val="0"/>
          <w:numId w:val="34"/>
        </w:numPr>
        <w:spacing w:before="0" w:beforeAutospacing="0" w:after="0" w:afterAutospacing="0"/>
        <w:ind w:right="274"/>
        <w:contextualSpacing/>
      </w:pPr>
      <w:r w:rsidRPr="00AE1810">
        <w:t>Assumes responsibility for assignments; usually seeks out learning experiences.</w:t>
      </w:r>
    </w:p>
    <w:p w14:paraId="7CE09360" w14:textId="77777777" w:rsidR="00072F00" w:rsidRPr="00AE1810" w:rsidRDefault="00072F00" w:rsidP="00072F00">
      <w:pPr>
        <w:pStyle w:val="xmsonormal"/>
        <w:numPr>
          <w:ilvl w:val="0"/>
          <w:numId w:val="34"/>
        </w:numPr>
        <w:spacing w:before="0" w:beforeAutospacing="0" w:after="0" w:afterAutospacing="0"/>
        <w:ind w:right="274"/>
        <w:contextualSpacing/>
      </w:pPr>
      <w:r w:rsidRPr="00AE1810">
        <w:t>Makes appropriate nursing judgments and intervenes with guidance.</w:t>
      </w:r>
    </w:p>
    <w:p w14:paraId="4E82BF36" w14:textId="77777777" w:rsidR="00072F00" w:rsidRPr="00AE1810" w:rsidRDefault="00072F00" w:rsidP="00072F00">
      <w:pPr>
        <w:pStyle w:val="xmsonormal"/>
        <w:numPr>
          <w:ilvl w:val="0"/>
          <w:numId w:val="34"/>
        </w:numPr>
        <w:spacing w:before="0" w:beforeAutospacing="0" w:after="0" w:afterAutospacing="0"/>
        <w:ind w:right="274"/>
        <w:contextualSpacing/>
      </w:pPr>
      <w:r w:rsidRPr="00AE1810">
        <w:t>Adequately demonstrates expected professional conduct.</w:t>
      </w:r>
    </w:p>
    <w:p w14:paraId="08EE65D8" w14:textId="77777777" w:rsidR="00072F00" w:rsidRPr="00AE1810" w:rsidRDefault="00072F00" w:rsidP="00072F00">
      <w:pPr>
        <w:pStyle w:val="xmsonormal"/>
        <w:spacing w:before="0" w:beforeAutospacing="0" w:after="0" w:afterAutospacing="0"/>
        <w:ind w:left="62" w:right="274"/>
        <w:contextualSpacing/>
      </w:pPr>
      <w:r w:rsidRPr="00AE1810">
        <w:t> </w:t>
      </w:r>
    </w:p>
    <w:p w14:paraId="3CC5C02C" w14:textId="77777777" w:rsidR="00072F00" w:rsidRPr="00AE1810" w:rsidRDefault="00072F00" w:rsidP="00072F00">
      <w:pPr>
        <w:pStyle w:val="xmsonormal"/>
        <w:spacing w:before="0" w:beforeAutospacing="0" w:after="0" w:afterAutospacing="0"/>
        <w:ind w:left="62" w:right="274"/>
        <w:contextualSpacing/>
      </w:pPr>
      <w:r w:rsidRPr="00AE1810">
        <w:rPr>
          <w:b/>
          <w:bCs/>
        </w:rPr>
        <w:t>UNSATISFACTORY (U)</w:t>
      </w:r>
    </w:p>
    <w:p w14:paraId="096A3460" w14:textId="77777777" w:rsidR="00072F00" w:rsidRPr="00AE1810" w:rsidRDefault="00072F00" w:rsidP="00072F00">
      <w:pPr>
        <w:pStyle w:val="xmsonormal"/>
        <w:spacing w:before="0" w:beforeAutospacing="0" w:after="0" w:afterAutospacing="0"/>
        <w:ind w:left="62" w:right="274"/>
        <w:contextualSpacing/>
      </w:pPr>
      <w:r w:rsidRPr="00AE1810">
        <w:t>Clinical performance inadequate; indicates lack of skill, unsafe nursing practice, inadequate depth of KNOWLEDGE, or appl</w:t>
      </w:r>
      <w:r>
        <w:t xml:space="preserve">ication of nursing principles. </w:t>
      </w:r>
      <w:r w:rsidRPr="00AE1810">
        <w:t>Functions well below expectations.</w:t>
      </w:r>
    </w:p>
    <w:p w14:paraId="4A67F8ED" w14:textId="77777777" w:rsidR="00072F00" w:rsidRPr="00AE1810" w:rsidRDefault="00072F00" w:rsidP="00072F00">
      <w:pPr>
        <w:pStyle w:val="xmsonormal"/>
        <w:numPr>
          <w:ilvl w:val="0"/>
          <w:numId w:val="35"/>
        </w:numPr>
        <w:spacing w:before="0" w:beforeAutospacing="0" w:after="0" w:afterAutospacing="0"/>
        <w:ind w:right="274"/>
        <w:contextualSpacing/>
      </w:pPr>
      <w:r w:rsidRPr="00AE1810">
        <w:t>Does not function safely even with guidance.</w:t>
      </w:r>
    </w:p>
    <w:p w14:paraId="11C582D4" w14:textId="77777777" w:rsidR="00072F00" w:rsidRPr="00AE1810" w:rsidRDefault="00072F00" w:rsidP="00072F00">
      <w:pPr>
        <w:pStyle w:val="xmsonormal"/>
        <w:numPr>
          <w:ilvl w:val="0"/>
          <w:numId w:val="35"/>
        </w:numPr>
        <w:spacing w:before="0" w:beforeAutospacing="0" w:after="0" w:afterAutospacing="0"/>
        <w:ind w:right="274"/>
        <w:contextualSpacing/>
      </w:pPr>
      <w:r w:rsidRPr="00AE1810">
        <w:t>Does not demonstrate ability to make expected, obvious observations related to patient care.</w:t>
      </w:r>
    </w:p>
    <w:p w14:paraId="6138B39D" w14:textId="77777777" w:rsidR="00072F00" w:rsidRPr="00AE1810" w:rsidRDefault="00072F00" w:rsidP="00072F00">
      <w:pPr>
        <w:pStyle w:val="xmsonormal"/>
        <w:numPr>
          <w:ilvl w:val="0"/>
          <w:numId w:val="35"/>
        </w:numPr>
        <w:spacing w:before="0" w:beforeAutospacing="0" w:after="0" w:afterAutospacing="0"/>
        <w:ind w:right="274"/>
        <w:contextualSpacing/>
      </w:pPr>
      <w:r w:rsidRPr="00AE1810">
        <w:t>Does not demonstrate ability to relate KNOWLEDGE to clinical situation at expected level.</w:t>
      </w:r>
    </w:p>
    <w:p w14:paraId="574F7B81" w14:textId="77777777" w:rsidR="00072F00" w:rsidRPr="00AE1810" w:rsidRDefault="00072F00" w:rsidP="00072F00">
      <w:pPr>
        <w:pStyle w:val="xmsonormal"/>
        <w:numPr>
          <w:ilvl w:val="0"/>
          <w:numId w:val="35"/>
        </w:numPr>
        <w:spacing w:before="0" w:beforeAutospacing="0" w:after="0" w:afterAutospacing="0"/>
        <w:ind w:right="274"/>
        <w:contextualSpacing/>
      </w:pPr>
      <w:r w:rsidRPr="00AE1810">
        <w:t>Has difficulty accepting responsibility, seldom seeks learning experience.</w:t>
      </w:r>
    </w:p>
    <w:p w14:paraId="1F41EC2A" w14:textId="77777777" w:rsidR="00072F00" w:rsidRPr="00AE1810" w:rsidRDefault="00072F00" w:rsidP="00072F00">
      <w:pPr>
        <w:pStyle w:val="xmsonormal"/>
        <w:numPr>
          <w:ilvl w:val="0"/>
          <w:numId w:val="35"/>
        </w:numPr>
        <w:spacing w:before="0" w:beforeAutospacing="0" w:after="0" w:afterAutospacing="0"/>
        <w:ind w:right="274"/>
        <w:contextualSpacing/>
      </w:pPr>
      <w:r w:rsidRPr="00AE1810">
        <w:t>Does not initiate nursing intervention without maximum guidance.</w:t>
      </w:r>
    </w:p>
    <w:p w14:paraId="3F0DDB1A" w14:textId="77777777" w:rsidR="00072F00" w:rsidRPr="00AE1810" w:rsidRDefault="00072F00" w:rsidP="00072F00">
      <w:pPr>
        <w:pStyle w:val="xmsonormal"/>
        <w:numPr>
          <w:ilvl w:val="0"/>
          <w:numId w:val="35"/>
        </w:numPr>
        <w:spacing w:before="0" w:beforeAutospacing="0" w:after="0" w:afterAutospacing="0"/>
        <w:ind w:right="274"/>
        <w:contextualSpacing/>
      </w:pPr>
      <w:r w:rsidRPr="00AE1810">
        <w:t>Demonstrates unprofessional clinical conduct.</w:t>
      </w:r>
    </w:p>
    <w:p w14:paraId="2596D597" w14:textId="77777777" w:rsidR="00072F00" w:rsidRPr="00AE1810" w:rsidRDefault="00072F00" w:rsidP="00D47BBE">
      <w:pPr>
        <w:pStyle w:val="xmsonormal"/>
        <w:spacing w:before="0" w:beforeAutospacing="0" w:after="0" w:afterAutospacing="0"/>
        <w:ind w:right="274"/>
        <w:contextualSpacing/>
      </w:pPr>
    </w:p>
    <w:p w14:paraId="268CCCA3" w14:textId="77777777" w:rsidR="00072F00" w:rsidRPr="00051639" w:rsidRDefault="00072F00" w:rsidP="00072F00">
      <w:pPr>
        <w:tabs>
          <w:tab w:val="left" w:pos="3740"/>
        </w:tabs>
        <w:spacing w:after="0" w:line="240" w:lineRule="auto"/>
        <w:rPr>
          <w:rFonts w:ascii="Times New Roman" w:eastAsia="Times New Roman" w:hAnsi="Times New Roman" w:cs="Times New Roman"/>
          <w:b/>
          <w:sz w:val="24"/>
          <w:szCs w:val="24"/>
        </w:rPr>
      </w:pPr>
      <w:r w:rsidRPr="00051639">
        <w:rPr>
          <w:rFonts w:ascii="Times New Roman" w:eastAsia="Times New Roman" w:hAnsi="Times New Roman" w:cs="Times New Roman"/>
          <w:b/>
          <w:sz w:val="24"/>
          <w:szCs w:val="24"/>
        </w:rPr>
        <w:t>NEEDS IMPROVEMENT (NI)</w:t>
      </w:r>
    </w:p>
    <w:p w14:paraId="02934756" w14:textId="77777777" w:rsidR="00072F00" w:rsidRPr="00051639" w:rsidRDefault="00072F00" w:rsidP="00072F00">
      <w:pPr>
        <w:tabs>
          <w:tab w:val="left" w:pos="3740"/>
        </w:tabs>
        <w:spacing w:after="0" w:line="240" w:lineRule="auto"/>
        <w:rPr>
          <w:rFonts w:ascii="Times New Roman" w:eastAsia="Times New Roman" w:hAnsi="Times New Roman" w:cs="Times New Roman"/>
          <w:sz w:val="24"/>
          <w:szCs w:val="24"/>
        </w:rPr>
      </w:pPr>
      <w:r w:rsidRPr="00051639">
        <w:rPr>
          <w:rFonts w:ascii="Times New Roman" w:eastAsia="Times New Roman" w:hAnsi="Times New Roman" w:cs="Times New Roman"/>
          <w:sz w:val="24"/>
          <w:szCs w:val="24"/>
        </w:rPr>
        <w:t xml:space="preserve">Clinical performance is not necessarily inadequate, however further assessment of knowledge, understanding, problem solving, technical skills, attitudes, and/or ethics/professionalism is needed to determine clinical competence (Rafiee et al., 2014). </w:t>
      </w:r>
    </w:p>
    <w:p w14:paraId="6724519B" w14:textId="77777777" w:rsidR="00072F00" w:rsidRPr="00051639" w:rsidRDefault="00072F00" w:rsidP="00072F00">
      <w:pPr>
        <w:tabs>
          <w:tab w:val="left" w:pos="3740"/>
        </w:tabs>
        <w:spacing w:after="0" w:line="240" w:lineRule="auto"/>
        <w:rPr>
          <w:rFonts w:ascii="Times New Roman" w:eastAsia="Times New Roman" w:hAnsi="Times New Roman" w:cs="Times New Roman"/>
          <w:sz w:val="24"/>
          <w:szCs w:val="24"/>
        </w:rPr>
      </w:pPr>
    </w:p>
    <w:p w14:paraId="775B9D52" w14:textId="77777777" w:rsidR="00072F00" w:rsidRPr="00AE1810" w:rsidRDefault="00072F00" w:rsidP="00072F00">
      <w:pPr>
        <w:spacing w:line="240" w:lineRule="auto"/>
        <w:ind w:left="720"/>
        <w:rPr>
          <w:rFonts w:ascii="Times New Roman" w:eastAsia="Times New Roman" w:hAnsi="Times New Roman" w:cs="Times New Roman"/>
          <w:sz w:val="16"/>
          <w:szCs w:val="24"/>
        </w:rPr>
      </w:pPr>
      <w:r w:rsidRPr="00051639">
        <w:rPr>
          <w:rFonts w:ascii="Times New Roman" w:eastAsia="Times New Roman" w:hAnsi="Times New Roman" w:cs="Times New Roman"/>
          <w:sz w:val="16"/>
          <w:szCs w:val="24"/>
        </w:rPr>
        <w:t xml:space="preserve">Rafiee, G., </w:t>
      </w:r>
      <w:proofErr w:type="spellStart"/>
      <w:r w:rsidRPr="00051639">
        <w:rPr>
          <w:rFonts w:ascii="Times New Roman" w:eastAsia="Times New Roman" w:hAnsi="Times New Roman" w:cs="Times New Roman"/>
          <w:sz w:val="16"/>
          <w:szCs w:val="24"/>
        </w:rPr>
        <w:t>Moattari</w:t>
      </w:r>
      <w:proofErr w:type="spellEnd"/>
      <w:r w:rsidRPr="00051639">
        <w:rPr>
          <w:rFonts w:ascii="Times New Roman" w:eastAsia="Times New Roman" w:hAnsi="Times New Roman" w:cs="Times New Roman"/>
          <w:sz w:val="16"/>
          <w:szCs w:val="24"/>
        </w:rPr>
        <w:t xml:space="preserve">, M., Nikbakht, A. N., </w:t>
      </w:r>
      <w:proofErr w:type="spellStart"/>
      <w:r w:rsidRPr="00051639">
        <w:rPr>
          <w:rFonts w:ascii="Times New Roman" w:eastAsia="Times New Roman" w:hAnsi="Times New Roman" w:cs="Times New Roman"/>
          <w:sz w:val="16"/>
          <w:szCs w:val="24"/>
        </w:rPr>
        <w:t>Kojuri</w:t>
      </w:r>
      <w:proofErr w:type="spellEnd"/>
      <w:r w:rsidRPr="00051639">
        <w:rPr>
          <w:rFonts w:ascii="Times New Roman" w:eastAsia="Times New Roman" w:hAnsi="Times New Roman" w:cs="Times New Roman"/>
          <w:sz w:val="16"/>
          <w:szCs w:val="24"/>
        </w:rPr>
        <w:t xml:space="preserve">, J., &amp; </w:t>
      </w:r>
      <w:proofErr w:type="spellStart"/>
      <w:r w:rsidRPr="00051639">
        <w:rPr>
          <w:rFonts w:ascii="Times New Roman" w:eastAsia="Times New Roman" w:hAnsi="Times New Roman" w:cs="Times New Roman"/>
          <w:sz w:val="16"/>
          <w:szCs w:val="24"/>
        </w:rPr>
        <w:t>Mousavinasab</w:t>
      </w:r>
      <w:proofErr w:type="spellEnd"/>
      <w:r w:rsidRPr="00051639">
        <w:rPr>
          <w:rFonts w:ascii="Times New Roman" w:eastAsia="Times New Roman" w:hAnsi="Times New Roman" w:cs="Times New Roman"/>
          <w:sz w:val="16"/>
          <w:szCs w:val="24"/>
        </w:rPr>
        <w:t xml:space="preserve">, M. (2014). Problems and challenges of nursing students’ clinical evaluation: A qualitative study. </w:t>
      </w:r>
      <w:r w:rsidRPr="00051639">
        <w:rPr>
          <w:rFonts w:ascii="Times New Roman" w:eastAsia="Times New Roman" w:hAnsi="Times New Roman" w:cs="Times New Roman"/>
          <w:i/>
          <w:sz w:val="16"/>
          <w:szCs w:val="24"/>
        </w:rPr>
        <w:t>Iranian Journal of Nursing and Midwifery Research, 19</w:t>
      </w:r>
      <w:r w:rsidRPr="00051639">
        <w:rPr>
          <w:rFonts w:ascii="Times New Roman" w:eastAsia="Times New Roman" w:hAnsi="Times New Roman" w:cs="Times New Roman"/>
          <w:sz w:val="16"/>
          <w:szCs w:val="24"/>
        </w:rPr>
        <w:t>(1), 41–49.</w:t>
      </w:r>
      <w:r w:rsidRPr="00AE1810">
        <w:rPr>
          <w:rFonts w:ascii="Times New Roman" w:eastAsia="Times New Roman" w:hAnsi="Times New Roman" w:cs="Times New Roman"/>
          <w:sz w:val="16"/>
          <w:szCs w:val="24"/>
        </w:rPr>
        <w:t xml:space="preserve"> </w:t>
      </w:r>
    </w:p>
    <w:p w14:paraId="10AF46DB" w14:textId="77777777" w:rsidR="00072F00" w:rsidRPr="00051639" w:rsidRDefault="00072F00" w:rsidP="00072F00">
      <w:pPr>
        <w:spacing w:after="0" w:line="240" w:lineRule="auto"/>
        <w:rPr>
          <w:rFonts w:ascii="Times New Roman" w:eastAsia="Times New Roman" w:hAnsi="Times New Roman" w:cs="Times New Roman"/>
          <w:sz w:val="24"/>
          <w:szCs w:val="24"/>
        </w:rPr>
      </w:pPr>
      <w:r w:rsidRPr="00051639">
        <w:rPr>
          <w:rFonts w:ascii="Times New Roman" w:eastAsia="Times New Roman" w:hAnsi="Times New Roman" w:cs="Times New Roman"/>
          <w:sz w:val="24"/>
          <w:szCs w:val="24"/>
        </w:rPr>
        <w:t>Two unsatisfactory ratings in any one category row on the Daily Clinical Evaluation tool results in an unsatisfactory clinical day. Two unsatisfactory ratings in different categories (same column on evaluation tool) on one day also would result in an unsatisfactory clinical day.</w:t>
      </w:r>
    </w:p>
    <w:p w14:paraId="2F3E00F9" w14:textId="77777777" w:rsidR="00072F00" w:rsidRPr="00051639" w:rsidRDefault="00072F00" w:rsidP="00072F00">
      <w:pPr>
        <w:spacing w:after="0" w:line="240" w:lineRule="auto"/>
        <w:rPr>
          <w:rFonts w:ascii="Times New Roman" w:eastAsia="Times New Roman" w:hAnsi="Times New Roman" w:cs="Times New Roman"/>
          <w:sz w:val="24"/>
          <w:szCs w:val="24"/>
        </w:rPr>
      </w:pPr>
    </w:p>
    <w:p w14:paraId="78B819E2" w14:textId="77777777" w:rsidR="00072F00" w:rsidRPr="00385BD7" w:rsidRDefault="00072F00" w:rsidP="00072F00">
      <w:pPr>
        <w:spacing w:after="0" w:line="240" w:lineRule="auto"/>
        <w:rPr>
          <w:rFonts w:ascii="Times New Roman" w:eastAsia="Times New Roman" w:hAnsi="Times New Roman" w:cs="Times New Roman"/>
          <w:sz w:val="24"/>
          <w:szCs w:val="24"/>
        </w:rPr>
      </w:pPr>
      <w:r w:rsidRPr="00051639">
        <w:rPr>
          <w:rFonts w:ascii="Times New Roman" w:eastAsia="Times New Roman" w:hAnsi="Times New Roman" w:cs="Times New Roman"/>
          <w:sz w:val="24"/>
          <w:szCs w:val="24"/>
        </w:rPr>
        <w:t xml:space="preserve">If a student receives a “Needs Improvement” in a category row on the daily clinical evaluation tool and the instructor determines the student has not improved in that category on a subsequent day, the student will receive an unsatisfactory rating in that category for that day. NOTE: If there is already another </w:t>
      </w:r>
      <w:r w:rsidRPr="00051639">
        <w:rPr>
          <w:rFonts w:ascii="Times New Roman" w:eastAsia="Times New Roman" w:hAnsi="Times New Roman" w:cs="Times New Roman"/>
          <w:sz w:val="24"/>
          <w:szCs w:val="24"/>
        </w:rPr>
        <w:lastRenderedPageBreak/>
        <w:t>unsatisfactory rating in a category for that day, the student will receive an unsatisfactory clinical day as outlined above.</w:t>
      </w:r>
      <w:r w:rsidRPr="00AE1810">
        <w:rPr>
          <w:rFonts w:ascii="Times New Roman" w:eastAsia="Times New Roman" w:hAnsi="Times New Roman" w:cs="Times New Roman"/>
          <w:sz w:val="24"/>
          <w:szCs w:val="24"/>
        </w:rPr>
        <w:t xml:space="preserve">  </w:t>
      </w:r>
    </w:p>
    <w:p w14:paraId="49C5F39A" w14:textId="77777777" w:rsidR="00072F00" w:rsidRPr="00AE1810" w:rsidRDefault="00072F00" w:rsidP="00072F00">
      <w:pPr>
        <w:spacing w:after="0" w:line="240" w:lineRule="auto"/>
        <w:rPr>
          <w:rFonts w:ascii="Times New Roman" w:hAnsi="Times New Roman" w:cs="Times New Roman"/>
          <w:b/>
          <w:sz w:val="24"/>
          <w:szCs w:val="24"/>
          <w:u w:val="single"/>
        </w:rPr>
      </w:pPr>
    </w:p>
    <w:p w14:paraId="4A1F4891" w14:textId="77777777" w:rsidR="00072F00" w:rsidRPr="00AE1810" w:rsidRDefault="00072F00" w:rsidP="00072F00">
      <w:pPr>
        <w:spacing w:after="0" w:line="240" w:lineRule="auto"/>
        <w:rPr>
          <w:rFonts w:ascii="Times New Roman" w:eastAsia="Times New Roman" w:hAnsi="Times New Roman" w:cs="Times New Roman"/>
          <w:sz w:val="24"/>
          <w:szCs w:val="24"/>
        </w:rPr>
      </w:pPr>
      <w:r w:rsidRPr="00051639">
        <w:rPr>
          <w:rFonts w:ascii="Times New Roman" w:eastAsia="Times New Roman" w:hAnsi="Times New Roman" w:cs="Times New Roman"/>
          <w:sz w:val="24"/>
          <w:szCs w:val="24"/>
        </w:rPr>
        <w:t xml:space="preserve">Two unsatisfactory clinical days will result in automatic failure of that clinical course and necessitate the repetition of that course </w:t>
      </w:r>
      <w:proofErr w:type="gramStart"/>
      <w:r w:rsidRPr="00051639">
        <w:rPr>
          <w:rFonts w:ascii="Times New Roman" w:eastAsia="Times New Roman" w:hAnsi="Times New Roman" w:cs="Times New Roman"/>
          <w:sz w:val="24"/>
          <w:szCs w:val="24"/>
        </w:rPr>
        <w:t>in order to</w:t>
      </w:r>
      <w:proofErr w:type="gramEnd"/>
      <w:r w:rsidRPr="00051639">
        <w:rPr>
          <w:rFonts w:ascii="Times New Roman" w:eastAsia="Times New Roman" w:hAnsi="Times New Roman" w:cs="Times New Roman"/>
          <w:sz w:val="24"/>
          <w:szCs w:val="24"/>
        </w:rPr>
        <w:t xml:space="preserve"> progress in the nursing program.</w:t>
      </w:r>
      <w:r w:rsidRPr="00AE1810">
        <w:rPr>
          <w:rFonts w:ascii="Times New Roman" w:eastAsia="Times New Roman" w:hAnsi="Times New Roman" w:cs="Times New Roman"/>
          <w:sz w:val="24"/>
          <w:szCs w:val="24"/>
        </w:rPr>
        <w:t xml:space="preserve"> </w:t>
      </w:r>
    </w:p>
    <w:p w14:paraId="42E1E350" w14:textId="488D29CB" w:rsidR="00554DDC" w:rsidRPr="004B432C" w:rsidRDefault="00554DDC" w:rsidP="004B432C">
      <w:pPr>
        <w:spacing w:after="0" w:line="240" w:lineRule="auto"/>
        <w:rPr>
          <w:rFonts w:ascii="Times New Roman" w:eastAsia="Times New Roman" w:hAnsi="Times New Roman" w:cs="Times New Roman"/>
          <w:sz w:val="24"/>
          <w:szCs w:val="24"/>
        </w:rPr>
      </w:pPr>
    </w:p>
    <w:p w14:paraId="54F4C833" w14:textId="38A66B0C" w:rsidR="00DF7049" w:rsidRPr="00375FD5" w:rsidRDefault="000D0649" w:rsidP="000D0649">
      <w:pPr>
        <w:jc w:val="center"/>
        <w:rPr>
          <w:rFonts w:ascii="Times New Roman" w:hAnsi="Times New Roman" w:cs="Times New Roman"/>
          <w:b/>
          <w:bCs/>
          <w:sz w:val="24"/>
          <w:szCs w:val="24"/>
        </w:rPr>
      </w:pPr>
      <w:r w:rsidRPr="00375FD5">
        <w:rPr>
          <w:rFonts w:ascii="Times New Roman" w:hAnsi="Times New Roman" w:cs="Times New Roman"/>
          <w:b/>
          <w:bCs/>
          <w:sz w:val="24"/>
          <w:szCs w:val="24"/>
        </w:rPr>
        <w:t xml:space="preserve">Appendix </w:t>
      </w:r>
      <w:r w:rsidR="00B8059E" w:rsidRPr="00375FD5">
        <w:rPr>
          <w:rFonts w:ascii="Times New Roman" w:hAnsi="Times New Roman" w:cs="Times New Roman"/>
          <w:b/>
          <w:bCs/>
          <w:sz w:val="24"/>
          <w:szCs w:val="24"/>
        </w:rPr>
        <w:t>D</w:t>
      </w:r>
    </w:p>
    <w:p w14:paraId="04647A73" w14:textId="1DBA4C0C" w:rsidR="00101568" w:rsidRPr="005522B2" w:rsidRDefault="00BD4208" w:rsidP="00101568">
      <w:pPr>
        <w:jc w:val="center"/>
        <w:rPr>
          <w:rFonts w:ascii="Times New Roman" w:hAnsi="Times New Roman" w:cs="Times New Roman"/>
          <w:b/>
          <w:bCs/>
          <w:sz w:val="20"/>
          <w:szCs w:val="20"/>
        </w:rPr>
      </w:pPr>
      <w:r w:rsidRPr="005522B2">
        <w:rPr>
          <w:rFonts w:ascii="Times New Roman" w:hAnsi="Times New Roman" w:cs="Times New Roman"/>
          <w:b/>
          <w:bCs/>
          <w:sz w:val="20"/>
          <w:szCs w:val="20"/>
          <w:highlight w:val="yellow"/>
        </w:rPr>
        <w:t xml:space="preserve">Drug list for </w:t>
      </w:r>
      <w:proofErr w:type="gramStart"/>
      <w:r w:rsidRPr="005522B2">
        <w:rPr>
          <w:rFonts w:ascii="Times New Roman" w:hAnsi="Times New Roman" w:cs="Times New Roman"/>
          <w:b/>
          <w:bCs/>
          <w:sz w:val="20"/>
          <w:szCs w:val="20"/>
          <w:highlight w:val="yellow"/>
        </w:rPr>
        <w:t>Program</w:t>
      </w:r>
      <w:proofErr w:type="gramEnd"/>
    </w:p>
    <w:p w14:paraId="1A1E24A2" w14:textId="77777777" w:rsidR="00BD4208" w:rsidRPr="00231C74" w:rsidRDefault="00BD4208" w:rsidP="00BD4208">
      <w:pPr>
        <w:contextualSpacing/>
        <w:jc w:val="center"/>
        <w:rPr>
          <w:rFonts w:ascii="Times New Roman" w:hAnsi="Times New Roman" w:cs="Times New Roman"/>
          <w:sz w:val="20"/>
          <w:szCs w:val="20"/>
        </w:rPr>
      </w:pPr>
      <w:r w:rsidRPr="00231C74">
        <w:rPr>
          <w:rFonts w:ascii="Times New Roman" w:hAnsi="Times New Roman" w:cs="Times New Roman"/>
          <w:sz w:val="20"/>
          <w:szCs w:val="20"/>
        </w:rPr>
        <w:t xml:space="preserve">Please use this core list of drugs to study. It is based on the categories you learned in Introduction to Pharmacology. </w:t>
      </w:r>
    </w:p>
    <w:p w14:paraId="66A3BCF8" w14:textId="7F116D3F" w:rsidR="00101568" w:rsidRDefault="00BD4208" w:rsidP="00BD4208">
      <w:pPr>
        <w:contextualSpacing/>
        <w:jc w:val="center"/>
        <w:rPr>
          <w:rFonts w:ascii="Times New Roman" w:hAnsi="Times New Roman" w:cs="Times New Roman"/>
          <w:sz w:val="20"/>
          <w:szCs w:val="20"/>
        </w:rPr>
      </w:pPr>
      <w:r w:rsidRPr="00231C74">
        <w:rPr>
          <w:rFonts w:ascii="Times New Roman" w:hAnsi="Times New Roman" w:cs="Times New Roman"/>
          <w:sz w:val="20"/>
          <w:szCs w:val="20"/>
        </w:rPr>
        <w:t xml:space="preserve">You may also learn additional drugs in your courses and clinical. </w:t>
      </w:r>
    </w:p>
    <w:p w14:paraId="5A9905F7" w14:textId="3B86CD24" w:rsidR="00101568" w:rsidRDefault="00101568" w:rsidP="00BD4208">
      <w:pPr>
        <w:contextualSpacing/>
        <w:jc w:val="center"/>
        <w:rPr>
          <w:rFonts w:ascii="Times New Roman" w:hAnsi="Times New Roman" w:cs="Times New Roman"/>
          <w:sz w:val="20"/>
          <w:szCs w:val="20"/>
        </w:rPr>
      </w:pPr>
    </w:p>
    <w:tbl>
      <w:tblPr>
        <w:tblStyle w:val="TableGrid"/>
        <w:tblW w:w="10885" w:type="dxa"/>
        <w:tblLook w:val="04A0" w:firstRow="1" w:lastRow="0" w:firstColumn="1" w:lastColumn="0" w:noHBand="0" w:noVBand="1"/>
      </w:tblPr>
      <w:tblGrid>
        <w:gridCol w:w="2600"/>
        <w:gridCol w:w="2783"/>
        <w:gridCol w:w="2993"/>
        <w:gridCol w:w="2509"/>
      </w:tblGrid>
      <w:tr w:rsidR="00241F7A" w:rsidRPr="00231C74" w14:paraId="5636A2CE" w14:textId="77777777" w:rsidTr="00375FD5">
        <w:tc>
          <w:tcPr>
            <w:tcW w:w="2867" w:type="dxa"/>
          </w:tcPr>
          <w:p w14:paraId="0654C512"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sz w:val="20"/>
                <w:szCs w:val="20"/>
              </w:rPr>
              <w:t>Level 1</w:t>
            </w:r>
          </w:p>
        </w:tc>
        <w:tc>
          <w:tcPr>
            <w:tcW w:w="2790" w:type="dxa"/>
          </w:tcPr>
          <w:p w14:paraId="7D18F896"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sz w:val="20"/>
                <w:szCs w:val="20"/>
              </w:rPr>
              <w:t>Level 2</w:t>
            </w:r>
          </w:p>
        </w:tc>
        <w:tc>
          <w:tcPr>
            <w:tcW w:w="2993" w:type="dxa"/>
          </w:tcPr>
          <w:p w14:paraId="42058369"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sz w:val="20"/>
                <w:szCs w:val="20"/>
              </w:rPr>
              <w:t>Level 3</w:t>
            </w:r>
          </w:p>
        </w:tc>
        <w:tc>
          <w:tcPr>
            <w:tcW w:w="2235" w:type="dxa"/>
          </w:tcPr>
          <w:p w14:paraId="688F22CB"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sz w:val="20"/>
                <w:szCs w:val="20"/>
              </w:rPr>
              <w:t>Level 4</w:t>
            </w:r>
          </w:p>
        </w:tc>
      </w:tr>
      <w:tr w:rsidR="00241F7A" w:rsidRPr="00231C74" w14:paraId="03169BDA" w14:textId="77777777" w:rsidTr="00375FD5">
        <w:tc>
          <w:tcPr>
            <w:tcW w:w="2867" w:type="dxa"/>
          </w:tcPr>
          <w:p w14:paraId="0910A99B"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b/>
                <w:sz w:val="20"/>
                <w:szCs w:val="20"/>
              </w:rPr>
              <w:t xml:space="preserve">Fundamentals </w:t>
            </w:r>
          </w:p>
          <w:p w14:paraId="5F4760F2"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Acetylsalicylic acid (Aspirin)</w:t>
            </w:r>
          </w:p>
          <w:p w14:paraId="505F0240" w14:textId="04EC56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Ibuprofen (Motrin)</w:t>
            </w:r>
          </w:p>
          <w:p w14:paraId="67E61F06"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Ibuprofen/NSAID (Advil)</w:t>
            </w:r>
          </w:p>
          <w:p w14:paraId="024117DA"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Hydrocodone-Acetaminophen (Hydrocodone)</w:t>
            </w:r>
          </w:p>
          <w:p w14:paraId="163CC48A"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Dicyclomine (</w:t>
            </w:r>
            <w:proofErr w:type="spellStart"/>
            <w:r w:rsidRPr="00231C74">
              <w:rPr>
                <w:rFonts w:ascii="Times New Roman" w:hAnsi="Times New Roman" w:cs="Times New Roman"/>
                <w:sz w:val="20"/>
                <w:szCs w:val="20"/>
              </w:rPr>
              <w:t>Bentyl</w:t>
            </w:r>
            <w:proofErr w:type="spellEnd"/>
            <w:r w:rsidRPr="00231C74">
              <w:rPr>
                <w:rFonts w:ascii="Times New Roman" w:hAnsi="Times New Roman" w:cs="Times New Roman"/>
                <w:sz w:val="20"/>
                <w:szCs w:val="20"/>
              </w:rPr>
              <w:t>)</w:t>
            </w:r>
          </w:p>
          <w:p w14:paraId="344C9A68"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Hypromellose (Artificial tears)</w:t>
            </w:r>
          </w:p>
          <w:p w14:paraId="79CC6211"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Neomycin/Polymyxin B/Hydrocortisone (</w:t>
            </w:r>
            <w:proofErr w:type="spellStart"/>
            <w:r w:rsidRPr="00231C74">
              <w:rPr>
                <w:rFonts w:ascii="Times New Roman" w:hAnsi="Times New Roman" w:cs="Times New Roman"/>
                <w:sz w:val="20"/>
                <w:szCs w:val="20"/>
              </w:rPr>
              <w:t>Cortisporin</w:t>
            </w:r>
            <w:proofErr w:type="spellEnd"/>
            <w:r w:rsidRPr="00231C74">
              <w:rPr>
                <w:rFonts w:ascii="Times New Roman" w:hAnsi="Times New Roman" w:cs="Times New Roman"/>
                <w:sz w:val="20"/>
                <w:szCs w:val="20"/>
              </w:rPr>
              <w:t xml:space="preserve"> ear </w:t>
            </w:r>
            <w:proofErr w:type="spellStart"/>
            <w:r w:rsidRPr="00231C74">
              <w:rPr>
                <w:rFonts w:ascii="Times New Roman" w:hAnsi="Times New Roman" w:cs="Times New Roman"/>
                <w:sz w:val="20"/>
                <w:szCs w:val="20"/>
              </w:rPr>
              <w:t>gtts</w:t>
            </w:r>
            <w:proofErr w:type="spellEnd"/>
            <w:r w:rsidRPr="00231C74">
              <w:rPr>
                <w:rFonts w:ascii="Times New Roman" w:hAnsi="Times New Roman" w:cs="Times New Roman"/>
                <w:sz w:val="20"/>
                <w:szCs w:val="20"/>
              </w:rPr>
              <w:t>)</w:t>
            </w:r>
          </w:p>
          <w:p w14:paraId="30DB21A9"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Corticosteroid (Prednisone)</w:t>
            </w:r>
          </w:p>
          <w:p w14:paraId="61A7110E"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Influenza vaccine</w:t>
            </w:r>
          </w:p>
          <w:p w14:paraId="61463CEC"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Albuterol (Proventil)</w:t>
            </w:r>
          </w:p>
          <w:p w14:paraId="5E9C06B8" w14:textId="77777777" w:rsidR="00241F7A" w:rsidRPr="00231C74" w:rsidRDefault="00241F7A" w:rsidP="004E39A7">
            <w:pPr>
              <w:spacing w:after="200" w:line="276" w:lineRule="auto"/>
              <w:rPr>
                <w:rFonts w:ascii="Times New Roman" w:hAnsi="Times New Roman" w:cs="Times New Roman"/>
                <w:sz w:val="20"/>
                <w:szCs w:val="20"/>
              </w:rPr>
            </w:pPr>
            <w:r w:rsidRPr="00231C74">
              <w:rPr>
                <w:rFonts w:ascii="Times New Roman" w:hAnsi="Times New Roman" w:cs="Times New Roman"/>
                <w:sz w:val="20"/>
                <w:szCs w:val="20"/>
              </w:rPr>
              <w:t>Ipratropium bromide (Atrovent, Ventolin)</w:t>
            </w:r>
          </w:p>
          <w:p w14:paraId="22BAAAA5" w14:textId="77777777" w:rsidR="00241F7A" w:rsidRPr="00231C74" w:rsidRDefault="00241F7A" w:rsidP="004E39A7">
            <w:pPr>
              <w:spacing w:after="200" w:line="276" w:lineRule="auto"/>
              <w:contextualSpacing/>
              <w:rPr>
                <w:rFonts w:ascii="Times New Roman" w:hAnsi="Times New Roman" w:cs="Times New Roman"/>
                <w:sz w:val="20"/>
                <w:szCs w:val="20"/>
              </w:rPr>
            </w:pPr>
            <w:proofErr w:type="spellStart"/>
            <w:r w:rsidRPr="00231C74">
              <w:rPr>
                <w:rFonts w:ascii="Times New Roman" w:hAnsi="Times New Roman" w:cs="Times New Roman"/>
                <w:sz w:val="20"/>
                <w:szCs w:val="20"/>
              </w:rPr>
              <w:t>Methylpredisolone</w:t>
            </w:r>
            <w:proofErr w:type="spellEnd"/>
            <w:r w:rsidRPr="00231C74">
              <w:rPr>
                <w:rFonts w:ascii="Times New Roman" w:hAnsi="Times New Roman" w:cs="Times New Roman"/>
                <w:sz w:val="20"/>
                <w:szCs w:val="20"/>
              </w:rPr>
              <w:t xml:space="preserve"> (Solu-Medrol)</w:t>
            </w:r>
          </w:p>
          <w:p w14:paraId="6E3141B2"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Warfarin (Coumadin)</w:t>
            </w:r>
          </w:p>
          <w:p w14:paraId="72B24DFC"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Heparin sodium (Heparin)</w:t>
            </w:r>
          </w:p>
          <w:p w14:paraId="3D66B45C"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Enoxaparin (</w:t>
            </w:r>
            <w:proofErr w:type="spellStart"/>
            <w:r w:rsidRPr="00231C74">
              <w:rPr>
                <w:rFonts w:ascii="Times New Roman" w:hAnsi="Times New Roman" w:cs="Times New Roman"/>
                <w:sz w:val="20"/>
                <w:szCs w:val="20"/>
              </w:rPr>
              <w:t>Lovenox</w:t>
            </w:r>
            <w:proofErr w:type="spellEnd"/>
            <w:r w:rsidRPr="00231C74">
              <w:rPr>
                <w:rFonts w:ascii="Times New Roman" w:hAnsi="Times New Roman" w:cs="Times New Roman"/>
                <w:sz w:val="20"/>
                <w:szCs w:val="20"/>
              </w:rPr>
              <w:t>)</w:t>
            </w:r>
          </w:p>
          <w:p w14:paraId="2821F1FC"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Vit K</w:t>
            </w:r>
          </w:p>
          <w:p w14:paraId="394D0BBE"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Potassium</w:t>
            </w:r>
          </w:p>
          <w:p w14:paraId="5BC83E88"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Sodium Chloride</w:t>
            </w:r>
          </w:p>
          <w:p w14:paraId="2C13BE53"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Furosemide (Lasix)</w:t>
            </w:r>
          </w:p>
          <w:p w14:paraId="0C79449B"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Metronidazole (Flagyl)</w:t>
            </w:r>
          </w:p>
          <w:p w14:paraId="2349A89B" w14:textId="77777777" w:rsidR="00241F7A" w:rsidRPr="00231C74" w:rsidRDefault="00241F7A" w:rsidP="004E39A7">
            <w:pPr>
              <w:spacing w:line="276" w:lineRule="auto"/>
              <w:rPr>
                <w:rFonts w:ascii="Times New Roman" w:hAnsi="Times New Roman" w:cs="Times New Roman"/>
                <w:sz w:val="20"/>
                <w:szCs w:val="20"/>
              </w:rPr>
            </w:pPr>
            <w:proofErr w:type="spellStart"/>
            <w:r w:rsidRPr="00231C74">
              <w:rPr>
                <w:rFonts w:ascii="Times New Roman" w:hAnsi="Times New Roman" w:cs="Times New Roman"/>
                <w:sz w:val="20"/>
                <w:szCs w:val="20"/>
              </w:rPr>
              <w:t>GaviLyte</w:t>
            </w:r>
            <w:proofErr w:type="spellEnd"/>
            <w:r w:rsidRPr="00231C74">
              <w:rPr>
                <w:rFonts w:ascii="Times New Roman" w:hAnsi="Times New Roman" w:cs="Times New Roman"/>
                <w:sz w:val="20"/>
                <w:szCs w:val="20"/>
              </w:rPr>
              <w:t>-G (</w:t>
            </w:r>
            <w:proofErr w:type="spellStart"/>
            <w:r w:rsidRPr="00231C74">
              <w:rPr>
                <w:rFonts w:ascii="Times New Roman" w:hAnsi="Times New Roman" w:cs="Times New Roman"/>
                <w:sz w:val="20"/>
                <w:szCs w:val="20"/>
              </w:rPr>
              <w:t>Golytely</w:t>
            </w:r>
            <w:proofErr w:type="spellEnd"/>
            <w:r w:rsidRPr="00231C74">
              <w:rPr>
                <w:rFonts w:ascii="Times New Roman" w:hAnsi="Times New Roman" w:cs="Times New Roman"/>
                <w:sz w:val="20"/>
                <w:szCs w:val="20"/>
              </w:rPr>
              <w:t>)</w:t>
            </w:r>
          </w:p>
          <w:p w14:paraId="5BD601EC"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Bisacodyl (Dulcolax)</w:t>
            </w:r>
          </w:p>
          <w:p w14:paraId="3C149CBE"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 xml:space="preserve">Pepto </w:t>
            </w:r>
            <w:proofErr w:type="spellStart"/>
            <w:r w:rsidRPr="00231C74">
              <w:rPr>
                <w:rFonts w:ascii="Times New Roman" w:hAnsi="Times New Roman" w:cs="Times New Roman"/>
                <w:sz w:val="20"/>
                <w:szCs w:val="20"/>
              </w:rPr>
              <w:t>Bismul</w:t>
            </w:r>
            <w:proofErr w:type="spellEnd"/>
            <w:r w:rsidRPr="00231C74">
              <w:rPr>
                <w:rFonts w:ascii="Times New Roman" w:hAnsi="Times New Roman" w:cs="Times New Roman"/>
                <w:sz w:val="20"/>
                <w:szCs w:val="20"/>
              </w:rPr>
              <w:t xml:space="preserve">, </w:t>
            </w:r>
          </w:p>
          <w:p w14:paraId="7DCDEEF9"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Diphenoxylate/atropine (Lomotil)</w:t>
            </w:r>
          </w:p>
          <w:p w14:paraId="6055D15F"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Docusate sodium (Colace)</w:t>
            </w:r>
          </w:p>
          <w:p w14:paraId="574E20B9"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Docusate sodium (</w:t>
            </w:r>
            <w:proofErr w:type="spellStart"/>
            <w:r w:rsidRPr="00231C74">
              <w:rPr>
                <w:rFonts w:ascii="Times New Roman" w:hAnsi="Times New Roman" w:cs="Times New Roman"/>
                <w:sz w:val="20"/>
                <w:szCs w:val="20"/>
              </w:rPr>
              <w:t>Senekot</w:t>
            </w:r>
            <w:proofErr w:type="spellEnd"/>
            <w:r w:rsidRPr="00231C74">
              <w:rPr>
                <w:rFonts w:ascii="Times New Roman" w:hAnsi="Times New Roman" w:cs="Times New Roman"/>
                <w:sz w:val="20"/>
                <w:szCs w:val="20"/>
              </w:rPr>
              <w:t>)</w:t>
            </w:r>
          </w:p>
          <w:p w14:paraId="6B4A32AB"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Magnesium hydroxide (MOM)</w:t>
            </w:r>
          </w:p>
          <w:p w14:paraId="1886C5AE"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Ciprofloxacin (Cipro)</w:t>
            </w:r>
          </w:p>
          <w:p w14:paraId="055A6BEC" w14:textId="77777777" w:rsidR="00241F7A" w:rsidRPr="00231C74" w:rsidRDefault="00241F7A" w:rsidP="004E39A7">
            <w:pPr>
              <w:spacing w:after="200" w:line="276" w:lineRule="auto"/>
              <w:contextualSpacing/>
              <w:rPr>
                <w:rFonts w:ascii="Times New Roman" w:hAnsi="Times New Roman" w:cs="Times New Roman"/>
                <w:sz w:val="20"/>
                <w:szCs w:val="20"/>
              </w:rPr>
            </w:pPr>
            <w:proofErr w:type="spellStart"/>
            <w:r w:rsidRPr="00231C74">
              <w:rPr>
                <w:rFonts w:ascii="Times New Roman" w:hAnsi="Times New Roman" w:cs="Times New Roman"/>
                <w:sz w:val="20"/>
                <w:szCs w:val="20"/>
              </w:rPr>
              <w:lastRenderedPageBreak/>
              <w:t>Levofloxin</w:t>
            </w:r>
            <w:proofErr w:type="spellEnd"/>
            <w:r w:rsidRPr="00231C74">
              <w:rPr>
                <w:rFonts w:ascii="Times New Roman" w:hAnsi="Times New Roman" w:cs="Times New Roman"/>
                <w:sz w:val="20"/>
                <w:szCs w:val="20"/>
              </w:rPr>
              <w:t xml:space="preserve"> (Levaquin)</w:t>
            </w:r>
          </w:p>
          <w:p w14:paraId="78EAE9B0"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Oxybutynin (Ditropan)</w:t>
            </w:r>
          </w:p>
          <w:p w14:paraId="6714048A"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Tamsulosin (Flomax)</w:t>
            </w:r>
          </w:p>
          <w:p w14:paraId="05FF08DD" w14:textId="77777777" w:rsidR="00241F7A" w:rsidRPr="00231C74" w:rsidRDefault="00241F7A" w:rsidP="004E39A7">
            <w:pPr>
              <w:spacing w:after="200" w:line="276" w:lineRule="auto"/>
              <w:rPr>
                <w:rFonts w:ascii="Times New Roman" w:hAnsi="Times New Roman" w:cs="Times New Roman"/>
                <w:sz w:val="20"/>
                <w:szCs w:val="20"/>
              </w:rPr>
            </w:pPr>
            <w:r w:rsidRPr="00231C74">
              <w:rPr>
                <w:rFonts w:ascii="Times New Roman" w:hAnsi="Times New Roman" w:cs="Times New Roman"/>
                <w:sz w:val="20"/>
                <w:szCs w:val="20"/>
              </w:rPr>
              <w:t>Phenazopyridine (Pyridium)</w:t>
            </w:r>
          </w:p>
          <w:p w14:paraId="2403BAE3"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Zovirax (Acyclovir)</w:t>
            </w:r>
          </w:p>
          <w:p w14:paraId="3E255D92"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Ferrous Sulfate</w:t>
            </w:r>
          </w:p>
          <w:p w14:paraId="3A839257"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sz w:val="20"/>
                <w:szCs w:val="20"/>
              </w:rPr>
              <w:t>Acetaminophen (Tylenol)</w:t>
            </w:r>
          </w:p>
          <w:p w14:paraId="6491E773" w14:textId="77777777" w:rsidR="00241F7A" w:rsidRPr="00231C74" w:rsidRDefault="00241F7A" w:rsidP="004E39A7">
            <w:pPr>
              <w:contextualSpacing/>
              <w:rPr>
                <w:rFonts w:ascii="Times New Roman" w:hAnsi="Times New Roman" w:cs="Times New Roman"/>
                <w:sz w:val="20"/>
                <w:szCs w:val="20"/>
              </w:rPr>
            </w:pPr>
            <w:proofErr w:type="gramStart"/>
            <w:r w:rsidRPr="00231C74">
              <w:rPr>
                <w:rFonts w:ascii="Times New Roman" w:hAnsi="Times New Roman" w:cs="Times New Roman"/>
                <w:sz w:val="20"/>
                <w:szCs w:val="20"/>
              </w:rPr>
              <w:t>water &amp; fat soluble</w:t>
            </w:r>
            <w:proofErr w:type="gramEnd"/>
            <w:r w:rsidRPr="00231C74">
              <w:rPr>
                <w:rFonts w:ascii="Times New Roman" w:hAnsi="Times New Roman" w:cs="Times New Roman"/>
                <w:sz w:val="20"/>
                <w:szCs w:val="20"/>
              </w:rPr>
              <w:t xml:space="preserve"> vitamins</w:t>
            </w:r>
          </w:p>
        </w:tc>
        <w:tc>
          <w:tcPr>
            <w:tcW w:w="2790" w:type="dxa"/>
          </w:tcPr>
          <w:p w14:paraId="4C690A6E" w14:textId="77777777" w:rsidR="00241F7A" w:rsidRPr="00231C74" w:rsidRDefault="00241F7A" w:rsidP="004E39A7">
            <w:pPr>
              <w:contextualSpacing/>
              <w:rPr>
                <w:rFonts w:ascii="Times New Roman" w:hAnsi="Times New Roman" w:cs="Times New Roman"/>
                <w:b/>
                <w:sz w:val="20"/>
                <w:szCs w:val="20"/>
              </w:rPr>
            </w:pPr>
            <w:r w:rsidRPr="00231C74">
              <w:rPr>
                <w:rFonts w:ascii="Times New Roman" w:hAnsi="Times New Roman" w:cs="Times New Roman"/>
                <w:b/>
                <w:sz w:val="20"/>
                <w:szCs w:val="20"/>
              </w:rPr>
              <w:lastRenderedPageBreak/>
              <w:t>Adult Health 1</w:t>
            </w:r>
          </w:p>
          <w:p w14:paraId="74C20E20" w14:textId="68C63AF3"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Antibiotics</w:t>
            </w:r>
            <w:r w:rsidRPr="00231C74">
              <w:rPr>
                <w:rFonts w:ascii="Times New Roman" w:hAnsi="Times New Roman" w:cs="Times New Roman"/>
                <w:sz w:val="20"/>
                <w:szCs w:val="20"/>
              </w:rPr>
              <w:t xml:space="preserve"> </w:t>
            </w:r>
            <w:r w:rsidR="00056FC6">
              <w:rPr>
                <w:rFonts w:ascii="Times New Roman" w:hAnsi="Times New Roman" w:cs="Times New Roman"/>
                <w:sz w:val="20"/>
                <w:szCs w:val="20"/>
              </w:rPr>
              <w:t xml:space="preserve">- </w:t>
            </w:r>
            <w:r w:rsidRPr="00231C74">
              <w:rPr>
                <w:rFonts w:ascii="Times New Roman" w:hAnsi="Times New Roman" w:cs="Times New Roman"/>
                <w:sz w:val="20"/>
                <w:szCs w:val="20"/>
              </w:rPr>
              <w:t xml:space="preserve">Amoxicillin (Amoxil), Azithromycin (Zithromax), Cefazolin (Ancef), Ceftriaxone (Rocephin), Cephalexin (Keflex), Erythromycin, Sulfamethoxazole/trimethoprim (Bactrim), Ampicillin/Sulbactam (Unasyn), Piperacillin/tazobactam (Zosyn).  </w:t>
            </w:r>
          </w:p>
          <w:p w14:paraId="53A4DE9B"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Antibiotics II</w:t>
            </w:r>
            <w:r w:rsidRPr="00231C74">
              <w:rPr>
                <w:rFonts w:ascii="Times New Roman" w:hAnsi="Times New Roman" w:cs="Times New Roman"/>
                <w:sz w:val="20"/>
                <w:szCs w:val="20"/>
              </w:rPr>
              <w:t xml:space="preserve"> Ciprofloxacin (Cipro), Gentamycin, Levofloxacin (Levaquin), Metronidazole (Flagyl), Pyridium (Phenazopyridine), Vancomycin (</w:t>
            </w:r>
            <w:proofErr w:type="spellStart"/>
            <w:r w:rsidRPr="00231C74">
              <w:rPr>
                <w:rFonts w:ascii="Times New Roman" w:hAnsi="Times New Roman" w:cs="Times New Roman"/>
                <w:sz w:val="20"/>
                <w:szCs w:val="20"/>
              </w:rPr>
              <w:t>Vancocin</w:t>
            </w:r>
            <w:proofErr w:type="spellEnd"/>
            <w:r w:rsidRPr="00231C74">
              <w:rPr>
                <w:rFonts w:ascii="Times New Roman" w:hAnsi="Times New Roman" w:cs="Times New Roman"/>
                <w:sz w:val="20"/>
                <w:szCs w:val="20"/>
              </w:rPr>
              <w:t xml:space="preserve">). </w:t>
            </w:r>
          </w:p>
          <w:p w14:paraId="76FCB93F"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Antivirals</w:t>
            </w:r>
            <w:r w:rsidRPr="00231C74">
              <w:rPr>
                <w:rFonts w:ascii="Times New Roman" w:hAnsi="Times New Roman" w:cs="Times New Roman"/>
                <w:sz w:val="20"/>
                <w:szCs w:val="20"/>
              </w:rPr>
              <w:t xml:space="preserve"> Acyclovir (Zovirax), Fluconazole (Diflucan), Nystatin (</w:t>
            </w:r>
            <w:proofErr w:type="spellStart"/>
            <w:r w:rsidRPr="00231C74">
              <w:rPr>
                <w:rFonts w:ascii="Times New Roman" w:hAnsi="Times New Roman" w:cs="Times New Roman"/>
                <w:sz w:val="20"/>
                <w:szCs w:val="20"/>
              </w:rPr>
              <w:t>Mycostatin</w:t>
            </w:r>
            <w:proofErr w:type="spellEnd"/>
            <w:r w:rsidRPr="00231C74">
              <w:rPr>
                <w:rFonts w:ascii="Times New Roman" w:hAnsi="Times New Roman" w:cs="Times New Roman"/>
                <w:sz w:val="20"/>
                <w:szCs w:val="20"/>
              </w:rPr>
              <w:t xml:space="preserve">). </w:t>
            </w:r>
          </w:p>
          <w:p w14:paraId="585B9707" w14:textId="77777777" w:rsidR="00241F7A" w:rsidRPr="00231C74" w:rsidRDefault="00241F7A" w:rsidP="004E39A7">
            <w:pPr>
              <w:contextualSpacing/>
              <w:rPr>
                <w:rFonts w:ascii="Times New Roman" w:hAnsi="Times New Roman" w:cs="Times New Roman"/>
                <w:sz w:val="20"/>
                <w:szCs w:val="20"/>
              </w:rPr>
            </w:pPr>
            <w:proofErr w:type="spellStart"/>
            <w:r w:rsidRPr="00231C74">
              <w:rPr>
                <w:rFonts w:ascii="Times New Roman" w:hAnsi="Times New Roman" w:cs="Times New Roman"/>
                <w:b/>
                <w:sz w:val="20"/>
                <w:szCs w:val="20"/>
              </w:rPr>
              <w:t>Antiinflammatory</w:t>
            </w:r>
            <w:proofErr w:type="spellEnd"/>
            <w:r w:rsidRPr="00231C74">
              <w:rPr>
                <w:rFonts w:ascii="Times New Roman" w:hAnsi="Times New Roman" w:cs="Times New Roman"/>
                <w:sz w:val="20"/>
                <w:szCs w:val="20"/>
              </w:rPr>
              <w:t xml:space="preserve"> Allopurinol (Zyloprim), Celecoxib (Celebrex), Ketorolac (Toradol). </w:t>
            </w:r>
            <w:proofErr w:type="gramStart"/>
            <w:r w:rsidRPr="00231C74">
              <w:rPr>
                <w:rFonts w:ascii="Times New Roman" w:hAnsi="Times New Roman" w:cs="Times New Roman"/>
                <w:b/>
                <w:sz w:val="20"/>
                <w:szCs w:val="20"/>
              </w:rPr>
              <w:t xml:space="preserve">Antihypertensives </w:t>
            </w:r>
            <w:r w:rsidRPr="00231C74">
              <w:rPr>
                <w:rFonts w:ascii="Times New Roman" w:hAnsi="Times New Roman" w:cs="Times New Roman"/>
                <w:sz w:val="20"/>
                <w:szCs w:val="20"/>
              </w:rPr>
              <w:t xml:space="preserve"> Captopril</w:t>
            </w:r>
            <w:proofErr w:type="gramEnd"/>
            <w:r w:rsidRPr="00231C74">
              <w:rPr>
                <w:rFonts w:ascii="Times New Roman" w:hAnsi="Times New Roman" w:cs="Times New Roman"/>
                <w:sz w:val="20"/>
                <w:szCs w:val="20"/>
              </w:rPr>
              <w:t xml:space="preserve"> (</w:t>
            </w:r>
            <w:proofErr w:type="spellStart"/>
            <w:r w:rsidRPr="00231C74">
              <w:rPr>
                <w:rFonts w:ascii="Times New Roman" w:hAnsi="Times New Roman" w:cs="Times New Roman"/>
                <w:sz w:val="20"/>
                <w:szCs w:val="20"/>
              </w:rPr>
              <w:t>Capoten</w:t>
            </w:r>
            <w:proofErr w:type="spellEnd"/>
            <w:r w:rsidRPr="00231C74">
              <w:rPr>
                <w:rFonts w:ascii="Times New Roman" w:hAnsi="Times New Roman" w:cs="Times New Roman"/>
                <w:sz w:val="20"/>
                <w:szCs w:val="20"/>
              </w:rPr>
              <w:t xml:space="preserve">), Carvedilol (Coreg), Clonidine (Catapres), Enalapril (Vasotec), Losartan (Cozaar), Valsartan (Diovan), Verapamil (Calan), Lisinopril (Prinivil). </w:t>
            </w:r>
          </w:p>
          <w:p w14:paraId="4CBDCC2C" w14:textId="77777777" w:rsidR="00241F7A" w:rsidRPr="00231C74" w:rsidRDefault="00241F7A" w:rsidP="004E39A7">
            <w:pPr>
              <w:contextualSpacing/>
              <w:rPr>
                <w:rFonts w:ascii="Times New Roman" w:hAnsi="Times New Roman" w:cs="Times New Roman"/>
                <w:b/>
                <w:sz w:val="20"/>
                <w:szCs w:val="20"/>
              </w:rPr>
            </w:pPr>
            <w:r w:rsidRPr="00231C74">
              <w:rPr>
                <w:rFonts w:ascii="Times New Roman" w:hAnsi="Times New Roman" w:cs="Times New Roman"/>
                <w:b/>
                <w:sz w:val="20"/>
                <w:szCs w:val="20"/>
              </w:rPr>
              <w:t xml:space="preserve">Diuretics </w:t>
            </w:r>
            <w:r w:rsidRPr="00231C74">
              <w:rPr>
                <w:rFonts w:ascii="Times New Roman" w:hAnsi="Times New Roman" w:cs="Times New Roman"/>
                <w:sz w:val="20"/>
                <w:szCs w:val="20"/>
              </w:rPr>
              <w:t>Furosemide (Lasix), Hydrochlorothiazide (</w:t>
            </w:r>
            <w:proofErr w:type="spellStart"/>
            <w:r w:rsidRPr="00231C74">
              <w:rPr>
                <w:rFonts w:ascii="Times New Roman" w:hAnsi="Times New Roman" w:cs="Times New Roman"/>
                <w:sz w:val="20"/>
                <w:szCs w:val="20"/>
              </w:rPr>
              <w:t>HydroDIURIL</w:t>
            </w:r>
            <w:proofErr w:type="spellEnd"/>
            <w:r w:rsidRPr="00231C74">
              <w:rPr>
                <w:rFonts w:ascii="Times New Roman" w:hAnsi="Times New Roman" w:cs="Times New Roman"/>
                <w:sz w:val="20"/>
                <w:szCs w:val="20"/>
              </w:rPr>
              <w:t xml:space="preserve">), Spironolactone (Aldactone). </w:t>
            </w:r>
            <w:r w:rsidRPr="00231C74">
              <w:rPr>
                <w:rFonts w:ascii="Times New Roman" w:hAnsi="Times New Roman" w:cs="Times New Roman"/>
                <w:b/>
                <w:sz w:val="20"/>
                <w:szCs w:val="20"/>
              </w:rPr>
              <w:t>Respiratory</w:t>
            </w:r>
          </w:p>
          <w:p w14:paraId="284E8BA7"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sz w:val="20"/>
                <w:szCs w:val="20"/>
              </w:rPr>
              <w:t>Methylprednisolone (Medrol, Solu-Medrol)</w:t>
            </w:r>
          </w:p>
          <w:p w14:paraId="68504D13"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Fluids and Electrolytes</w:t>
            </w:r>
            <w:r w:rsidRPr="00231C74">
              <w:rPr>
                <w:rFonts w:ascii="Times New Roman" w:hAnsi="Times New Roman" w:cs="Times New Roman"/>
                <w:sz w:val="20"/>
                <w:szCs w:val="20"/>
              </w:rPr>
              <w:t xml:space="preserve"> Dextran, Fresh Frozen Plasma (FFP), Packed Red Blood Cells (PRBC's), Potassium, Sodium </w:t>
            </w:r>
            <w:r w:rsidRPr="00231C74">
              <w:rPr>
                <w:rFonts w:ascii="Times New Roman" w:hAnsi="Times New Roman" w:cs="Times New Roman"/>
                <w:sz w:val="20"/>
                <w:szCs w:val="20"/>
              </w:rPr>
              <w:lastRenderedPageBreak/>
              <w:t>Chloride (NaCl)</w:t>
            </w:r>
          </w:p>
          <w:p w14:paraId="6BA9AFB6"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Antithyroid</w:t>
            </w:r>
            <w:r w:rsidRPr="00231C74">
              <w:rPr>
                <w:rFonts w:ascii="Times New Roman" w:hAnsi="Times New Roman" w:cs="Times New Roman"/>
                <w:sz w:val="20"/>
                <w:szCs w:val="20"/>
              </w:rPr>
              <w:t xml:space="preserve"> Levothyroxine (Synthroid, </w:t>
            </w:r>
            <w:proofErr w:type="spellStart"/>
            <w:r w:rsidRPr="00231C74">
              <w:rPr>
                <w:rFonts w:ascii="Times New Roman" w:hAnsi="Times New Roman" w:cs="Times New Roman"/>
                <w:sz w:val="20"/>
                <w:szCs w:val="20"/>
              </w:rPr>
              <w:t>Levothyroid</w:t>
            </w:r>
            <w:proofErr w:type="spellEnd"/>
            <w:r w:rsidRPr="00231C74">
              <w:rPr>
                <w:rFonts w:ascii="Times New Roman" w:hAnsi="Times New Roman" w:cs="Times New Roman"/>
                <w:sz w:val="20"/>
                <w:szCs w:val="20"/>
              </w:rPr>
              <w:t xml:space="preserve">, </w:t>
            </w:r>
            <w:proofErr w:type="spellStart"/>
            <w:r w:rsidRPr="00231C74">
              <w:rPr>
                <w:rFonts w:ascii="Times New Roman" w:hAnsi="Times New Roman" w:cs="Times New Roman"/>
                <w:sz w:val="20"/>
                <w:szCs w:val="20"/>
              </w:rPr>
              <w:t>Levoxyl</w:t>
            </w:r>
            <w:proofErr w:type="spellEnd"/>
            <w:r w:rsidRPr="00231C74">
              <w:rPr>
                <w:rFonts w:ascii="Times New Roman" w:hAnsi="Times New Roman" w:cs="Times New Roman"/>
                <w:sz w:val="20"/>
                <w:szCs w:val="20"/>
              </w:rPr>
              <w:t>)</w:t>
            </w:r>
          </w:p>
          <w:p w14:paraId="67C6C2D7"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Antidiabetics</w:t>
            </w:r>
            <w:r w:rsidRPr="00231C74">
              <w:rPr>
                <w:rFonts w:ascii="Times New Roman" w:hAnsi="Times New Roman" w:cs="Times New Roman"/>
                <w:sz w:val="20"/>
                <w:szCs w:val="20"/>
              </w:rPr>
              <w:t xml:space="preserve">   </w:t>
            </w:r>
            <w:proofErr w:type="gramStart"/>
            <w:r w:rsidRPr="00231C74">
              <w:rPr>
                <w:rFonts w:ascii="Times New Roman" w:hAnsi="Times New Roman" w:cs="Times New Roman"/>
                <w:sz w:val="20"/>
                <w:szCs w:val="20"/>
              </w:rPr>
              <w:t>Glipizide(</w:t>
            </w:r>
            <w:proofErr w:type="gramEnd"/>
            <w:r w:rsidRPr="00231C74">
              <w:rPr>
                <w:rFonts w:ascii="Times New Roman" w:hAnsi="Times New Roman" w:cs="Times New Roman"/>
                <w:sz w:val="20"/>
                <w:szCs w:val="20"/>
              </w:rPr>
              <w:t xml:space="preserve">Glucotrol), Insulin glargine (Lantus), Insulin detemir (Levemir), Insulin NPH, Insulin Lispro (Humalog), Metformin (Glucophage), Regular Insulin (Humulin R, Novolin R), Sitagliptin (Januvia). </w:t>
            </w:r>
          </w:p>
          <w:p w14:paraId="4F2D9755" w14:textId="1CC688C4"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GI Meds</w:t>
            </w:r>
            <w:r w:rsidRPr="00231C74">
              <w:rPr>
                <w:rFonts w:ascii="Times New Roman" w:hAnsi="Times New Roman" w:cs="Times New Roman"/>
                <w:sz w:val="20"/>
                <w:szCs w:val="20"/>
              </w:rPr>
              <w:t xml:space="preserve"> </w:t>
            </w:r>
            <w:r w:rsidRPr="00231C74">
              <w:rPr>
                <w:rFonts w:ascii="Times New Roman" w:hAnsi="Times New Roman" w:cs="Times New Roman"/>
                <w:b/>
                <w:sz w:val="20"/>
                <w:szCs w:val="20"/>
              </w:rPr>
              <w:t xml:space="preserve">Acid </w:t>
            </w:r>
            <w:proofErr w:type="gramStart"/>
            <w:r w:rsidRPr="00231C74">
              <w:rPr>
                <w:rFonts w:ascii="Times New Roman" w:hAnsi="Times New Roman" w:cs="Times New Roman"/>
                <w:b/>
                <w:sz w:val="20"/>
                <w:szCs w:val="20"/>
              </w:rPr>
              <w:t>Controlling</w:t>
            </w:r>
            <w:r w:rsidRPr="00231C74">
              <w:rPr>
                <w:rFonts w:ascii="Times New Roman" w:hAnsi="Times New Roman" w:cs="Times New Roman"/>
                <w:sz w:val="20"/>
                <w:szCs w:val="20"/>
              </w:rPr>
              <w:t xml:space="preserve">  </w:t>
            </w:r>
            <w:proofErr w:type="spellStart"/>
            <w:r w:rsidRPr="00231C74">
              <w:rPr>
                <w:rFonts w:ascii="Times New Roman" w:hAnsi="Times New Roman" w:cs="Times New Roman"/>
                <w:sz w:val="20"/>
                <w:szCs w:val="20"/>
              </w:rPr>
              <w:t>Prevacid</w:t>
            </w:r>
            <w:proofErr w:type="spellEnd"/>
            <w:proofErr w:type="gramEnd"/>
            <w:r w:rsidRPr="00231C74">
              <w:rPr>
                <w:rFonts w:ascii="Times New Roman" w:hAnsi="Times New Roman" w:cs="Times New Roman"/>
                <w:sz w:val="20"/>
                <w:szCs w:val="20"/>
              </w:rPr>
              <w:t>, Cimetidine (Tagamet), Famotidine (Pepcid), Omeprazole (Prilosec), Pantoprazole (Protonix), Sucralfate (Carafate)</w:t>
            </w:r>
          </w:p>
          <w:p w14:paraId="231380EE"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GI Meds Antiemetic and Antinausea</w:t>
            </w:r>
            <w:r w:rsidRPr="00231C74">
              <w:rPr>
                <w:rFonts w:ascii="Times New Roman" w:hAnsi="Times New Roman" w:cs="Times New Roman"/>
                <w:sz w:val="20"/>
                <w:szCs w:val="20"/>
              </w:rPr>
              <w:t xml:space="preserve"> Metoclopramide (Reglan), </w:t>
            </w:r>
            <w:proofErr w:type="spellStart"/>
            <w:r w:rsidRPr="00231C74">
              <w:rPr>
                <w:rFonts w:ascii="Times New Roman" w:hAnsi="Times New Roman" w:cs="Times New Roman"/>
                <w:sz w:val="20"/>
                <w:szCs w:val="20"/>
              </w:rPr>
              <w:t>Ondasetron</w:t>
            </w:r>
            <w:proofErr w:type="spellEnd"/>
            <w:r w:rsidRPr="00231C74">
              <w:rPr>
                <w:rFonts w:ascii="Times New Roman" w:hAnsi="Times New Roman" w:cs="Times New Roman"/>
                <w:sz w:val="20"/>
                <w:szCs w:val="20"/>
              </w:rPr>
              <w:t xml:space="preserve"> (Zofran)</w:t>
            </w:r>
          </w:p>
          <w:p w14:paraId="3E45F743"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GI Meds Bowel Disorder Drugs</w:t>
            </w:r>
            <w:r w:rsidRPr="00231C74">
              <w:rPr>
                <w:rFonts w:ascii="Times New Roman" w:hAnsi="Times New Roman" w:cs="Times New Roman"/>
                <w:sz w:val="20"/>
                <w:szCs w:val="20"/>
              </w:rPr>
              <w:t xml:space="preserve"> Docusate Sodium (Colace), Magnesium Hydroxide (MOM). </w:t>
            </w:r>
            <w:r w:rsidRPr="00231C74">
              <w:rPr>
                <w:rFonts w:ascii="Times New Roman" w:hAnsi="Times New Roman" w:cs="Times New Roman"/>
                <w:b/>
                <w:sz w:val="20"/>
                <w:szCs w:val="20"/>
              </w:rPr>
              <w:t>Analgesics</w:t>
            </w:r>
            <w:r w:rsidRPr="00231C74">
              <w:rPr>
                <w:rFonts w:ascii="Times New Roman" w:hAnsi="Times New Roman" w:cs="Times New Roman"/>
                <w:sz w:val="20"/>
                <w:szCs w:val="20"/>
              </w:rPr>
              <w:t xml:space="preserve"> Acetaminophen (Tylenol), Codeine Sulfate, </w:t>
            </w:r>
            <w:proofErr w:type="spellStart"/>
            <w:r w:rsidRPr="00231C74">
              <w:rPr>
                <w:rFonts w:ascii="Times New Roman" w:hAnsi="Times New Roman" w:cs="Times New Roman"/>
                <w:sz w:val="20"/>
                <w:szCs w:val="20"/>
              </w:rPr>
              <w:t>Dilaudid</w:t>
            </w:r>
            <w:proofErr w:type="spellEnd"/>
            <w:r w:rsidRPr="00231C74">
              <w:rPr>
                <w:rFonts w:ascii="Times New Roman" w:hAnsi="Times New Roman" w:cs="Times New Roman"/>
                <w:sz w:val="20"/>
                <w:szCs w:val="20"/>
              </w:rPr>
              <w:t>, Fentanyl, Lidocaine, Morphine Sulfate, Naloxone HCL (Narcan), Oxycodone HCL (Oxycontin), Tramadol (Ultram)</w:t>
            </w:r>
          </w:p>
          <w:p w14:paraId="1D2BA626"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CNS Depressants and Muscle Relaxants</w:t>
            </w:r>
            <w:r w:rsidRPr="00231C74">
              <w:rPr>
                <w:rFonts w:ascii="Times New Roman" w:hAnsi="Times New Roman" w:cs="Times New Roman"/>
                <w:sz w:val="20"/>
                <w:szCs w:val="20"/>
              </w:rPr>
              <w:t xml:space="preserve"> Diazepam (Valium), Midazolam (Versed), Flumazenil, Dantrolene</w:t>
            </w:r>
          </w:p>
          <w:p w14:paraId="2E91CD5B"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sz w:val="20"/>
                <w:szCs w:val="20"/>
              </w:rPr>
              <w:t xml:space="preserve">AED’s </w:t>
            </w:r>
            <w:proofErr w:type="gramStart"/>
            <w:r w:rsidRPr="00231C74">
              <w:rPr>
                <w:rFonts w:ascii="Times New Roman" w:hAnsi="Times New Roman" w:cs="Times New Roman"/>
                <w:sz w:val="20"/>
                <w:szCs w:val="20"/>
              </w:rPr>
              <w:t>Topiramate(</w:t>
            </w:r>
            <w:proofErr w:type="gramEnd"/>
            <w:r w:rsidRPr="00231C74">
              <w:rPr>
                <w:rFonts w:ascii="Times New Roman" w:hAnsi="Times New Roman" w:cs="Times New Roman"/>
                <w:sz w:val="20"/>
                <w:szCs w:val="20"/>
              </w:rPr>
              <w:t>Topamax)</w:t>
            </w:r>
          </w:p>
          <w:p w14:paraId="2A7FF5D3"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 xml:space="preserve">General and Local </w:t>
            </w:r>
            <w:proofErr w:type="gramStart"/>
            <w:r w:rsidRPr="00231C74">
              <w:rPr>
                <w:rFonts w:ascii="Times New Roman" w:hAnsi="Times New Roman" w:cs="Times New Roman"/>
                <w:b/>
                <w:sz w:val="20"/>
                <w:szCs w:val="20"/>
              </w:rPr>
              <w:t>Anesthetics</w:t>
            </w:r>
            <w:r w:rsidRPr="00231C74">
              <w:rPr>
                <w:rFonts w:ascii="Times New Roman" w:hAnsi="Times New Roman" w:cs="Times New Roman"/>
                <w:sz w:val="20"/>
                <w:szCs w:val="20"/>
              </w:rPr>
              <w:t xml:space="preserve">  </w:t>
            </w:r>
            <w:proofErr w:type="spellStart"/>
            <w:r w:rsidRPr="00231C74">
              <w:rPr>
                <w:rFonts w:ascii="Times New Roman" w:hAnsi="Times New Roman" w:cs="Times New Roman"/>
                <w:sz w:val="20"/>
                <w:szCs w:val="20"/>
              </w:rPr>
              <w:t>Dexmedetomcholine</w:t>
            </w:r>
            <w:proofErr w:type="spellEnd"/>
            <w:proofErr w:type="gramEnd"/>
            <w:r w:rsidRPr="00231C74">
              <w:rPr>
                <w:rFonts w:ascii="Times New Roman" w:hAnsi="Times New Roman" w:cs="Times New Roman"/>
                <w:sz w:val="20"/>
                <w:szCs w:val="20"/>
              </w:rPr>
              <w:t xml:space="preserve">  (</w:t>
            </w:r>
            <w:proofErr w:type="spellStart"/>
            <w:r w:rsidRPr="00231C74">
              <w:rPr>
                <w:rFonts w:ascii="Times New Roman" w:hAnsi="Times New Roman" w:cs="Times New Roman"/>
                <w:sz w:val="20"/>
                <w:szCs w:val="20"/>
              </w:rPr>
              <w:t>Precedex</w:t>
            </w:r>
            <w:proofErr w:type="spellEnd"/>
            <w:r w:rsidRPr="00231C74">
              <w:rPr>
                <w:rFonts w:ascii="Times New Roman" w:hAnsi="Times New Roman" w:cs="Times New Roman"/>
                <w:sz w:val="20"/>
                <w:szCs w:val="20"/>
              </w:rPr>
              <w:t>), Ketamine (</w:t>
            </w:r>
            <w:proofErr w:type="spellStart"/>
            <w:r w:rsidRPr="00231C74">
              <w:rPr>
                <w:rFonts w:ascii="Times New Roman" w:hAnsi="Times New Roman" w:cs="Times New Roman"/>
                <w:sz w:val="20"/>
                <w:szCs w:val="20"/>
              </w:rPr>
              <w:t>Ketalar</w:t>
            </w:r>
            <w:proofErr w:type="spellEnd"/>
            <w:r w:rsidRPr="00231C74">
              <w:rPr>
                <w:rFonts w:ascii="Times New Roman" w:hAnsi="Times New Roman" w:cs="Times New Roman"/>
                <w:sz w:val="20"/>
                <w:szCs w:val="20"/>
              </w:rPr>
              <w:t>), Lidocaine (Xylocaine), Nitrous Oxide, Propofol (</w:t>
            </w:r>
            <w:proofErr w:type="spellStart"/>
            <w:r w:rsidRPr="00231C74">
              <w:rPr>
                <w:rFonts w:ascii="Times New Roman" w:hAnsi="Times New Roman" w:cs="Times New Roman"/>
                <w:sz w:val="20"/>
                <w:szCs w:val="20"/>
              </w:rPr>
              <w:t>Diprivan</w:t>
            </w:r>
            <w:proofErr w:type="spellEnd"/>
            <w:r w:rsidRPr="00231C74">
              <w:rPr>
                <w:rFonts w:ascii="Times New Roman" w:hAnsi="Times New Roman" w:cs="Times New Roman"/>
                <w:sz w:val="20"/>
                <w:szCs w:val="20"/>
              </w:rPr>
              <w:t>), Rocuronium (</w:t>
            </w:r>
            <w:proofErr w:type="spellStart"/>
            <w:r w:rsidRPr="00231C74">
              <w:rPr>
                <w:rFonts w:ascii="Times New Roman" w:hAnsi="Times New Roman" w:cs="Times New Roman"/>
                <w:sz w:val="20"/>
                <w:szCs w:val="20"/>
              </w:rPr>
              <w:t>Zemuron</w:t>
            </w:r>
            <w:proofErr w:type="spellEnd"/>
            <w:r w:rsidRPr="00231C74">
              <w:rPr>
                <w:rFonts w:ascii="Times New Roman" w:hAnsi="Times New Roman" w:cs="Times New Roman"/>
                <w:sz w:val="20"/>
                <w:szCs w:val="20"/>
              </w:rPr>
              <w:t>), Sevoflurane (</w:t>
            </w:r>
            <w:proofErr w:type="spellStart"/>
            <w:r w:rsidRPr="00231C74">
              <w:rPr>
                <w:rFonts w:ascii="Times New Roman" w:hAnsi="Times New Roman" w:cs="Times New Roman"/>
                <w:sz w:val="20"/>
                <w:szCs w:val="20"/>
              </w:rPr>
              <w:t>Ultane</w:t>
            </w:r>
            <w:proofErr w:type="spellEnd"/>
            <w:r w:rsidRPr="00231C74">
              <w:rPr>
                <w:rFonts w:ascii="Times New Roman" w:hAnsi="Times New Roman" w:cs="Times New Roman"/>
                <w:sz w:val="20"/>
                <w:szCs w:val="20"/>
              </w:rPr>
              <w:t>)</w:t>
            </w:r>
          </w:p>
          <w:p w14:paraId="0A066A5C"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Analgesics</w:t>
            </w:r>
            <w:r w:rsidRPr="00231C74">
              <w:rPr>
                <w:rFonts w:ascii="Times New Roman" w:hAnsi="Times New Roman" w:cs="Times New Roman"/>
                <w:sz w:val="20"/>
                <w:szCs w:val="20"/>
              </w:rPr>
              <w:t xml:space="preserve"> Fentanyl (Duragesic), Meperidine HCL (Demerol</w:t>
            </w:r>
            <w:proofErr w:type="gramStart"/>
            <w:r w:rsidRPr="00231C74">
              <w:rPr>
                <w:rFonts w:ascii="Times New Roman" w:hAnsi="Times New Roman" w:cs="Times New Roman"/>
                <w:sz w:val="20"/>
                <w:szCs w:val="20"/>
              </w:rPr>
              <w:t>),  Methadone</w:t>
            </w:r>
            <w:proofErr w:type="gramEnd"/>
            <w:r w:rsidRPr="00231C74">
              <w:rPr>
                <w:rFonts w:ascii="Times New Roman" w:hAnsi="Times New Roman" w:cs="Times New Roman"/>
                <w:sz w:val="20"/>
                <w:szCs w:val="20"/>
              </w:rPr>
              <w:t xml:space="preserve"> HCL (</w:t>
            </w:r>
            <w:proofErr w:type="spellStart"/>
            <w:r w:rsidRPr="00231C74">
              <w:rPr>
                <w:rFonts w:ascii="Times New Roman" w:hAnsi="Times New Roman" w:cs="Times New Roman"/>
                <w:sz w:val="20"/>
                <w:szCs w:val="20"/>
              </w:rPr>
              <w:t>Dolophine</w:t>
            </w:r>
            <w:proofErr w:type="spellEnd"/>
            <w:r w:rsidRPr="00231C74">
              <w:rPr>
                <w:rFonts w:ascii="Times New Roman" w:hAnsi="Times New Roman" w:cs="Times New Roman"/>
                <w:sz w:val="20"/>
                <w:szCs w:val="20"/>
              </w:rPr>
              <w:t xml:space="preserve">),  Morphine Sulfate,  </w:t>
            </w:r>
          </w:p>
          <w:p w14:paraId="332B0292"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sz w:val="20"/>
                <w:szCs w:val="20"/>
              </w:rPr>
              <w:t>Naloxone HCL (Narcan</w:t>
            </w:r>
            <w:proofErr w:type="gramStart"/>
            <w:r w:rsidRPr="00231C74">
              <w:rPr>
                <w:rFonts w:ascii="Times New Roman" w:hAnsi="Times New Roman" w:cs="Times New Roman"/>
                <w:sz w:val="20"/>
                <w:szCs w:val="20"/>
              </w:rPr>
              <w:t>),  Oxycodone</w:t>
            </w:r>
            <w:proofErr w:type="gramEnd"/>
            <w:r w:rsidRPr="00231C74">
              <w:rPr>
                <w:rFonts w:ascii="Times New Roman" w:hAnsi="Times New Roman" w:cs="Times New Roman"/>
                <w:sz w:val="20"/>
                <w:szCs w:val="20"/>
              </w:rPr>
              <w:t xml:space="preserve"> HCL (OxyContin) </w:t>
            </w:r>
          </w:p>
          <w:p w14:paraId="140E68E4" w14:textId="77777777" w:rsidR="00241F7A" w:rsidRPr="00231C74" w:rsidRDefault="00241F7A" w:rsidP="004E39A7">
            <w:pPr>
              <w:spacing w:after="200" w:line="276" w:lineRule="auto"/>
              <w:contextualSpacing/>
              <w:rPr>
                <w:rFonts w:ascii="Times New Roman" w:hAnsi="Times New Roman" w:cs="Times New Roman"/>
                <w:sz w:val="20"/>
                <w:szCs w:val="20"/>
              </w:rPr>
            </w:pPr>
            <w:r>
              <w:rPr>
                <w:rFonts w:ascii="Times New Roman" w:hAnsi="Times New Roman" w:cs="Times New Roman"/>
                <w:sz w:val="20"/>
                <w:szCs w:val="20"/>
              </w:rPr>
              <w:t xml:space="preserve"> _________________</w:t>
            </w:r>
            <w:r w:rsidRPr="00231C74">
              <w:rPr>
                <w:rFonts w:ascii="Times New Roman" w:hAnsi="Times New Roman" w:cs="Times New Roman"/>
                <w:sz w:val="20"/>
                <w:szCs w:val="20"/>
              </w:rPr>
              <w:t xml:space="preserve"> </w:t>
            </w:r>
          </w:p>
          <w:p w14:paraId="07DAC21B" w14:textId="77777777" w:rsidR="00241F7A" w:rsidRPr="00231C74" w:rsidRDefault="00241F7A" w:rsidP="004E39A7">
            <w:pPr>
              <w:spacing w:after="200" w:line="276" w:lineRule="auto"/>
              <w:rPr>
                <w:rFonts w:ascii="Times New Roman" w:hAnsi="Times New Roman" w:cs="Times New Roman"/>
                <w:color w:val="000000"/>
                <w:sz w:val="20"/>
                <w:szCs w:val="20"/>
              </w:rPr>
            </w:pPr>
            <w:r w:rsidRPr="00231C74">
              <w:rPr>
                <w:rFonts w:ascii="Times New Roman" w:hAnsi="Times New Roman" w:cs="Times New Roman"/>
                <w:b/>
                <w:color w:val="000000"/>
                <w:sz w:val="20"/>
                <w:szCs w:val="20"/>
              </w:rPr>
              <w:t>Pharmacology for Mental Health:</w:t>
            </w:r>
            <w:r w:rsidRPr="00231C74">
              <w:rPr>
                <w:rFonts w:ascii="Times New Roman" w:hAnsi="Times New Roman" w:cs="Times New Roman"/>
                <w:color w:val="000000"/>
                <w:sz w:val="20"/>
                <w:szCs w:val="20"/>
              </w:rPr>
              <w:t xml:space="preserve"> Alprazolam (Xanax Amitriptyline (Elavil)  </w:t>
            </w:r>
            <w:r w:rsidRPr="00231C74">
              <w:rPr>
                <w:rFonts w:ascii="Times New Roman" w:hAnsi="Times New Roman" w:cs="Times New Roman"/>
                <w:color w:val="000000"/>
                <w:sz w:val="20"/>
                <w:szCs w:val="20"/>
              </w:rPr>
              <w:br/>
              <w:t xml:space="preserve">Aripiprazole (Abilify Bupropion (Wellbutrin)-  </w:t>
            </w:r>
            <w:r w:rsidRPr="00231C74">
              <w:rPr>
                <w:rFonts w:ascii="Times New Roman" w:hAnsi="Times New Roman" w:cs="Times New Roman"/>
                <w:color w:val="000000"/>
                <w:sz w:val="20"/>
                <w:szCs w:val="20"/>
              </w:rPr>
              <w:br/>
            </w:r>
            <w:r w:rsidRPr="00231C74">
              <w:rPr>
                <w:rFonts w:ascii="Times New Roman" w:hAnsi="Times New Roman" w:cs="Times New Roman"/>
                <w:color w:val="000000"/>
                <w:sz w:val="20"/>
                <w:szCs w:val="20"/>
              </w:rPr>
              <w:lastRenderedPageBreak/>
              <w:t xml:space="preserve">Buspirone (BuSpar Citalopram (Celexa </w:t>
            </w:r>
            <w:r w:rsidRPr="00231C74">
              <w:rPr>
                <w:rFonts w:ascii="Times New Roman" w:hAnsi="Times New Roman" w:cs="Times New Roman"/>
                <w:color w:val="000000"/>
                <w:sz w:val="20"/>
                <w:szCs w:val="20"/>
              </w:rPr>
              <w:br/>
              <w:t xml:space="preserve">Clozapine (Clozaril) - - Diazepam (Valium </w:t>
            </w:r>
            <w:r w:rsidRPr="00231C74">
              <w:rPr>
                <w:rFonts w:ascii="Times New Roman" w:hAnsi="Times New Roman" w:cs="Times New Roman"/>
                <w:color w:val="000000"/>
                <w:sz w:val="20"/>
                <w:szCs w:val="20"/>
              </w:rPr>
              <w:br/>
              <w:t>Duloxetine (</w:t>
            </w:r>
            <w:proofErr w:type="gramStart"/>
            <w:r w:rsidRPr="00231C74">
              <w:rPr>
                <w:rFonts w:ascii="Times New Roman" w:hAnsi="Times New Roman" w:cs="Times New Roman"/>
                <w:color w:val="000000"/>
                <w:sz w:val="20"/>
                <w:szCs w:val="20"/>
              </w:rPr>
              <w:t>Cymbalta)  Fluoxetine</w:t>
            </w:r>
            <w:proofErr w:type="gramEnd"/>
            <w:r w:rsidRPr="00231C74">
              <w:rPr>
                <w:rFonts w:ascii="Times New Roman" w:hAnsi="Times New Roman" w:cs="Times New Roman"/>
                <w:color w:val="000000"/>
                <w:sz w:val="20"/>
                <w:szCs w:val="20"/>
              </w:rPr>
              <w:t xml:space="preserve"> (Prozac </w:t>
            </w:r>
            <w:r w:rsidRPr="00231C74">
              <w:rPr>
                <w:rFonts w:ascii="Times New Roman" w:hAnsi="Times New Roman" w:cs="Times New Roman"/>
                <w:color w:val="000000"/>
                <w:sz w:val="20"/>
                <w:szCs w:val="20"/>
              </w:rPr>
              <w:br/>
              <w:t xml:space="preserve">Haloperidol (Haldol)  Lithium  </w:t>
            </w:r>
            <w:r w:rsidRPr="00231C74">
              <w:rPr>
                <w:rFonts w:ascii="Times New Roman" w:hAnsi="Times New Roman" w:cs="Times New Roman"/>
                <w:color w:val="000000"/>
                <w:sz w:val="20"/>
                <w:szCs w:val="20"/>
              </w:rPr>
              <w:br/>
              <w:t xml:space="preserve">Lorazepam (Ativan)  Mirtazapine (Remeron)  </w:t>
            </w:r>
            <w:r w:rsidRPr="00231C74">
              <w:rPr>
                <w:rFonts w:ascii="Times New Roman" w:hAnsi="Times New Roman" w:cs="Times New Roman"/>
                <w:color w:val="000000"/>
                <w:sz w:val="20"/>
                <w:szCs w:val="20"/>
              </w:rPr>
              <w:br/>
              <w:t>Risperidone (Risperdal)  Selegiline transdermal patch (</w:t>
            </w:r>
            <w:proofErr w:type="spellStart"/>
            <w:r w:rsidRPr="00231C74">
              <w:rPr>
                <w:rFonts w:ascii="Times New Roman" w:hAnsi="Times New Roman" w:cs="Times New Roman"/>
                <w:color w:val="000000"/>
                <w:sz w:val="20"/>
                <w:szCs w:val="20"/>
              </w:rPr>
              <w:t>Emsam</w:t>
            </w:r>
            <w:proofErr w:type="spellEnd"/>
            <w:r w:rsidRPr="00231C74">
              <w:rPr>
                <w:rFonts w:ascii="Times New Roman" w:hAnsi="Times New Roman" w:cs="Times New Roman"/>
                <w:color w:val="000000"/>
                <w:sz w:val="20"/>
                <w:szCs w:val="20"/>
              </w:rPr>
              <w:t xml:space="preserve">)  </w:t>
            </w:r>
            <w:r w:rsidRPr="00231C74">
              <w:rPr>
                <w:rFonts w:ascii="Times New Roman" w:hAnsi="Times New Roman" w:cs="Times New Roman"/>
                <w:color w:val="000000"/>
                <w:sz w:val="20"/>
                <w:szCs w:val="20"/>
              </w:rPr>
              <w:br/>
              <w:t xml:space="preserve">Trazodone (Desyrel, </w:t>
            </w:r>
            <w:proofErr w:type="spellStart"/>
            <w:r w:rsidRPr="00231C74">
              <w:rPr>
                <w:rFonts w:ascii="Times New Roman" w:hAnsi="Times New Roman" w:cs="Times New Roman"/>
                <w:color w:val="000000"/>
                <w:sz w:val="20"/>
                <w:szCs w:val="20"/>
              </w:rPr>
              <w:t>Oleptro</w:t>
            </w:r>
            <w:proofErr w:type="spellEnd"/>
            <w:r w:rsidRPr="00231C74">
              <w:rPr>
                <w:rFonts w:ascii="Times New Roman" w:hAnsi="Times New Roman" w:cs="Times New Roman"/>
                <w:color w:val="000000"/>
                <w:sz w:val="20"/>
                <w:szCs w:val="20"/>
              </w:rPr>
              <w:t xml:space="preserve">)  </w:t>
            </w:r>
          </w:p>
          <w:p w14:paraId="6E554006" w14:textId="77777777" w:rsidR="00241F7A" w:rsidRPr="00231C74" w:rsidRDefault="00241F7A" w:rsidP="004E39A7">
            <w:pPr>
              <w:contextualSpacing/>
              <w:rPr>
                <w:rFonts w:ascii="Times New Roman" w:hAnsi="Times New Roman" w:cs="Times New Roman"/>
                <w:sz w:val="20"/>
                <w:szCs w:val="20"/>
              </w:rPr>
            </w:pPr>
          </w:p>
        </w:tc>
        <w:tc>
          <w:tcPr>
            <w:tcW w:w="2993" w:type="dxa"/>
          </w:tcPr>
          <w:p w14:paraId="57862B8D" w14:textId="77777777" w:rsidR="00241F7A" w:rsidRPr="00231C74" w:rsidRDefault="00241F7A" w:rsidP="004E39A7">
            <w:pPr>
              <w:contextualSpacing/>
              <w:rPr>
                <w:rFonts w:ascii="Times New Roman" w:hAnsi="Times New Roman" w:cs="Times New Roman"/>
                <w:b/>
                <w:bCs/>
                <w:color w:val="000000"/>
                <w:sz w:val="20"/>
                <w:szCs w:val="20"/>
              </w:rPr>
            </w:pPr>
            <w:r w:rsidRPr="00231C74">
              <w:rPr>
                <w:rFonts w:ascii="Times New Roman" w:hAnsi="Times New Roman" w:cs="Times New Roman"/>
                <w:b/>
                <w:bCs/>
                <w:color w:val="000000"/>
                <w:sz w:val="20"/>
                <w:szCs w:val="20"/>
              </w:rPr>
              <w:lastRenderedPageBreak/>
              <w:t>Adult Health II</w:t>
            </w:r>
          </w:p>
          <w:p w14:paraId="5141A659" w14:textId="77777777" w:rsidR="00241F7A" w:rsidRPr="00231C74" w:rsidRDefault="00241F7A" w:rsidP="004E39A7">
            <w:pPr>
              <w:contextualSpacing/>
              <w:rPr>
                <w:rFonts w:ascii="Times New Roman" w:hAnsi="Times New Roman" w:cs="Times New Roman"/>
                <w:color w:val="000000"/>
                <w:sz w:val="20"/>
                <w:szCs w:val="20"/>
              </w:rPr>
            </w:pPr>
            <w:r w:rsidRPr="00231C74">
              <w:rPr>
                <w:rFonts w:ascii="Times New Roman" w:hAnsi="Times New Roman" w:cs="Times New Roman"/>
                <w:b/>
                <w:bCs/>
                <w:color w:val="000000" w:themeColor="text1"/>
                <w:sz w:val="20"/>
                <w:szCs w:val="20"/>
              </w:rPr>
              <w:t xml:space="preserve">Acid Controlling Drugs </w:t>
            </w:r>
            <w:r w:rsidRPr="00231C74">
              <w:rPr>
                <w:rFonts w:ascii="Times New Roman" w:hAnsi="Times New Roman" w:cs="Times New Roman"/>
                <w:color w:val="000000" w:themeColor="text1"/>
                <w:sz w:val="20"/>
                <w:szCs w:val="20"/>
              </w:rPr>
              <w:t>- Ranitidine (Zantac), Omeprazole (Prilosec),</w:t>
            </w:r>
          </w:p>
          <w:p w14:paraId="5E979446" w14:textId="77777777" w:rsidR="00241F7A" w:rsidRPr="00231C74" w:rsidRDefault="00241F7A" w:rsidP="004E39A7">
            <w:pPr>
              <w:contextualSpacing/>
              <w:rPr>
                <w:rFonts w:ascii="Times New Roman" w:hAnsi="Times New Roman" w:cs="Times New Roman"/>
                <w:color w:val="000000"/>
                <w:sz w:val="20"/>
                <w:szCs w:val="20"/>
              </w:rPr>
            </w:pPr>
            <w:r w:rsidRPr="00231C74">
              <w:rPr>
                <w:rFonts w:ascii="Times New Roman" w:hAnsi="Times New Roman" w:cs="Times New Roman"/>
                <w:b/>
                <w:bCs/>
                <w:color w:val="000000" w:themeColor="text1"/>
                <w:sz w:val="20"/>
                <w:szCs w:val="20"/>
              </w:rPr>
              <w:t>Adrenal Drugs</w:t>
            </w:r>
            <w:r w:rsidRPr="00231C74">
              <w:rPr>
                <w:rFonts w:ascii="Times New Roman" w:hAnsi="Times New Roman" w:cs="Times New Roman"/>
                <w:color w:val="000000" w:themeColor="text1"/>
                <w:sz w:val="20"/>
                <w:szCs w:val="20"/>
              </w:rPr>
              <w:t xml:space="preserve"> - Dexamethasone (Decadron), Hydrocortisone (Cortisol), Deltasone (Prednisone), Fludrocortisone (</w:t>
            </w:r>
            <w:proofErr w:type="spellStart"/>
            <w:r w:rsidRPr="00231C74">
              <w:rPr>
                <w:rFonts w:ascii="Times New Roman" w:hAnsi="Times New Roman" w:cs="Times New Roman"/>
                <w:color w:val="000000" w:themeColor="text1"/>
                <w:sz w:val="20"/>
                <w:szCs w:val="20"/>
              </w:rPr>
              <w:t>Florinef</w:t>
            </w:r>
            <w:proofErr w:type="spellEnd"/>
            <w:r w:rsidRPr="00231C74">
              <w:rPr>
                <w:rFonts w:ascii="Times New Roman" w:hAnsi="Times New Roman" w:cs="Times New Roman"/>
                <w:color w:val="000000" w:themeColor="text1"/>
                <w:sz w:val="20"/>
                <w:szCs w:val="20"/>
              </w:rPr>
              <w:t>), Dexamethasone (Decadron)</w:t>
            </w:r>
          </w:p>
          <w:p w14:paraId="78202981" w14:textId="77777777" w:rsidR="00241F7A" w:rsidRPr="00231C74" w:rsidRDefault="00241F7A" w:rsidP="004E39A7">
            <w:pPr>
              <w:spacing w:after="200" w:line="276" w:lineRule="auto"/>
              <w:contextualSpacing/>
              <w:rPr>
                <w:rFonts w:ascii="Times New Roman" w:hAnsi="Times New Roman" w:cs="Times New Roman"/>
                <w:color w:val="000000" w:themeColor="text1"/>
                <w:sz w:val="20"/>
                <w:szCs w:val="20"/>
              </w:rPr>
            </w:pPr>
            <w:r w:rsidRPr="00231C74">
              <w:rPr>
                <w:rFonts w:ascii="Times New Roman" w:hAnsi="Times New Roman" w:cs="Times New Roman"/>
                <w:b/>
                <w:bCs/>
                <w:color w:val="000000" w:themeColor="text1"/>
                <w:sz w:val="20"/>
                <w:szCs w:val="20"/>
              </w:rPr>
              <w:t>Adrenergic Drugs</w:t>
            </w:r>
            <w:r w:rsidRPr="00231C74">
              <w:rPr>
                <w:rFonts w:ascii="Times New Roman" w:hAnsi="Times New Roman" w:cs="Times New Roman"/>
                <w:color w:val="000000" w:themeColor="text1"/>
                <w:sz w:val="20"/>
                <w:szCs w:val="20"/>
              </w:rPr>
              <w:t xml:space="preserve"> – </w:t>
            </w:r>
          </w:p>
          <w:p w14:paraId="04E51F2C" w14:textId="77777777" w:rsidR="00241F7A" w:rsidRPr="00231C74" w:rsidRDefault="00241F7A" w:rsidP="004E39A7">
            <w:pPr>
              <w:spacing w:after="200" w:line="276" w:lineRule="auto"/>
              <w:contextualSpacing/>
              <w:rPr>
                <w:rFonts w:ascii="Times New Roman" w:hAnsi="Times New Roman" w:cs="Times New Roman"/>
                <w:color w:val="000000"/>
                <w:sz w:val="20"/>
                <w:szCs w:val="20"/>
              </w:rPr>
            </w:pPr>
            <w:r w:rsidRPr="00231C74">
              <w:rPr>
                <w:rFonts w:ascii="Times New Roman" w:hAnsi="Times New Roman" w:cs="Times New Roman"/>
                <w:color w:val="000000" w:themeColor="text1"/>
                <w:sz w:val="20"/>
                <w:szCs w:val="20"/>
              </w:rPr>
              <w:t>Epinephrine (Epi)</w:t>
            </w:r>
          </w:p>
          <w:p w14:paraId="64E97E46" w14:textId="77777777" w:rsidR="00241F7A" w:rsidRPr="00231C74" w:rsidRDefault="00241F7A" w:rsidP="004E39A7">
            <w:pPr>
              <w:spacing w:after="200" w:line="276" w:lineRule="auto"/>
              <w:contextualSpacing/>
              <w:rPr>
                <w:rFonts w:ascii="Times New Roman" w:hAnsi="Times New Roman" w:cs="Times New Roman"/>
                <w:color w:val="000000"/>
                <w:sz w:val="20"/>
                <w:szCs w:val="20"/>
              </w:rPr>
            </w:pPr>
            <w:r w:rsidRPr="00231C74">
              <w:rPr>
                <w:rFonts w:ascii="Times New Roman" w:hAnsi="Times New Roman" w:cs="Times New Roman"/>
                <w:b/>
                <w:bCs/>
                <w:color w:val="000000"/>
                <w:sz w:val="20"/>
                <w:szCs w:val="20"/>
              </w:rPr>
              <w:t>Adrenergic-Blocking Drugs</w:t>
            </w:r>
            <w:r w:rsidRPr="00231C74">
              <w:rPr>
                <w:rFonts w:ascii="Times New Roman" w:hAnsi="Times New Roman" w:cs="Times New Roman"/>
                <w:color w:val="000000"/>
                <w:sz w:val="20"/>
                <w:szCs w:val="20"/>
              </w:rPr>
              <w:t xml:space="preserve"> </w:t>
            </w:r>
            <w:r w:rsidRPr="00231C74">
              <w:rPr>
                <w:rFonts w:ascii="Times New Roman" w:hAnsi="Times New Roman" w:cs="Times New Roman"/>
                <w:b/>
                <w:bCs/>
                <w:color w:val="000000"/>
                <w:sz w:val="20"/>
                <w:szCs w:val="20"/>
              </w:rPr>
              <w:t>-</w:t>
            </w:r>
            <w:r w:rsidRPr="00231C74">
              <w:rPr>
                <w:rFonts w:ascii="Times New Roman" w:hAnsi="Times New Roman" w:cs="Times New Roman"/>
                <w:color w:val="000000"/>
                <w:sz w:val="20"/>
                <w:szCs w:val="20"/>
              </w:rPr>
              <w:t>Phenoxybenzamine (</w:t>
            </w:r>
            <w:proofErr w:type="spellStart"/>
            <w:r w:rsidRPr="00231C74">
              <w:rPr>
                <w:rFonts w:ascii="Times New Roman" w:hAnsi="Times New Roman" w:cs="Times New Roman"/>
                <w:color w:val="000000"/>
                <w:sz w:val="20"/>
                <w:szCs w:val="20"/>
              </w:rPr>
              <w:t>Dibenzyline</w:t>
            </w:r>
            <w:proofErr w:type="spellEnd"/>
            <w:r w:rsidRPr="00231C74">
              <w:rPr>
                <w:rFonts w:ascii="Times New Roman" w:hAnsi="Times New Roman" w:cs="Times New Roman"/>
                <w:color w:val="000000"/>
                <w:sz w:val="20"/>
                <w:szCs w:val="20"/>
              </w:rPr>
              <w:t xml:space="preserve">) </w:t>
            </w:r>
            <w:r w:rsidRPr="00231C74">
              <w:rPr>
                <w:rFonts w:ascii="Times New Roman" w:hAnsi="Times New Roman" w:cs="Times New Roman"/>
                <w:b/>
                <w:bCs/>
                <w:color w:val="000000"/>
                <w:sz w:val="20"/>
                <w:szCs w:val="20"/>
              </w:rPr>
              <w:t>Analgesic Drugs -</w:t>
            </w:r>
            <w:r w:rsidRPr="00231C74">
              <w:rPr>
                <w:rFonts w:ascii="Times New Roman" w:hAnsi="Times New Roman" w:cs="Times New Roman"/>
                <w:color w:val="000000"/>
                <w:sz w:val="20"/>
                <w:szCs w:val="20"/>
              </w:rPr>
              <w:t xml:space="preserve"> Acetaminophen (Tylenol), Bortezomib (</w:t>
            </w:r>
            <w:proofErr w:type="spellStart"/>
            <w:r w:rsidRPr="00231C74">
              <w:rPr>
                <w:rFonts w:ascii="Times New Roman" w:hAnsi="Times New Roman" w:cs="Times New Roman"/>
                <w:color w:val="000000"/>
                <w:sz w:val="20"/>
                <w:szCs w:val="20"/>
              </w:rPr>
              <w:t>Velcade</w:t>
            </w:r>
            <w:proofErr w:type="spellEnd"/>
            <w:r w:rsidRPr="00231C74">
              <w:rPr>
                <w:rFonts w:ascii="Times New Roman" w:hAnsi="Times New Roman" w:cs="Times New Roman"/>
                <w:color w:val="000000"/>
                <w:sz w:val="20"/>
                <w:szCs w:val="20"/>
              </w:rPr>
              <w:t>), Hydromorphone (</w:t>
            </w:r>
            <w:proofErr w:type="spellStart"/>
            <w:r w:rsidRPr="00231C74">
              <w:rPr>
                <w:rFonts w:ascii="Times New Roman" w:hAnsi="Times New Roman" w:cs="Times New Roman"/>
                <w:color w:val="000000"/>
                <w:sz w:val="20"/>
                <w:szCs w:val="20"/>
              </w:rPr>
              <w:t>Dilaudid</w:t>
            </w:r>
            <w:proofErr w:type="spellEnd"/>
            <w:r w:rsidRPr="00231C74">
              <w:rPr>
                <w:rFonts w:ascii="Times New Roman" w:hAnsi="Times New Roman" w:cs="Times New Roman"/>
                <w:color w:val="000000"/>
                <w:sz w:val="20"/>
                <w:szCs w:val="20"/>
              </w:rPr>
              <w:t>), Tramadol (Ultram)</w:t>
            </w:r>
          </w:p>
          <w:p w14:paraId="6C9E3279" w14:textId="77777777" w:rsidR="00241F7A" w:rsidRPr="00231C74" w:rsidRDefault="00241F7A" w:rsidP="004E39A7">
            <w:pPr>
              <w:spacing w:after="200" w:line="276" w:lineRule="auto"/>
              <w:contextualSpacing/>
              <w:rPr>
                <w:rFonts w:ascii="Times New Roman" w:hAnsi="Times New Roman" w:cs="Times New Roman"/>
                <w:color w:val="000000"/>
                <w:sz w:val="20"/>
                <w:szCs w:val="20"/>
              </w:rPr>
            </w:pPr>
            <w:r w:rsidRPr="00231C74">
              <w:rPr>
                <w:rFonts w:ascii="Times New Roman" w:hAnsi="Times New Roman" w:cs="Times New Roman"/>
                <w:b/>
                <w:color w:val="000000"/>
                <w:sz w:val="20"/>
                <w:szCs w:val="20"/>
              </w:rPr>
              <w:t>Anti-Emetic and Anti-Nausea Drugs -</w:t>
            </w:r>
            <w:r w:rsidRPr="00231C74">
              <w:rPr>
                <w:rFonts w:ascii="Times New Roman" w:hAnsi="Times New Roman" w:cs="Times New Roman"/>
                <w:color w:val="000000"/>
                <w:sz w:val="20"/>
                <w:szCs w:val="20"/>
              </w:rPr>
              <w:t xml:space="preserve"> Ondansetron (Zofran)</w:t>
            </w:r>
          </w:p>
          <w:p w14:paraId="0C032D24" w14:textId="77777777" w:rsidR="00241F7A" w:rsidRPr="00231C74" w:rsidRDefault="00241F7A" w:rsidP="004E39A7">
            <w:pPr>
              <w:spacing w:after="200" w:line="276" w:lineRule="auto"/>
              <w:contextualSpacing/>
              <w:rPr>
                <w:rFonts w:ascii="Times New Roman" w:hAnsi="Times New Roman" w:cs="Times New Roman"/>
                <w:color w:val="000000"/>
                <w:sz w:val="20"/>
                <w:szCs w:val="20"/>
              </w:rPr>
            </w:pPr>
            <w:r w:rsidRPr="00231C74">
              <w:rPr>
                <w:rFonts w:ascii="Times New Roman" w:hAnsi="Times New Roman" w:cs="Times New Roman"/>
                <w:b/>
                <w:bCs/>
                <w:color w:val="000000"/>
                <w:sz w:val="20"/>
                <w:szCs w:val="20"/>
              </w:rPr>
              <w:t>Antiepileptics Drugs</w:t>
            </w:r>
            <w:r w:rsidRPr="00231C74">
              <w:rPr>
                <w:rFonts w:ascii="Times New Roman" w:hAnsi="Times New Roman" w:cs="Times New Roman"/>
                <w:b/>
                <w:color w:val="000000"/>
                <w:sz w:val="20"/>
                <w:szCs w:val="20"/>
              </w:rPr>
              <w:t xml:space="preserve"> -</w:t>
            </w:r>
            <w:r w:rsidRPr="00231C74">
              <w:rPr>
                <w:rFonts w:ascii="Times New Roman" w:hAnsi="Times New Roman" w:cs="Times New Roman"/>
                <w:color w:val="000000"/>
                <w:sz w:val="20"/>
                <w:szCs w:val="20"/>
              </w:rPr>
              <w:t xml:space="preserve"> Capecitabine (Xeloda),</w:t>
            </w:r>
            <w:r w:rsidRPr="00231C74">
              <w:rPr>
                <w:rFonts w:ascii="Times New Roman" w:hAnsi="Times New Roman" w:cs="Times New Roman"/>
                <w:b/>
                <w:bCs/>
                <w:color w:val="000000"/>
                <w:sz w:val="20"/>
                <w:szCs w:val="20"/>
              </w:rPr>
              <w:t xml:space="preserve"> </w:t>
            </w:r>
            <w:r w:rsidRPr="00231C74">
              <w:rPr>
                <w:rFonts w:ascii="Times New Roman" w:hAnsi="Times New Roman" w:cs="Times New Roman"/>
                <w:color w:val="000000"/>
                <w:sz w:val="20"/>
                <w:szCs w:val="20"/>
              </w:rPr>
              <w:t xml:space="preserve">Phenytoin (Dilantin), </w:t>
            </w:r>
            <w:proofErr w:type="spellStart"/>
            <w:r w:rsidRPr="00231C74">
              <w:rPr>
                <w:rFonts w:ascii="Times New Roman" w:hAnsi="Times New Roman" w:cs="Times New Roman"/>
                <w:color w:val="000000"/>
                <w:sz w:val="20"/>
                <w:szCs w:val="20"/>
              </w:rPr>
              <w:t>Fosphenytoin</w:t>
            </w:r>
            <w:proofErr w:type="spellEnd"/>
            <w:r w:rsidRPr="00231C74">
              <w:rPr>
                <w:rFonts w:ascii="Times New Roman" w:hAnsi="Times New Roman" w:cs="Times New Roman"/>
                <w:color w:val="000000"/>
                <w:sz w:val="20"/>
                <w:szCs w:val="20"/>
              </w:rPr>
              <w:t xml:space="preserve"> (</w:t>
            </w:r>
            <w:proofErr w:type="spellStart"/>
            <w:r w:rsidRPr="00231C74">
              <w:rPr>
                <w:rFonts w:ascii="Times New Roman" w:hAnsi="Times New Roman" w:cs="Times New Roman"/>
                <w:color w:val="000000"/>
                <w:sz w:val="20"/>
                <w:szCs w:val="20"/>
              </w:rPr>
              <w:t>Cerebyx</w:t>
            </w:r>
            <w:proofErr w:type="spellEnd"/>
            <w:r w:rsidRPr="00231C74">
              <w:rPr>
                <w:rFonts w:ascii="Times New Roman" w:hAnsi="Times New Roman" w:cs="Times New Roman"/>
                <w:color w:val="000000"/>
                <w:sz w:val="20"/>
                <w:szCs w:val="20"/>
              </w:rPr>
              <w:t>), Carbamazepine (Tegretol), Oxcarbazepine (Trileptal) Lamotrigine (Lamictal), Valproic Acid (Depakote), Primidone (</w:t>
            </w:r>
            <w:proofErr w:type="spellStart"/>
            <w:r w:rsidRPr="00231C74">
              <w:rPr>
                <w:rFonts w:ascii="Times New Roman" w:hAnsi="Times New Roman" w:cs="Times New Roman"/>
                <w:color w:val="000000"/>
                <w:sz w:val="20"/>
                <w:szCs w:val="20"/>
              </w:rPr>
              <w:t>Mysoline</w:t>
            </w:r>
            <w:proofErr w:type="spellEnd"/>
            <w:r w:rsidRPr="00231C74">
              <w:rPr>
                <w:rFonts w:ascii="Times New Roman" w:hAnsi="Times New Roman" w:cs="Times New Roman"/>
                <w:color w:val="000000"/>
                <w:sz w:val="20"/>
                <w:szCs w:val="20"/>
              </w:rPr>
              <w:t>) Gabapentin (Neurontin), Pregabalin (Lyrica), Levetiracetam (Keppra), Topiramate (Topamax), Ezogabine (</w:t>
            </w:r>
            <w:proofErr w:type="spellStart"/>
            <w:r w:rsidRPr="00231C74">
              <w:rPr>
                <w:rFonts w:ascii="Times New Roman" w:hAnsi="Times New Roman" w:cs="Times New Roman"/>
                <w:color w:val="000000"/>
                <w:sz w:val="20"/>
                <w:szCs w:val="20"/>
              </w:rPr>
              <w:t>Potiga</w:t>
            </w:r>
            <w:proofErr w:type="spellEnd"/>
            <w:r w:rsidRPr="00231C74">
              <w:rPr>
                <w:rFonts w:ascii="Times New Roman" w:hAnsi="Times New Roman" w:cs="Times New Roman"/>
                <w:color w:val="000000"/>
                <w:sz w:val="20"/>
                <w:szCs w:val="20"/>
              </w:rPr>
              <w:t>), Diazepam (Valium), Lorazepam (Ativan)</w:t>
            </w:r>
          </w:p>
          <w:p w14:paraId="70E7882E" w14:textId="77777777" w:rsidR="00241F7A" w:rsidRPr="00231C74" w:rsidRDefault="00241F7A" w:rsidP="004E39A7">
            <w:pPr>
              <w:spacing w:after="200" w:line="276" w:lineRule="auto"/>
              <w:contextualSpacing/>
              <w:rPr>
                <w:rFonts w:ascii="Times New Roman" w:hAnsi="Times New Roman" w:cs="Times New Roman"/>
                <w:color w:val="000000" w:themeColor="text1"/>
                <w:sz w:val="20"/>
                <w:szCs w:val="20"/>
              </w:rPr>
            </w:pPr>
            <w:r w:rsidRPr="00231C74">
              <w:rPr>
                <w:rFonts w:ascii="Times New Roman" w:hAnsi="Times New Roman" w:cs="Times New Roman"/>
                <w:b/>
                <w:bCs/>
                <w:sz w:val="20"/>
                <w:szCs w:val="20"/>
              </w:rPr>
              <w:t>Antifun</w:t>
            </w:r>
            <w:r w:rsidRPr="00231C74">
              <w:rPr>
                <w:rFonts w:ascii="Times New Roman" w:hAnsi="Times New Roman" w:cs="Times New Roman"/>
                <w:b/>
                <w:bCs/>
                <w:color w:val="000000" w:themeColor="text1"/>
                <w:sz w:val="20"/>
                <w:szCs w:val="20"/>
              </w:rPr>
              <w:t xml:space="preserve">gal Drugs </w:t>
            </w:r>
            <w:r w:rsidRPr="00231C74">
              <w:rPr>
                <w:rFonts w:ascii="Times New Roman" w:hAnsi="Times New Roman" w:cs="Times New Roman"/>
                <w:color w:val="000000" w:themeColor="text1"/>
                <w:sz w:val="20"/>
                <w:szCs w:val="20"/>
              </w:rPr>
              <w:t>– Ketoconazole (Nizoral),</w:t>
            </w:r>
            <w:r w:rsidRPr="00231C74">
              <w:rPr>
                <w:rFonts w:ascii="Times New Roman" w:hAnsi="Times New Roman" w:cs="Times New Roman"/>
                <w:b/>
                <w:bCs/>
                <w:color w:val="000000" w:themeColor="text1"/>
                <w:sz w:val="20"/>
                <w:szCs w:val="20"/>
              </w:rPr>
              <w:t xml:space="preserve"> </w:t>
            </w:r>
            <w:proofErr w:type="spellStart"/>
            <w:r w:rsidRPr="00231C74">
              <w:rPr>
                <w:rFonts w:ascii="Times New Roman" w:hAnsi="Times New Roman" w:cs="Times New Roman"/>
                <w:color w:val="000000" w:themeColor="text1"/>
                <w:sz w:val="20"/>
                <w:szCs w:val="20"/>
              </w:rPr>
              <w:t>Fluororacil</w:t>
            </w:r>
            <w:proofErr w:type="spellEnd"/>
            <w:r w:rsidRPr="00231C74">
              <w:rPr>
                <w:rFonts w:ascii="Times New Roman" w:hAnsi="Times New Roman" w:cs="Times New Roman"/>
                <w:color w:val="000000" w:themeColor="text1"/>
                <w:sz w:val="20"/>
                <w:szCs w:val="20"/>
              </w:rPr>
              <w:t xml:space="preserve"> (5 FU) </w:t>
            </w:r>
          </w:p>
          <w:p w14:paraId="7D603F33" w14:textId="77777777" w:rsidR="00241F7A" w:rsidRPr="00231C74" w:rsidRDefault="00241F7A" w:rsidP="004E39A7">
            <w:pPr>
              <w:spacing w:after="200" w:line="276" w:lineRule="auto"/>
              <w:contextualSpacing/>
              <w:rPr>
                <w:rFonts w:ascii="Times New Roman" w:hAnsi="Times New Roman" w:cs="Times New Roman"/>
                <w:color w:val="000000"/>
                <w:sz w:val="20"/>
                <w:szCs w:val="20"/>
              </w:rPr>
            </w:pPr>
            <w:r w:rsidRPr="00231C74">
              <w:rPr>
                <w:rFonts w:ascii="Times New Roman" w:hAnsi="Times New Roman" w:cs="Times New Roman"/>
                <w:b/>
                <w:color w:val="000000" w:themeColor="text1"/>
                <w:sz w:val="20"/>
                <w:szCs w:val="20"/>
              </w:rPr>
              <w:t>Antigout Drugs</w:t>
            </w:r>
            <w:r w:rsidRPr="00231C74">
              <w:rPr>
                <w:rFonts w:ascii="Times New Roman" w:hAnsi="Times New Roman" w:cs="Times New Roman"/>
                <w:color w:val="000000" w:themeColor="text1"/>
                <w:sz w:val="20"/>
                <w:szCs w:val="20"/>
              </w:rPr>
              <w:t xml:space="preserve"> - Allopurinol (Zyloprim),</w:t>
            </w:r>
          </w:p>
          <w:p w14:paraId="70657658" w14:textId="77777777" w:rsidR="00241F7A" w:rsidRPr="00231C74" w:rsidRDefault="00241F7A" w:rsidP="004E39A7">
            <w:pPr>
              <w:spacing w:after="200" w:line="276" w:lineRule="auto"/>
              <w:contextualSpacing/>
              <w:rPr>
                <w:rFonts w:ascii="Times New Roman" w:hAnsi="Times New Roman" w:cs="Times New Roman"/>
                <w:color w:val="000000" w:themeColor="text1"/>
                <w:sz w:val="20"/>
                <w:szCs w:val="20"/>
              </w:rPr>
            </w:pPr>
            <w:r w:rsidRPr="00231C74">
              <w:rPr>
                <w:rFonts w:ascii="Times New Roman" w:hAnsi="Times New Roman" w:cs="Times New Roman"/>
                <w:b/>
                <w:color w:val="000000" w:themeColor="text1"/>
                <w:sz w:val="20"/>
                <w:szCs w:val="20"/>
              </w:rPr>
              <w:lastRenderedPageBreak/>
              <w:t>Coagulation Modifier Drugs</w:t>
            </w:r>
            <w:r w:rsidRPr="00231C74">
              <w:rPr>
                <w:rFonts w:ascii="Times New Roman" w:hAnsi="Times New Roman" w:cs="Times New Roman"/>
                <w:color w:val="000000" w:themeColor="text1"/>
                <w:sz w:val="20"/>
                <w:szCs w:val="20"/>
              </w:rPr>
              <w:t xml:space="preserve"> – </w:t>
            </w:r>
            <w:proofErr w:type="spellStart"/>
            <w:r w:rsidRPr="00231C74">
              <w:rPr>
                <w:rFonts w:ascii="Times New Roman" w:hAnsi="Times New Roman" w:cs="Times New Roman"/>
                <w:color w:val="000000" w:themeColor="text1"/>
                <w:sz w:val="20"/>
                <w:szCs w:val="20"/>
              </w:rPr>
              <w:t>Argatroban</w:t>
            </w:r>
            <w:proofErr w:type="spellEnd"/>
            <w:r w:rsidRPr="00231C74">
              <w:rPr>
                <w:rFonts w:ascii="Times New Roman" w:hAnsi="Times New Roman" w:cs="Times New Roman"/>
                <w:color w:val="000000" w:themeColor="text1"/>
                <w:sz w:val="20"/>
                <w:szCs w:val="20"/>
              </w:rPr>
              <w:t xml:space="preserve"> (</w:t>
            </w:r>
            <w:proofErr w:type="spellStart"/>
            <w:r w:rsidRPr="00231C74">
              <w:rPr>
                <w:rFonts w:ascii="Times New Roman" w:hAnsi="Times New Roman" w:cs="Times New Roman"/>
                <w:color w:val="000000" w:themeColor="text1"/>
                <w:sz w:val="20"/>
                <w:szCs w:val="20"/>
              </w:rPr>
              <w:t>Acova</w:t>
            </w:r>
            <w:proofErr w:type="spellEnd"/>
            <w:r w:rsidRPr="00231C74">
              <w:rPr>
                <w:rFonts w:ascii="Times New Roman" w:hAnsi="Times New Roman" w:cs="Times New Roman"/>
                <w:color w:val="000000" w:themeColor="text1"/>
                <w:sz w:val="20"/>
                <w:szCs w:val="20"/>
              </w:rPr>
              <w:t>), Factor VIII (</w:t>
            </w:r>
            <w:proofErr w:type="spellStart"/>
            <w:r w:rsidRPr="00231C74">
              <w:rPr>
                <w:rFonts w:ascii="Times New Roman" w:hAnsi="Times New Roman" w:cs="Times New Roman"/>
                <w:color w:val="000000" w:themeColor="text1"/>
                <w:sz w:val="20"/>
                <w:szCs w:val="20"/>
              </w:rPr>
              <w:t>Octocog</w:t>
            </w:r>
            <w:proofErr w:type="spellEnd"/>
            <w:r w:rsidRPr="00231C74">
              <w:rPr>
                <w:rFonts w:ascii="Times New Roman" w:hAnsi="Times New Roman" w:cs="Times New Roman"/>
                <w:color w:val="000000" w:themeColor="text1"/>
                <w:sz w:val="20"/>
                <w:szCs w:val="20"/>
              </w:rPr>
              <w:t xml:space="preserve"> alfa),</w:t>
            </w:r>
          </w:p>
          <w:p w14:paraId="7F7A00AE" w14:textId="77777777" w:rsidR="00241F7A" w:rsidRPr="00231C74" w:rsidRDefault="00241F7A" w:rsidP="004E39A7">
            <w:pPr>
              <w:spacing w:after="200" w:line="276" w:lineRule="auto"/>
              <w:contextualSpacing/>
              <w:rPr>
                <w:rFonts w:ascii="Times New Roman" w:hAnsi="Times New Roman" w:cs="Times New Roman"/>
                <w:color w:val="000000" w:themeColor="text1"/>
                <w:sz w:val="20"/>
                <w:szCs w:val="20"/>
              </w:rPr>
            </w:pPr>
            <w:r w:rsidRPr="00231C74">
              <w:rPr>
                <w:rFonts w:ascii="Times New Roman" w:hAnsi="Times New Roman" w:cs="Times New Roman"/>
                <w:color w:val="000000" w:themeColor="text1"/>
                <w:sz w:val="20"/>
                <w:szCs w:val="20"/>
              </w:rPr>
              <w:t xml:space="preserve"> </w:t>
            </w:r>
            <w:r w:rsidRPr="00231C74">
              <w:rPr>
                <w:rFonts w:ascii="Times New Roman" w:hAnsi="Times New Roman" w:cs="Times New Roman"/>
                <w:b/>
                <w:color w:val="000000" w:themeColor="text1"/>
                <w:sz w:val="20"/>
                <w:szCs w:val="20"/>
              </w:rPr>
              <w:t>Blood products</w:t>
            </w:r>
            <w:r w:rsidRPr="00231C74">
              <w:rPr>
                <w:rFonts w:ascii="Times New Roman" w:hAnsi="Times New Roman" w:cs="Times New Roman"/>
                <w:b/>
                <w:bCs/>
                <w:color w:val="000000" w:themeColor="text1"/>
                <w:sz w:val="20"/>
                <w:szCs w:val="20"/>
              </w:rPr>
              <w:t>, -</w:t>
            </w:r>
          </w:p>
          <w:p w14:paraId="06791703" w14:textId="77777777" w:rsidR="00241F7A" w:rsidRPr="00231C74" w:rsidRDefault="00241F7A" w:rsidP="004E39A7">
            <w:pPr>
              <w:spacing w:after="200" w:line="276" w:lineRule="auto"/>
              <w:contextualSpacing/>
              <w:rPr>
                <w:rFonts w:ascii="Times New Roman" w:hAnsi="Times New Roman" w:cs="Times New Roman"/>
                <w:color w:val="000000" w:themeColor="text1"/>
                <w:sz w:val="20"/>
                <w:szCs w:val="20"/>
              </w:rPr>
            </w:pPr>
            <w:r w:rsidRPr="00231C74">
              <w:rPr>
                <w:rFonts w:ascii="Times New Roman" w:hAnsi="Times New Roman" w:cs="Times New Roman"/>
                <w:color w:val="000000" w:themeColor="text1"/>
                <w:sz w:val="20"/>
                <w:szCs w:val="20"/>
              </w:rPr>
              <w:t>Albumin, Coagulation factors, Immunoglobulins,</w:t>
            </w:r>
          </w:p>
          <w:p w14:paraId="6E74950B" w14:textId="77777777" w:rsidR="00241F7A" w:rsidRPr="00231C74" w:rsidRDefault="00241F7A" w:rsidP="004E39A7">
            <w:pPr>
              <w:spacing w:after="200" w:line="276" w:lineRule="auto"/>
              <w:contextualSpacing/>
              <w:rPr>
                <w:rFonts w:ascii="Times New Roman" w:hAnsi="Times New Roman" w:cs="Times New Roman"/>
                <w:color w:val="000000"/>
                <w:sz w:val="20"/>
                <w:szCs w:val="20"/>
              </w:rPr>
            </w:pPr>
            <w:r w:rsidRPr="00231C74">
              <w:rPr>
                <w:rFonts w:ascii="Times New Roman" w:hAnsi="Times New Roman" w:cs="Times New Roman"/>
                <w:color w:val="000000" w:themeColor="text1"/>
                <w:sz w:val="20"/>
                <w:szCs w:val="20"/>
              </w:rPr>
              <w:t xml:space="preserve"> </w:t>
            </w:r>
            <w:r w:rsidRPr="00231C74">
              <w:rPr>
                <w:rFonts w:ascii="Times New Roman" w:hAnsi="Times New Roman" w:cs="Times New Roman"/>
                <w:b/>
                <w:color w:val="000000" w:themeColor="text1"/>
                <w:sz w:val="20"/>
                <w:szCs w:val="20"/>
              </w:rPr>
              <w:t xml:space="preserve">Antihistamines, Decongestants, Antitussives, and Expectorants </w:t>
            </w:r>
            <w:r w:rsidRPr="00231C74">
              <w:rPr>
                <w:rFonts w:ascii="Times New Roman" w:hAnsi="Times New Roman" w:cs="Times New Roman"/>
                <w:color w:val="000000" w:themeColor="text1"/>
                <w:sz w:val="20"/>
                <w:szCs w:val="20"/>
              </w:rPr>
              <w:t>- Cyproheptadine (</w:t>
            </w:r>
            <w:proofErr w:type="spellStart"/>
            <w:r w:rsidRPr="00231C74">
              <w:rPr>
                <w:rFonts w:ascii="Times New Roman" w:hAnsi="Times New Roman" w:cs="Times New Roman"/>
                <w:color w:val="000000" w:themeColor="text1"/>
                <w:sz w:val="20"/>
                <w:szCs w:val="20"/>
              </w:rPr>
              <w:t>Periactin</w:t>
            </w:r>
            <w:proofErr w:type="spellEnd"/>
            <w:r w:rsidRPr="00231C74">
              <w:rPr>
                <w:rFonts w:ascii="Times New Roman" w:hAnsi="Times New Roman" w:cs="Times New Roman"/>
                <w:color w:val="000000" w:themeColor="text1"/>
                <w:sz w:val="20"/>
                <w:szCs w:val="20"/>
              </w:rPr>
              <w:t>), Diphenhydramine (Benadryl)</w:t>
            </w:r>
          </w:p>
          <w:p w14:paraId="0986C7BA" w14:textId="77777777" w:rsidR="00241F7A" w:rsidRPr="00231C74" w:rsidRDefault="00241F7A" w:rsidP="004E39A7">
            <w:pPr>
              <w:contextualSpacing/>
              <w:rPr>
                <w:rFonts w:ascii="Times New Roman" w:hAnsi="Times New Roman" w:cs="Times New Roman"/>
                <w:color w:val="000000" w:themeColor="text1"/>
                <w:sz w:val="20"/>
                <w:szCs w:val="20"/>
              </w:rPr>
            </w:pPr>
            <w:r w:rsidRPr="00231C74">
              <w:rPr>
                <w:rFonts w:ascii="Times New Roman" w:hAnsi="Times New Roman" w:cs="Times New Roman"/>
                <w:b/>
                <w:bCs/>
                <w:color w:val="000000" w:themeColor="text1"/>
                <w:sz w:val="20"/>
                <w:szCs w:val="20"/>
              </w:rPr>
              <w:t>Antineoplastic Drugs part one:</w:t>
            </w:r>
            <w:r w:rsidRPr="00231C74">
              <w:rPr>
                <w:rFonts w:ascii="Times New Roman" w:hAnsi="Times New Roman" w:cs="Times New Roman"/>
                <w:color w:val="000000" w:themeColor="text1"/>
                <w:sz w:val="20"/>
                <w:szCs w:val="20"/>
              </w:rPr>
              <w:t xml:space="preserve"> Paclitaxel (Taxol), Paclitaxel (Taxol), Etoposide (VP16), Docetaxel (Taxotere), Fluorouracil (5FU). Vincristine (</w:t>
            </w:r>
            <w:proofErr w:type="spellStart"/>
            <w:r w:rsidRPr="00231C74">
              <w:rPr>
                <w:rFonts w:ascii="Times New Roman" w:hAnsi="Times New Roman" w:cs="Times New Roman"/>
                <w:color w:val="000000" w:themeColor="text1"/>
                <w:sz w:val="20"/>
                <w:szCs w:val="20"/>
              </w:rPr>
              <w:t>Vincasar</w:t>
            </w:r>
            <w:proofErr w:type="spellEnd"/>
            <w:r w:rsidRPr="00231C74">
              <w:rPr>
                <w:rFonts w:ascii="Times New Roman" w:hAnsi="Times New Roman" w:cs="Times New Roman"/>
                <w:color w:val="000000" w:themeColor="text1"/>
                <w:sz w:val="20"/>
                <w:szCs w:val="20"/>
              </w:rPr>
              <w:t xml:space="preserve"> PFS) </w:t>
            </w:r>
            <w:r w:rsidRPr="00231C74">
              <w:rPr>
                <w:rFonts w:ascii="Times New Roman" w:hAnsi="Times New Roman" w:cs="Times New Roman"/>
                <w:b/>
                <w:color w:val="000000" w:themeColor="text1"/>
                <w:sz w:val="20"/>
                <w:szCs w:val="20"/>
              </w:rPr>
              <w:t>Antineoplastic</w:t>
            </w:r>
            <w:r w:rsidRPr="00231C74">
              <w:rPr>
                <w:rFonts w:ascii="Times New Roman" w:hAnsi="Times New Roman" w:cs="Times New Roman"/>
                <w:b/>
                <w:bCs/>
                <w:sz w:val="20"/>
                <w:szCs w:val="20"/>
              </w:rPr>
              <w:t xml:space="preserve"> Drugs part two:</w:t>
            </w:r>
            <w:r w:rsidRPr="00231C74">
              <w:rPr>
                <w:rFonts w:ascii="Times New Roman" w:hAnsi="Times New Roman" w:cs="Times New Roman"/>
                <w:b/>
                <w:bCs/>
                <w:color w:val="FF0000"/>
                <w:sz w:val="20"/>
                <w:szCs w:val="20"/>
              </w:rPr>
              <w:t xml:space="preserve"> </w:t>
            </w:r>
            <w:r w:rsidRPr="00231C74">
              <w:rPr>
                <w:rFonts w:ascii="Times New Roman" w:hAnsi="Times New Roman" w:cs="Times New Roman"/>
                <w:color w:val="000000" w:themeColor="text1"/>
                <w:sz w:val="20"/>
                <w:szCs w:val="20"/>
              </w:rPr>
              <w:t>Carboplatin (</w:t>
            </w:r>
            <w:proofErr w:type="spellStart"/>
            <w:r w:rsidRPr="00231C74">
              <w:rPr>
                <w:rFonts w:ascii="Times New Roman" w:hAnsi="Times New Roman" w:cs="Times New Roman"/>
                <w:color w:val="000000" w:themeColor="text1"/>
                <w:sz w:val="20"/>
                <w:szCs w:val="20"/>
              </w:rPr>
              <w:t>Paraplatin</w:t>
            </w:r>
            <w:proofErr w:type="spellEnd"/>
            <w:r w:rsidRPr="00231C74">
              <w:rPr>
                <w:rFonts w:ascii="Times New Roman" w:hAnsi="Times New Roman" w:cs="Times New Roman"/>
                <w:color w:val="000000" w:themeColor="text1"/>
                <w:sz w:val="20"/>
                <w:szCs w:val="20"/>
              </w:rPr>
              <w:t>), Cisplatin (</w:t>
            </w:r>
            <w:proofErr w:type="spellStart"/>
            <w:r w:rsidRPr="00231C74">
              <w:rPr>
                <w:rFonts w:ascii="Times New Roman" w:hAnsi="Times New Roman" w:cs="Times New Roman"/>
                <w:color w:val="000000" w:themeColor="text1"/>
                <w:sz w:val="20"/>
                <w:szCs w:val="20"/>
              </w:rPr>
              <w:t>Platinol</w:t>
            </w:r>
            <w:proofErr w:type="spellEnd"/>
            <w:r w:rsidRPr="00231C74">
              <w:rPr>
                <w:rFonts w:ascii="Times New Roman" w:hAnsi="Times New Roman" w:cs="Times New Roman"/>
                <w:color w:val="000000" w:themeColor="text1"/>
                <w:sz w:val="20"/>
                <w:szCs w:val="20"/>
              </w:rPr>
              <w:t xml:space="preserve">), Doxorubicin (Adriamycin) </w:t>
            </w:r>
            <w:proofErr w:type="spellStart"/>
            <w:r w:rsidRPr="00231C74">
              <w:rPr>
                <w:rFonts w:ascii="Times New Roman" w:hAnsi="Times New Roman" w:cs="Times New Roman"/>
                <w:color w:val="000000" w:themeColor="text1"/>
                <w:sz w:val="20"/>
                <w:szCs w:val="20"/>
              </w:rPr>
              <w:t>Carmustine</w:t>
            </w:r>
            <w:proofErr w:type="spellEnd"/>
            <w:r w:rsidRPr="00231C74">
              <w:rPr>
                <w:rFonts w:ascii="Times New Roman" w:hAnsi="Times New Roman" w:cs="Times New Roman"/>
                <w:color w:val="000000" w:themeColor="text1"/>
                <w:sz w:val="20"/>
                <w:szCs w:val="20"/>
              </w:rPr>
              <w:t xml:space="preserve"> (Gliadel wafers)</w:t>
            </w:r>
          </w:p>
          <w:p w14:paraId="12A8E072" w14:textId="77777777" w:rsidR="00241F7A" w:rsidRPr="00231C74" w:rsidRDefault="00241F7A" w:rsidP="004E39A7">
            <w:pPr>
              <w:contextualSpacing/>
              <w:rPr>
                <w:rFonts w:ascii="Times New Roman" w:hAnsi="Times New Roman" w:cs="Times New Roman"/>
                <w:color w:val="000000"/>
                <w:sz w:val="20"/>
                <w:szCs w:val="20"/>
              </w:rPr>
            </w:pPr>
            <w:r w:rsidRPr="00231C74">
              <w:rPr>
                <w:rFonts w:ascii="Times New Roman" w:hAnsi="Times New Roman" w:cs="Times New Roman"/>
                <w:b/>
                <w:bCs/>
                <w:color w:val="000000" w:themeColor="text1"/>
                <w:sz w:val="20"/>
                <w:szCs w:val="20"/>
              </w:rPr>
              <w:t xml:space="preserve">Targeted therapy: </w:t>
            </w:r>
            <w:proofErr w:type="spellStart"/>
            <w:r w:rsidRPr="00231C74">
              <w:rPr>
                <w:rFonts w:ascii="Times New Roman" w:hAnsi="Times New Roman" w:cs="Times New Roman"/>
                <w:color w:val="000000" w:themeColor="text1"/>
                <w:sz w:val="20"/>
                <w:szCs w:val="20"/>
              </w:rPr>
              <w:t>Tarceva</w:t>
            </w:r>
            <w:proofErr w:type="spellEnd"/>
            <w:r w:rsidRPr="00231C74">
              <w:rPr>
                <w:rFonts w:ascii="Times New Roman" w:hAnsi="Times New Roman" w:cs="Times New Roman"/>
                <w:color w:val="000000" w:themeColor="text1"/>
                <w:sz w:val="20"/>
                <w:szCs w:val="20"/>
              </w:rPr>
              <w:t>, Bevacizumab (Avastin), Mitotane (</w:t>
            </w:r>
            <w:proofErr w:type="spellStart"/>
            <w:r w:rsidRPr="00231C74">
              <w:rPr>
                <w:rFonts w:ascii="Times New Roman" w:hAnsi="Times New Roman" w:cs="Times New Roman"/>
                <w:color w:val="000000" w:themeColor="text1"/>
                <w:sz w:val="20"/>
                <w:szCs w:val="20"/>
              </w:rPr>
              <w:t>Lysodren</w:t>
            </w:r>
            <w:proofErr w:type="spellEnd"/>
            <w:r w:rsidRPr="00231C74">
              <w:rPr>
                <w:rFonts w:ascii="Times New Roman" w:hAnsi="Times New Roman" w:cs="Times New Roman"/>
                <w:color w:val="000000" w:themeColor="text1"/>
                <w:sz w:val="20"/>
                <w:szCs w:val="20"/>
              </w:rPr>
              <w:t>),</w:t>
            </w:r>
            <w:r w:rsidRPr="00231C74">
              <w:rPr>
                <w:rFonts w:ascii="Times New Roman" w:hAnsi="Times New Roman" w:cs="Times New Roman"/>
                <w:b/>
                <w:bCs/>
                <w:color w:val="000000" w:themeColor="text1"/>
                <w:sz w:val="20"/>
                <w:szCs w:val="20"/>
              </w:rPr>
              <w:t xml:space="preserve"> </w:t>
            </w:r>
            <w:r w:rsidRPr="00231C74">
              <w:rPr>
                <w:rFonts w:ascii="Times New Roman" w:hAnsi="Times New Roman" w:cs="Times New Roman"/>
                <w:color w:val="000000" w:themeColor="text1"/>
                <w:sz w:val="20"/>
                <w:szCs w:val="20"/>
              </w:rPr>
              <w:t xml:space="preserve">Doxorubicin, (Adriamycin), Cyclophosphamide (Cytoxan), </w:t>
            </w:r>
            <w:proofErr w:type="spellStart"/>
            <w:r w:rsidRPr="00231C74">
              <w:rPr>
                <w:rFonts w:ascii="Times New Roman" w:hAnsi="Times New Roman" w:cs="Times New Roman"/>
                <w:color w:val="000000" w:themeColor="text1"/>
                <w:sz w:val="20"/>
                <w:szCs w:val="20"/>
              </w:rPr>
              <w:t>Blenoxane</w:t>
            </w:r>
            <w:proofErr w:type="spellEnd"/>
            <w:r w:rsidRPr="00231C74">
              <w:rPr>
                <w:rFonts w:ascii="Times New Roman" w:hAnsi="Times New Roman" w:cs="Times New Roman"/>
                <w:color w:val="000000" w:themeColor="text1"/>
                <w:sz w:val="20"/>
                <w:szCs w:val="20"/>
              </w:rPr>
              <w:t xml:space="preserve"> (Bleomycin), Carboplatin (</w:t>
            </w:r>
            <w:proofErr w:type="spellStart"/>
            <w:r w:rsidRPr="00231C74">
              <w:rPr>
                <w:rFonts w:ascii="Times New Roman" w:hAnsi="Times New Roman" w:cs="Times New Roman"/>
                <w:color w:val="000000" w:themeColor="text1"/>
                <w:sz w:val="20"/>
                <w:szCs w:val="20"/>
              </w:rPr>
              <w:t>Paraplatin</w:t>
            </w:r>
            <w:proofErr w:type="spellEnd"/>
            <w:r w:rsidRPr="00231C74">
              <w:rPr>
                <w:rFonts w:ascii="Times New Roman" w:hAnsi="Times New Roman" w:cs="Times New Roman"/>
                <w:color w:val="000000" w:themeColor="text1"/>
                <w:sz w:val="20"/>
                <w:szCs w:val="20"/>
              </w:rPr>
              <w:t>), Cisplatin (</w:t>
            </w:r>
            <w:proofErr w:type="spellStart"/>
            <w:r w:rsidRPr="00231C74">
              <w:rPr>
                <w:rFonts w:ascii="Times New Roman" w:hAnsi="Times New Roman" w:cs="Times New Roman"/>
                <w:color w:val="000000" w:themeColor="text1"/>
                <w:sz w:val="20"/>
                <w:szCs w:val="20"/>
              </w:rPr>
              <w:t>Platinol</w:t>
            </w:r>
            <w:proofErr w:type="spellEnd"/>
            <w:r w:rsidRPr="00231C74">
              <w:rPr>
                <w:rFonts w:ascii="Times New Roman" w:hAnsi="Times New Roman" w:cs="Times New Roman"/>
                <w:color w:val="000000" w:themeColor="text1"/>
                <w:sz w:val="20"/>
                <w:szCs w:val="20"/>
              </w:rPr>
              <w:t xml:space="preserve">), Imatinib (Gleevec), </w:t>
            </w:r>
            <w:r w:rsidRPr="00231C74">
              <w:rPr>
                <w:rFonts w:ascii="Times New Roman" w:hAnsi="Times New Roman" w:cs="Times New Roman"/>
                <w:b/>
                <w:bCs/>
                <w:color w:val="000000" w:themeColor="text1"/>
                <w:sz w:val="20"/>
                <w:szCs w:val="20"/>
              </w:rPr>
              <w:t>Biologic Response Modifying and Antirheumatic Drugs -</w:t>
            </w:r>
            <w:r w:rsidRPr="00231C74">
              <w:rPr>
                <w:rFonts w:ascii="Times New Roman" w:hAnsi="Times New Roman" w:cs="Times New Roman"/>
                <w:color w:val="000000" w:themeColor="text1"/>
                <w:sz w:val="20"/>
                <w:szCs w:val="20"/>
              </w:rPr>
              <w:t xml:space="preserve"> Rituximab (Rituxan), Trastuzumab (Herceptin), Cetuximab (Erbitux), Methotrexate (</w:t>
            </w:r>
            <w:proofErr w:type="spellStart"/>
            <w:r w:rsidRPr="00231C74">
              <w:rPr>
                <w:rFonts w:ascii="Times New Roman" w:hAnsi="Times New Roman" w:cs="Times New Roman"/>
                <w:color w:val="000000" w:themeColor="text1"/>
                <w:sz w:val="20"/>
                <w:szCs w:val="20"/>
              </w:rPr>
              <w:t>Trexall</w:t>
            </w:r>
            <w:proofErr w:type="spellEnd"/>
            <w:r w:rsidRPr="00231C74">
              <w:rPr>
                <w:rFonts w:ascii="Times New Roman" w:hAnsi="Times New Roman" w:cs="Times New Roman"/>
                <w:color w:val="000000" w:themeColor="text1"/>
                <w:sz w:val="20"/>
                <w:szCs w:val="20"/>
              </w:rPr>
              <w:t>) Epoetin Alfa (Epogen), Filgrastim (Neupogen), Aranesp   Lenalidomide (Revlimid), Azacitidine (</w:t>
            </w:r>
            <w:proofErr w:type="spellStart"/>
            <w:r w:rsidRPr="00231C74">
              <w:rPr>
                <w:rFonts w:ascii="Times New Roman" w:hAnsi="Times New Roman" w:cs="Times New Roman"/>
                <w:color w:val="000000" w:themeColor="text1"/>
                <w:sz w:val="20"/>
                <w:szCs w:val="20"/>
              </w:rPr>
              <w:t>Vidaza</w:t>
            </w:r>
            <w:proofErr w:type="spellEnd"/>
            <w:r w:rsidRPr="00231C74">
              <w:rPr>
                <w:rFonts w:ascii="Times New Roman" w:hAnsi="Times New Roman" w:cs="Times New Roman"/>
                <w:color w:val="000000" w:themeColor="text1"/>
                <w:sz w:val="20"/>
                <w:szCs w:val="20"/>
              </w:rPr>
              <w:t>), Decitabine (</w:t>
            </w:r>
            <w:proofErr w:type="spellStart"/>
            <w:r w:rsidRPr="00231C74">
              <w:rPr>
                <w:rFonts w:ascii="Times New Roman" w:hAnsi="Times New Roman" w:cs="Times New Roman"/>
                <w:color w:val="000000" w:themeColor="text1"/>
                <w:sz w:val="20"/>
                <w:szCs w:val="20"/>
              </w:rPr>
              <w:t>Dacogen</w:t>
            </w:r>
            <w:proofErr w:type="spellEnd"/>
            <w:r w:rsidRPr="00231C74">
              <w:rPr>
                <w:rFonts w:ascii="Times New Roman" w:hAnsi="Times New Roman" w:cs="Times New Roman"/>
                <w:color w:val="000000" w:themeColor="text1"/>
                <w:sz w:val="20"/>
                <w:szCs w:val="20"/>
              </w:rPr>
              <w:t>),</w:t>
            </w:r>
          </w:p>
          <w:p w14:paraId="73B73FE4" w14:textId="77777777" w:rsidR="00241F7A" w:rsidRPr="00231C74" w:rsidRDefault="00241F7A" w:rsidP="004E39A7">
            <w:pPr>
              <w:contextualSpacing/>
              <w:rPr>
                <w:rFonts w:ascii="Times New Roman" w:hAnsi="Times New Roman" w:cs="Times New Roman"/>
                <w:color w:val="000000"/>
                <w:sz w:val="20"/>
                <w:szCs w:val="20"/>
              </w:rPr>
            </w:pPr>
            <w:r w:rsidRPr="00231C74">
              <w:rPr>
                <w:rFonts w:ascii="Times New Roman" w:hAnsi="Times New Roman" w:cs="Times New Roman"/>
                <w:b/>
                <w:bCs/>
                <w:color w:val="000000" w:themeColor="text1"/>
                <w:sz w:val="20"/>
                <w:szCs w:val="20"/>
              </w:rPr>
              <w:t>Antitubercular Drugs -</w:t>
            </w:r>
            <w:r w:rsidRPr="00231C74">
              <w:rPr>
                <w:rFonts w:ascii="Times New Roman" w:hAnsi="Times New Roman" w:cs="Times New Roman"/>
                <w:color w:val="000000" w:themeColor="text1"/>
                <w:sz w:val="20"/>
                <w:szCs w:val="20"/>
              </w:rPr>
              <w:t xml:space="preserve"> </w:t>
            </w:r>
            <w:proofErr w:type="spellStart"/>
            <w:r w:rsidRPr="00231C74">
              <w:rPr>
                <w:rFonts w:ascii="Times New Roman" w:hAnsi="Times New Roman" w:cs="Times New Roman"/>
                <w:color w:val="000000" w:themeColor="text1"/>
                <w:sz w:val="20"/>
                <w:szCs w:val="20"/>
              </w:rPr>
              <w:t>Rifadin</w:t>
            </w:r>
            <w:proofErr w:type="spellEnd"/>
            <w:r w:rsidRPr="00231C74">
              <w:rPr>
                <w:rFonts w:ascii="Times New Roman" w:hAnsi="Times New Roman" w:cs="Times New Roman"/>
                <w:color w:val="000000" w:themeColor="text1"/>
                <w:sz w:val="20"/>
                <w:szCs w:val="20"/>
              </w:rPr>
              <w:t xml:space="preserve"> (Rifampin), Pyrazinamide (PZA), Ethambutol (</w:t>
            </w:r>
            <w:proofErr w:type="spellStart"/>
            <w:r w:rsidRPr="00231C74">
              <w:rPr>
                <w:rFonts w:ascii="Times New Roman" w:hAnsi="Times New Roman" w:cs="Times New Roman"/>
                <w:color w:val="000000" w:themeColor="text1"/>
                <w:sz w:val="20"/>
                <w:szCs w:val="20"/>
              </w:rPr>
              <w:t>Myambutol</w:t>
            </w:r>
            <w:proofErr w:type="spellEnd"/>
            <w:r w:rsidRPr="00231C74">
              <w:rPr>
                <w:rFonts w:ascii="Times New Roman" w:hAnsi="Times New Roman" w:cs="Times New Roman"/>
                <w:color w:val="000000" w:themeColor="text1"/>
                <w:sz w:val="20"/>
                <w:szCs w:val="20"/>
              </w:rPr>
              <w:t>)</w:t>
            </w:r>
          </w:p>
          <w:p w14:paraId="581AFCCC" w14:textId="77777777" w:rsidR="00241F7A" w:rsidRPr="00231C74" w:rsidRDefault="00241F7A" w:rsidP="004E39A7">
            <w:pPr>
              <w:contextualSpacing/>
              <w:rPr>
                <w:rFonts w:ascii="Times New Roman" w:hAnsi="Times New Roman" w:cs="Times New Roman"/>
                <w:color w:val="000000"/>
                <w:sz w:val="20"/>
                <w:szCs w:val="20"/>
              </w:rPr>
            </w:pPr>
            <w:r w:rsidRPr="00231C74">
              <w:rPr>
                <w:rFonts w:ascii="Times New Roman" w:hAnsi="Times New Roman" w:cs="Times New Roman"/>
                <w:b/>
                <w:bCs/>
                <w:sz w:val="20"/>
                <w:szCs w:val="20"/>
              </w:rPr>
              <w:t>Antiviral Drugs -</w:t>
            </w:r>
            <w:r w:rsidRPr="00231C74">
              <w:rPr>
                <w:rFonts w:ascii="Times New Roman" w:hAnsi="Times New Roman" w:cs="Times New Roman"/>
                <w:color w:val="000000" w:themeColor="text1"/>
                <w:sz w:val="20"/>
                <w:szCs w:val="20"/>
              </w:rPr>
              <w:t xml:space="preserve"> Zoledronic acid (Zometa), Pamidronate (</w:t>
            </w:r>
            <w:proofErr w:type="spellStart"/>
            <w:r w:rsidRPr="00231C74">
              <w:rPr>
                <w:rFonts w:ascii="Times New Roman" w:hAnsi="Times New Roman" w:cs="Times New Roman"/>
                <w:sz w:val="20"/>
                <w:szCs w:val="20"/>
              </w:rPr>
              <w:t>Aredia</w:t>
            </w:r>
            <w:proofErr w:type="spellEnd"/>
            <w:r w:rsidRPr="00231C74">
              <w:rPr>
                <w:rFonts w:ascii="Times New Roman" w:hAnsi="Times New Roman" w:cs="Times New Roman"/>
                <w:sz w:val="20"/>
                <w:szCs w:val="20"/>
              </w:rPr>
              <w:t>),</w:t>
            </w:r>
            <w:r w:rsidRPr="00231C74">
              <w:rPr>
                <w:rFonts w:ascii="Times New Roman" w:hAnsi="Times New Roman" w:cs="Times New Roman"/>
                <w:color w:val="000000" w:themeColor="text1"/>
                <w:sz w:val="20"/>
                <w:szCs w:val="20"/>
              </w:rPr>
              <w:t xml:space="preserve"> Lamivudine (</w:t>
            </w:r>
            <w:proofErr w:type="spellStart"/>
            <w:r w:rsidRPr="00231C74">
              <w:rPr>
                <w:rFonts w:ascii="Times New Roman" w:hAnsi="Times New Roman" w:cs="Times New Roman"/>
                <w:color w:val="000000" w:themeColor="text1"/>
                <w:sz w:val="20"/>
                <w:szCs w:val="20"/>
              </w:rPr>
              <w:t>Epivir</w:t>
            </w:r>
            <w:proofErr w:type="spellEnd"/>
            <w:r w:rsidRPr="00231C74">
              <w:rPr>
                <w:rFonts w:ascii="Times New Roman" w:hAnsi="Times New Roman" w:cs="Times New Roman"/>
                <w:color w:val="000000" w:themeColor="text1"/>
                <w:sz w:val="20"/>
                <w:szCs w:val="20"/>
              </w:rPr>
              <w:t xml:space="preserve">), Zidovudine (Retrovir), </w:t>
            </w:r>
            <w:proofErr w:type="spellStart"/>
            <w:r w:rsidRPr="00231C74">
              <w:rPr>
                <w:rFonts w:ascii="Times New Roman" w:hAnsi="Times New Roman" w:cs="Times New Roman"/>
                <w:color w:val="000000" w:themeColor="text1"/>
                <w:sz w:val="20"/>
                <w:szCs w:val="20"/>
              </w:rPr>
              <w:t>Raltegravir</w:t>
            </w:r>
            <w:proofErr w:type="spellEnd"/>
            <w:r w:rsidRPr="00231C74">
              <w:rPr>
                <w:rFonts w:ascii="Times New Roman" w:hAnsi="Times New Roman" w:cs="Times New Roman"/>
                <w:color w:val="000000" w:themeColor="text1"/>
                <w:sz w:val="20"/>
                <w:szCs w:val="20"/>
              </w:rPr>
              <w:t xml:space="preserve"> (</w:t>
            </w:r>
            <w:proofErr w:type="spellStart"/>
            <w:r w:rsidRPr="00231C74">
              <w:rPr>
                <w:rFonts w:ascii="Times New Roman" w:hAnsi="Times New Roman" w:cs="Times New Roman"/>
                <w:color w:val="000000" w:themeColor="text1"/>
                <w:sz w:val="20"/>
                <w:szCs w:val="20"/>
              </w:rPr>
              <w:t>Isentress</w:t>
            </w:r>
            <w:proofErr w:type="spellEnd"/>
            <w:r w:rsidRPr="00231C74">
              <w:rPr>
                <w:rFonts w:ascii="Times New Roman" w:hAnsi="Times New Roman" w:cs="Times New Roman"/>
                <w:color w:val="000000" w:themeColor="text1"/>
                <w:sz w:val="20"/>
                <w:szCs w:val="20"/>
              </w:rPr>
              <w:t>), Efavirenz/Emtricitabine/Tenofovir (</w:t>
            </w:r>
            <w:proofErr w:type="spellStart"/>
            <w:r w:rsidRPr="00231C74">
              <w:rPr>
                <w:rFonts w:ascii="Times New Roman" w:hAnsi="Times New Roman" w:cs="Times New Roman"/>
                <w:color w:val="000000" w:themeColor="text1"/>
                <w:sz w:val="20"/>
                <w:szCs w:val="20"/>
              </w:rPr>
              <w:t>Atripla</w:t>
            </w:r>
            <w:proofErr w:type="spellEnd"/>
            <w:r w:rsidRPr="00231C74">
              <w:rPr>
                <w:rFonts w:ascii="Times New Roman" w:hAnsi="Times New Roman" w:cs="Times New Roman"/>
                <w:color w:val="000000" w:themeColor="text1"/>
                <w:sz w:val="20"/>
                <w:szCs w:val="20"/>
              </w:rPr>
              <w:t>), Lamivudine/Zidovudine (</w:t>
            </w:r>
            <w:proofErr w:type="spellStart"/>
            <w:r w:rsidRPr="00231C74">
              <w:rPr>
                <w:rFonts w:ascii="Times New Roman" w:hAnsi="Times New Roman" w:cs="Times New Roman"/>
                <w:color w:val="000000" w:themeColor="text1"/>
                <w:sz w:val="20"/>
                <w:szCs w:val="20"/>
              </w:rPr>
              <w:t>Combivir</w:t>
            </w:r>
            <w:proofErr w:type="spellEnd"/>
            <w:r w:rsidRPr="00231C74">
              <w:rPr>
                <w:rFonts w:ascii="Times New Roman" w:hAnsi="Times New Roman" w:cs="Times New Roman"/>
                <w:color w:val="000000" w:themeColor="text1"/>
                <w:sz w:val="20"/>
                <w:szCs w:val="20"/>
              </w:rPr>
              <w:t xml:space="preserve">), emtricitabine, </w:t>
            </w:r>
            <w:proofErr w:type="spellStart"/>
            <w:r w:rsidRPr="00231C74">
              <w:rPr>
                <w:rFonts w:ascii="Times New Roman" w:hAnsi="Times New Roman" w:cs="Times New Roman"/>
                <w:color w:val="000000" w:themeColor="text1"/>
                <w:sz w:val="20"/>
                <w:szCs w:val="20"/>
              </w:rPr>
              <w:t>rilpivirine</w:t>
            </w:r>
            <w:proofErr w:type="spellEnd"/>
            <w:r w:rsidRPr="00231C74">
              <w:rPr>
                <w:rFonts w:ascii="Times New Roman" w:hAnsi="Times New Roman" w:cs="Times New Roman"/>
                <w:color w:val="000000" w:themeColor="text1"/>
                <w:sz w:val="20"/>
                <w:szCs w:val="20"/>
              </w:rPr>
              <w:t>, and tenofovir disoproxil fumarate (</w:t>
            </w:r>
            <w:proofErr w:type="spellStart"/>
            <w:r w:rsidRPr="00231C74">
              <w:rPr>
                <w:rFonts w:ascii="Times New Roman" w:hAnsi="Times New Roman" w:cs="Times New Roman"/>
                <w:color w:val="000000" w:themeColor="text1"/>
                <w:sz w:val="20"/>
                <w:szCs w:val="20"/>
              </w:rPr>
              <w:t>Complera</w:t>
            </w:r>
            <w:proofErr w:type="spellEnd"/>
            <w:r w:rsidRPr="00231C74">
              <w:rPr>
                <w:rFonts w:ascii="Times New Roman" w:hAnsi="Times New Roman" w:cs="Times New Roman"/>
                <w:color w:val="000000" w:themeColor="text1"/>
                <w:sz w:val="20"/>
                <w:szCs w:val="20"/>
              </w:rPr>
              <w:t>), emtricitabine/tenofovir disoproxil fumarate (Truvada) Acyclovir (Zovirax)</w:t>
            </w:r>
          </w:p>
          <w:p w14:paraId="1E60F866" w14:textId="77777777" w:rsidR="00241F7A" w:rsidRPr="00231C74" w:rsidRDefault="00241F7A" w:rsidP="004E39A7">
            <w:pPr>
              <w:contextualSpacing/>
              <w:rPr>
                <w:rFonts w:ascii="Times New Roman" w:hAnsi="Times New Roman" w:cs="Times New Roman"/>
                <w:color w:val="000000"/>
                <w:sz w:val="20"/>
                <w:szCs w:val="20"/>
              </w:rPr>
            </w:pPr>
            <w:r w:rsidRPr="00231C74">
              <w:rPr>
                <w:rFonts w:ascii="Times New Roman" w:hAnsi="Times New Roman" w:cs="Times New Roman"/>
                <w:b/>
                <w:bCs/>
                <w:color w:val="000000"/>
                <w:sz w:val="20"/>
                <w:szCs w:val="20"/>
              </w:rPr>
              <w:t xml:space="preserve">Central Nervous System Depressants and Muscle Relaxants - </w:t>
            </w:r>
            <w:r w:rsidRPr="00231C74">
              <w:rPr>
                <w:rFonts w:ascii="Times New Roman" w:hAnsi="Times New Roman" w:cs="Times New Roman"/>
                <w:color w:val="000000"/>
                <w:sz w:val="20"/>
                <w:szCs w:val="20"/>
              </w:rPr>
              <w:t>Baclofen (</w:t>
            </w:r>
            <w:proofErr w:type="spellStart"/>
            <w:r w:rsidRPr="00231C74">
              <w:rPr>
                <w:rFonts w:ascii="Times New Roman" w:hAnsi="Times New Roman" w:cs="Times New Roman"/>
                <w:color w:val="000000"/>
                <w:sz w:val="20"/>
                <w:szCs w:val="20"/>
              </w:rPr>
              <w:t>Lioresal</w:t>
            </w:r>
            <w:proofErr w:type="spellEnd"/>
            <w:r w:rsidRPr="00231C74">
              <w:rPr>
                <w:rFonts w:ascii="Times New Roman" w:hAnsi="Times New Roman" w:cs="Times New Roman"/>
                <w:color w:val="000000"/>
                <w:sz w:val="20"/>
                <w:szCs w:val="20"/>
              </w:rPr>
              <w:t>)</w:t>
            </w:r>
          </w:p>
          <w:p w14:paraId="0926362D" w14:textId="77777777" w:rsidR="00241F7A" w:rsidRPr="00231C74" w:rsidRDefault="00241F7A" w:rsidP="004E39A7">
            <w:pPr>
              <w:contextualSpacing/>
              <w:rPr>
                <w:rFonts w:ascii="Times New Roman" w:hAnsi="Times New Roman" w:cs="Times New Roman"/>
                <w:color w:val="000000"/>
                <w:sz w:val="20"/>
                <w:szCs w:val="20"/>
              </w:rPr>
            </w:pPr>
            <w:r w:rsidRPr="00231C74">
              <w:rPr>
                <w:rFonts w:ascii="Times New Roman" w:hAnsi="Times New Roman" w:cs="Times New Roman"/>
                <w:b/>
                <w:bCs/>
                <w:color w:val="000000"/>
                <w:sz w:val="20"/>
                <w:szCs w:val="20"/>
              </w:rPr>
              <w:t>Coagulation Modifier Drugs</w:t>
            </w:r>
            <w:r w:rsidRPr="00231C74">
              <w:rPr>
                <w:rFonts w:ascii="Times New Roman" w:hAnsi="Times New Roman" w:cs="Times New Roman"/>
                <w:color w:val="000000"/>
                <w:sz w:val="20"/>
                <w:szCs w:val="20"/>
              </w:rPr>
              <w:t xml:space="preserve"> – </w:t>
            </w:r>
            <w:proofErr w:type="spellStart"/>
            <w:r w:rsidRPr="00231C74">
              <w:rPr>
                <w:rFonts w:ascii="Times New Roman" w:hAnsi="Times New Roman" w:cs="Times New Roman"/>
                <w:color w:val="000000"/>
                <w:sz w:val="20"/>
                <w:szCs w:val="20"/>
              </w:rPr>
              <w:lastRenderedPageBreak/>
              <w:t>Antithrombotics</w:t>
            </w:r>
            <w:proofErr w:type="spellEnd"/>
            <w:r w:rsidRPr="00231C74">
              <w:rPr>
                <w:rFonts w:ascii="Times New Roman" w:hAnsi="Times New Roman" w:cs="Times New Roman"/>
                <w:color w:val="000000"/>
                <w:sz w:val="20"/>
                <w:szCs w:val="20"/>
              </w:rPr>
              <w:t xml:space="preserve"> - Alteplase (</w:t>
            </w:r>
            <w:proofErr w:type="spellStart"/>
            <w:r w:rsidRPr="00231C74">
              <w:rPr>
                <w:rFonts w:ascii="Times New Roman" w:hAnsi="Times New Roman" w:cs="Times New Roman"/>
                <w:color w:val="000000"/>
                <w:sz w:val="20"/>
                <w:szCs w:val="20"/>
              </w:rPr>
              <w:t>Activase</w:t>
            </w:r>
            <w:proofErr w:type="spellEnd"/>
            <w:r w:rsidRPr="00231C74">
              <w:rPr>
                <w:rFonts w:ascii="Times New Roman" w:hAnsi="Times New Roman" w:cs="Times New Roman"/>
                <w:color w:val="000000"/>
                <w:sz w:val="20"/>
                <w:szCs w:val="20"/>
              </w:rPr>
              <w:t>), Clopidogrel (Plavix), Aspirin (ASA), Temozolomide (</w:t>
            </w:r>
            <w:proofErr w:type="spellStart"/>
            <w:r w:rsidRPr="00231C74">
              <w:rPr>
                <w:rFonts w:ascii="Times New Roman" w:hAnsi="Times New Roman" w:cs="Times New Roman"/>
                <w:color w:val="000000"/>
                <w:sz w:val="20"/>
                <w:szCs w:val="20"/>
              </w:rPr>
              <w:t>Temodar</w:t>
            </w:r>
            <w:proofErr w:type="spellEnd"/>
            <w:r w:rsidRPr="00231C74">
              <w:rPr>
                <w:rFonts w:ascii="Times New Roman" w:hAnsi="Times New Roman" w:cs="Times New Roman"/>
                <w:color w:val="000000"/>
                <w:sz w:val="20"/>
                <w:szCs w:val="20"/>
              </w:rPr>
              <w:t>)</w:t>
            </w:r>
          </w:p>
          <w:p w14:paraId="19F91D03" w14:textId="77777777" w:rsidR="00241F7A" w:rsidRPr="00231C74" w:rsidRDefault="00241F7A" w:rsidP="004E39A7">
            <w:pPr>
              <w:contextualSpacing/>
              <w:rPr>
                <w:rFonts w:ascii="Times New Roman" w:hAnsi="Times New Roman" w:cs="Times New Roman"/>
                <w:color w:val="000000"/>
                <w:sz w:val="20"/>
                <w:szCs w:val="20"/>
              </w:rPr>
            </w:pPr>
            <w:r w:rsidRPr="00231C74">
              <w:rPr>
                <w:rFonts w:ascii="Times New Roman" w:hAnsi="Times New Roman" w:cs="Times New Roman"/>
                <w:b/>
                <w:bCs/>
                <w:color w:val="000000"/>
                <w:sz w:val="20"/>
                <w:szCs w:val="20"/>
              </w:rPr>
              <w:t xml:space="preserve">Chemotherapy: </w:t>
            </w:r>
            <w:r w:rsidRPr="00231C74">
              <w:rPr>
                <w:rFonts w:ascii="Times New Roman" w:hAnsi="Times New Roman" w:cs="Times New Roman"/>
                <w:bCs/>
                <w:color w:val="000000"/>
                <w:sz w:val="20"/>
                <w:szCs w:val="20"/>
              </w:rPr>
              <w:t xml:space="preserve">multiagent </w:t>
            </w:r>
            <w:r w:rsidRPr="00231C74">
              <w:rPr>
                <w:rFonts w:ascii="Times New Roman" w:hAnsi="Times New Roman" w:cs="Times New Roman"/>
                <w:b/>
                <w:bCs/>
                <w:color w:val="000000"/>
                <w:sz w:val="20"/>
                <w:szCs w:val="20"/>
              </w:rPr>
              <w:t xml:space="preserve">Dermatologic Drugs/ Adrenal Drugs - </w:t>
            </w:r>
            <w:r w:rsidRPr="00231C74">
              <w:rPr>
                <w:rFonts w:ascii="Times New Roman" w:hAnsi="Times New Roman" w:cs="Times New Roman"/>
                <w:color w:val="000000"/>
                <w:sz w:val="20"/>
                <w:szCs w:val="20"/>
              </w:rPr>
              <w:t xml:space="preserve">corticosteroids Methylprednisolone (Solumedrol), Deltasone (Prednisone) </w:t>
            </w:r>
          </w:p>
          <w:p w14:paraId="04DACC91" w14:textId="77777777" w:rsidR="00241F7A" w:rsidRPr="00231C74" w:rsidRDefault="00241F7A" w:rsidP="004E39A7">
            <w:pPr>
              <w:contextualSpacing/>
              <w:rPr>
                <w:rFonts w:ascii="Times New Roman" w:hAnsi="Times New Roman" w:cs="Times New Roman"/>
                <w:b/>
                <w:bCs/>
                <w:color w:val="000000"/>
                <w:sz w:val="20"/>
                <w:szCs w:val="20"/>
              </w:rPr>
            </w:pPr>
            <w:r w:rsidRPr="00231C74">
              <w:rPr>
                <w:rFonts w:ascii="Times New Roman" w:hAnsi="Times New Roman" w:cs="Times New Roman"/>
                <w:b/>
                <w:bCs/>
                <w:color w:val="000000" w:themeColor="text1"/>
                <w:sz w:val="20"/>
                <w:szCs w:val="20"/>
              </w:rPr>
              <w:t xml:space="preserve">Fluid and Electrolytes </w:t>
            </w:r>
            <w:r w:rsidRPr="00231C74">
              <w:rPr>
                <w:rFonts w:ascii="Times New Roman" w:hAnsi="Times New Roman" w:cs="Times New Roman"/>
                <w:color w:val="000000" w:themeColor="text1"/>
                <w:sz w:val="20"/>
                <w:szCs w:val="20"/>
              </w:rPr>
              <w:t>- Tolvaptan (</w:t>
            </w:r>
            <w:proofErr w:type="spellStart"/>
            <w:r w:rsidRPr="00231C74">
              <w:rPr>
                <w:rFonts w:ascii="Times New Roman" w:hAnsi="Times New Roman" w:cs="Times New Roman"/>
                <w:color w:val="000000" w:themeColor="text1"/>
                <w:sz w:val="20"/>
                <w:szCs w:val="20"/>
              </w:rPr>
              <w:t>Samsca</w:t>
            </w:r>
            <w:proofErr w:type="spellEnd"/>
            <w:r w:rsidRPr="00231C74">
              <w:rPr>
                <w:rFonts w:ascii="Times New Roman" w:hAnsi="Times New Roman" w:cs="Times New Roman"/>
                <w:color w:val="000000" w:themeColor="text1"/>
                <w:sz w:val="20"/>
                <w:szCs w:val="20"/>
              </w:rPr>
              <w:t>), Conivaptan (</w:t>
            </w:r>
            <w:proofErr w:type="spellStart"/>
            <w:r w:rsidRPr="00231C74">
              <w:rPr>
                <w:rFonts w:ascii="Times New Roman" w:hAnsi="Times New Roman" w:cs="Times New Roman"/>
                <w:color w:val="000000" w:themeColor="text1"/>
                <w:sz w:val="20"/>
                <w:szCs w:val="20"/>
              </w:rPr>
              <w:t>Vaprisol</w:t>
            </w:r>
            <w:proofErr w:type="spellEnd"/>
            <w:r w:rsidRPr="00231C74">
              <w:rPr>
                <w:rFonts w:ascii="Times New Roman" w:hAnsi="Times New Roman" w:cs="Times New Roman"/>
                <w:color w:val="000000" w:themeColor="text1"/>
                <w:sz w:val="20"/>
                <w:szCs w:val="20"/>
              </w:rPr>
              <w:t>), Furosemide (Lasix), Bumetanide (Bumex)</w:t>
            </w:r>
            <w:r w:rsidRPr="00231C74">
              <w:rPr>
                <w:rFonts w:ascii="Times New Roman" w:hAnsi="Times New Roman" w:cs="Times New Roman"/>
                <w:sz w:val="20"/>
                <w:szCs w:val="20"/>
              </w:rPr>
              <w:t xml:space="preserve"> </w:t>
            </w:r>
            <w:r w:rsidRPr="00231C74">
              <w:rPr>
                <w:rFonts w:ascii="Times New Roman" w:hAnsi="Times New Roman" w:cs="Times New Roman"/>
                <w:color w:val="000000" w:themeColor="text1"/>
                <w:sz w:val="20"/>
                <w:szCs w:val="20"/>
              </w:rPr>
              <w:t xml:space="preserve">hypertonic saline (3% NaCl), </w:t>
            </w:r>
            <w:proofErr w:type="spellStart"/>
            <w:r w:rsidRPr="00231C74">
              <w:rPr>
                <w:rFonts w:ascii="Times New Roman" w:hAnsi="Times New Roman" w:cs="Times New Roman"/>
                <w:sz w:val="20"/>
                <w:szCs w:val="20"/>
              </w:rPr>
              <w:t>Metopirone</w:t>
            </w:r>
            <w:proofErr w:type="spellEnd"/>
            <w:r w:rsidRPr="00231C74">
              <w:rPr>
                <w:rFonts w:ascii="Times New Roman" w:hAnsi="Times New Roman" w:cs="Times New Roman"/>
                <w:sz w:val="20"/>
                <w:szCs w:val="20"/>
              </w:rPr>
              <w:t xml:space="preserve"> (Metyrapone), Aminoglutethimide (</w:t>
            </w:r>
            <w:proofErr w:type="spellStart"/>
            <w:r w:rsidRPr="00231C74">
              <w:rPr>
                <w:rFonts w:ascii="Times New Roman" w:hAnsi="Times New Roman" w:cs="Times New Roman"/>
                <w:sz w:val="20"/>
                <w:szCs w:val="20"/>
              </w:rPr>
              <w:t>Elipten</w:t>
            </w:r>
            <w:proofErr w:type="spellEnd"/>
            <w:r w:rsidRPr="00231C74">
              <w:rPr>
                <w:rFonts w:ascii="Times New Roman" w:hAnsi="Times New Roman" w:cs="Times New Roman"/>
                <w:sz w:val="20"/>
                <w:szCs w:val="20"/>
              </w:rPr>
              <w:t>)</w:t>
            </w:r>
            <w:r w:rsidRPr="00231C74">
              <w:rPr>
                <w:rFonts w:ascii="Times New Roman" w:hAnsi="Times New Roman" w:cs="Times New Roman"/>
                <w:b/>
                <w:bCs/>
                <w:color w:val="000000" w:themeColor="text1"/>
                <w:sz w:val="20"/>
                <w:szCs w:val="20"/>
              </w:rPr>
              <w:t xml:space="preserve"> </w:t>
            </w:r>
          </w:p>
          <w:p w14:paraId="58E68D4C" w14:textId="77777777" w:rsidR="00241F7A" w:rsidRPr="00231C74" w:rsidRDefault="00241F7A" w:rsidP="004E39A7">
            <w:pPr>
              <w:contextualSpacing/>
              <w:rPr>
                <w:rFonts w:ascii="Times New Roman" w:hAnsi="Times New Roman" w:cs="Times New Roman"/>
                <w:b/>
                <w:color w:val="000000"/>
                <w:sz w:val="20"/>
                <w:szCs w:val="20"/>
              </w:rPr>
            </w:pPr>
            <w:r w:rsidRPr="00231C74">
              <w:rPr>
                <w:rFonts w:ascii="Times New Roman" w:hAnsi="Times New Roman" w:cs="Times New Roman"/>
                <w:b/>
                <w:bCs/>
                <w:color w:val="000000"/>
                <w:sz w:val="20"/>
                <w:szCs w:val="20"/>
              </w:rPr>
              <w:t xml:space="preserve">General and Local Anesthetics </w:t>
            </w:r>
            <w:r w:rsidRPr="00231C74">
              <w:rPr>
                <w:rFonts w:ascii="Times New Roman" w:hAnsi="Times New Roman" w:cs="Times New Roman"/>
                <w:color w:val="000000"/>
                <w:sz w:val="20"/>
                <w:szCs w:val="20"/>
              </w:rPr>
              <w:t>– Morphine Sulfate (Morphine)</w:t>
            </w:r>
            <w:r w:rsidRPr="00231C74">
              <w:rPr>
                <w:rFonts w:ascii="Times New Roman" w:hAnsi="Times New Roman" w:cs="Times New Roman"/>
                <w:b/>
                <w:color w:val="000000"/>
                <w:sz w:val="20"/>
                <w:szCs w:val="20"/>
              </w:rPr>
              <w:t xml:space="preserve"> </w:t>
            </w:r>
          </w:p>
          <w:p w14:paraId="1FC78669" w14:textId="77777777" w:rsidR="00241F7A" w:rsidRPr="00231C74" w:rsidRDefault="00241F7A" w:rsidP="004E39A7">
            <w:pPr>
              <w:contextualSpacing/>
              <w:rPr>
                <w:rFonts w:ascii="Times New Roman" w:hAnsi="Times New Roman" w:cs="Times New Roman"/>
                <w:b/>
                <w:bCs/>
                <w:color w:val="000000"/>
                <w:sz w:val="20"/>
                <w:szCs w:val="20"/>
              </w:rPr>
            </w:pPr>
            <w:r w:rsidRPr="00231C74">
              <w:rPr>
                <w:rFonts w:ascii="Times New Roman" w:hAnsi="Times New Roman" w:cs="Times New Roman"/>
                <w:b/>
                <w:color w:val="000000"/>
                <w:sz w:val="20"/>
                <w:szCs w:val="20"/>
              </w:rPr>
              <w:t>GI meds:</w:t>
            </w:r>
            <w:r w:rsidRPr="00231C74">
              <w:rPr>
                <w:rFonts w:ascii="Times New Roman" w:hAnsi="Times New Roman" w:cs="Times New Roman"/>
                <w:color w:val="000000"/>
                <w:sz w:val="20"/>
                <w:szCs w:val="20"/>
              </w:rPr>
              <w:t xml:space="preserve"> </w:t>
            </w:r>
            <w:r w:rsidRPr="00231C74">
              <w:rPr>
                <w:rFonts w:ascii="Times New Roman" w:hAnsi="Times New Roman" w:cs="Times New Roman"/>
                <w:sz w:val="20"/>
                <w:szCs w:val="20"/>
              </w:rPr>
              <w:t>Radiation Tx, Brachytherapy, Targeted therapy growth factor</w:t>
            </w:r>
            <w:r w:rsidRPr="00231C74">
              <w:rPr>
                <w:rFonts w:ascii="Times New Roman" w:hAnsi="Times New Roman" w:cs="Times New Roman"/>
                <w:b/>
                <w:bCs/>
                <w:color w:val="000000"/>
                <w:sz w:val="20"/>
                <w:szCs w:val="20"/>
              </w:rPr>
              <w:t xml:space="preserve"> </w:t>
            </w:r>
          </w:p>
          <w:p w14:paraId="447C2FE7" w14:textId="77777777" w:rsidR="00241F7A" w:rsidRPr="00231C74" w:rsidRDefault="00241F7A" w:rsidP="004E39A7">
            <w:pPr>
              <w:contextualSpacing/>
              <w:rPr>
                <w:rFonts w:ascii="Times New Roman" w:hAnsi="Times New Roman" w:cs="Times New Roman"/>
                <w:color w:val="000000"/>
                <w:sz w:val="20"/>
                <w:szCs w:val="20"/>
              </w:rPr>
            </w:pPr>
            <w:r w:rsidRPr="00231C74">
              <w:rPr>
                <w:rFonts w:ascii="Times New Roman" w:hAnsi="Times New Roman" w:cs="Times New Roman"/>
                <w:b/>
                <w:bCs/>
                <w:sz w:val="20"/>
                <w:szCs w:val="20"/>
              </w:rPr>
              <w:t xml:space="preserve">Men's Health Drugs </w:t>
            </w:r>
            <w:r w:rsidRPr="00231C74">
              <w:rPr>
                <w:rFonts w:ascii="Times New Roman" w:hAnsi="Times New Roman" w:cs="Times New Roman"/>
                <w:b/>
                <w:bCs/>
                <w:color w:val="FF0000"/>
                <w:sz w:val="20"/>
                <w:szCs w:val="20"/>
              </w:rPr>
              <w:t xml:space="preserve">- </w:t>
            </w:r>
            <w:r w:rsidRPr="00231C74">
              <w:rPr>
                <w:rFonts w:ascii="Times New Roman" w:hAnsi="Times New Roman" w:cs="Times New Roman"/>
                <w:sz w:val="20"/>
                <w:szCs w:val="20"/>
              </w:rPr>
              <w:t>Leuprorelin</w:t>
            </w:r>
            <w:r w:rsidRPr="00231C74">
              <w:rPr>
                <w:rFonts w:ascii="Times New Roman" w:hAnsi="Times New Roman" w:cs="Times New Roman"/>
                <w:color w:val="000000" w:themeColor="text1"/>
                <w:sz w:val="20"/>
                <w:szCs w:val="20"/>
              </w:rPr>
              <w:t xml:space="preserve"> (Lupron), Goserelin (</w:t>
            </w:r>
            <w:proofErr w:type="spellStart"/>
            <w:r w:rsidRPr="00231C74">
              <w:rPr>
                <w:rFonts w:ascii="Times New Roman" w:hAnsi="Times New Roman" w:cs="Times New Roman"/>
                <w:color w:val="000000" w:themeColor="text1"/>
                <w:sz w:val="20"/>
                <w:szCs w:val="20"/>
              </w:rPr>
              <w:t>Zoladex</w:t>
            </w:r>
            <w:proofErr w:type="spellEnd"/>
            <w:r w:rsidRPr="00231C74">
              <w:rPr>
                <w:rFonts w:ascii="Times New Roman" w:hAnsi="Times New Roman" w:cs="Times New Roman"/>
                <w:color w:val="000000" w:themeColor="text1"/>
                <w:sz w:val="20"/>
                <w:szCs w:val="20"/>
              </w:rPr>
              <w:t>), Finasteride (Proscar), Sildenafil (Viagra), Tadalafil (Cialis) Vardenafil (Levitra), Flutamide (</w:t>
            </w:r>
            <w:proofErr w:type="spellStart"/>
            <w:r w:rsidRPr="00231C74">
              <w:rPr>
                <w:rFonts w:ascii="Times New Roman" w:hAnsi="Times New Roman" w:cs="Times New Roman"/>
                <w:color w:val="000000" w:themeColor="text1"/>
                <w:sz w:val="20"/>
                <w:szCs w:val="20"/>
              </w:rPr>
              <w:t>Eulexin</w:t>
            </w:r>
            <w:proofErr w:type="spellEnd"/>
            <w:r w:rsidRPr="00231C74">
              <w:rPr>
                <w:rFonts w:ascii="Times New Roman" w:hAnsi="Times New Roman" w:cs="Times New Roman"/>
                <w:color w:val="000000" w:themeColor="text1"/>
                <w:sz w:val="20"/>
                <w:szCs w:val="20"/>
              </w:rPr>
              <w:t>), Bicalutamide (</w:t>
            </w:r>
            <w:proofErr w:type="spellStart"/>
            <w:r w:rsidRPr="00231C74">
              <w:rPr>
                <w:rFonts w:ascii="Times New Roman" w:hAnsi="Times New Roman" w:cs="Times New Roman"/>
                <w:color w:val="000000" w:themeColor="text1"/>
                <w:sz w:val="20"/>
                <w:szCs w:val="20"/>
              </w:rPr>
              <w:t>Casodex</w:t>
            </w:r>
            <w:proofErr w:type="spellEnd"/>
            <w:r w:rsidRPr="00231C74">
              <w:rPr>
                <w:rFonts w:ascii="Times New Roman" w:hAnsi="Times New Roman" w:cs="Times New Roman"/>
                <w:color w:val="000000" w:themeColor="text1"/>
                <w:sz w:val="20"/>
                <w:szCs w:val="20"/>
              </w:rPr>
              <w:t>)</w:t>
            </w:r>
          </w:p>
          <w:p w14:paraId="6B468EE0" w14:textId="77777777" w:rsidR="00241F7A" w:rsidRPr="00231C74" w:rsidRDefault="00241F7A" w:rsidP="004E39A7">
            <w:pPr>
              <w:contextualSpacing/>
              <w:rPr>
                <w:rFonts w:ascii="Times New Roman" w:hAnsi="Times New Roman" w:cs="Times New Roman"/>
                <w:color w:val="000000"/>
                <w:sz w:val="20"/>
                <w:szCs w:val="20"/>
              </w:rPr>
            </w:pPr>
            <w:r w:rsidRPr="00231C74">
              <w:rPr>
                <w:rFonts w:ascii="Times New Roman" w:hAnsi="Times New Roman" w:cs="Times New Roman"/>
                <w:b/>
                <w:bCs/>
                <w:color w:val="000000" w:themeColor="text1"/>
                <w:sz w:val="20"/>
                <w:szCs w:val="20"/>
              </w:rPr>
              <w:t>Psychotherapeutic Drugs -</w:t>
            </w:r>
            <w:r w:rsidRPr="00231C74">
              <w:rPr>
                <w:rFonts w:ascii="Times New Roman" w:hAnsi="Times New Roman" w:cs="Times New Roman"/>
                <w:color w:val="000000" w:themeColor="text1"/>
                <w:sz w:val="20"/>
                <w:szCs w:val="20"/>
              </w:rPr>
              <w:t xml:space="preserve"> Amitriptyline (Elavil), Duloxetine (Cymbalta), Trazadone (Desyrel)</w:t>
            </w:r>
          </w:p>
          <w:p w14:paraId="0CE41F0A" w14:textId="155F530B" w:rsidR="00241F7A" w:rsidRPr="00056FC6" w:rsidRDefault="00241F7A" w:rsidP="004E39A7">
            <w:pPr>
              <w:rPr>
                <w:rFonts w:ascii="Times New Roman" w:hAnsi="Times New Roman" w:cs="Times New Roman"/>
                <w:color w:val="000000" w:themeColor="text1"/>
                <w:sz w:val="20"/>
                <w:szCs w:val="20"/>
              </w:rPr>
            </w:pPr>
            <w:r w:rsidRPr="00231C74">
              <w:rPr>
                <w:rFonts w:ascii="Times New Roman" w:hAnsi="Times New Roman" w:cs="Times New Roman"/>
                <w:b/>
                <w:bCs/>
                <w:color w:val="000000" w:themeColor="text1"/>
                <w:sz w:val="20"/>
                <w:szCs w:val="20"/>
              </w:rPr>
              <w:t xml:space="preserve">Respiratory Drugs  </w:t>
            </w:r>
            <w:r w:rsidRPr="00231C74">
              <w:rPr>
                <w:rFonts w:ascii="Times New Roman" w:hAnsi="Times New Roman" w:cs="Times New Roman"/>
                <w:color w:val="000000" w:themeColor="text1"/>
                <w:sz w:val="20"/>
                <w:szCs w:val="20"/>
              </w:rPr>
              <w:t xml:space="preserve"> Tiotropium bromide (Spiriva) , Fluticasone furoate and vilanterol (</w:t>
            </w:r>
            <w:proofErr w:type="spellStart"/>
            <w:r w:rsidRPr="00231C74">
              <w:rPr>
                <w:rFonts w:ascii="Times New Roman" w:hAnsi="Times New Roman" w:cs="Times New Roman"/>
                <w:color w:val="000000" w:themeColor="text1"/>
                <w:sz w:val="20"/>
                <w:szCs w:val="20"/>
              </w:rPr>
              <w:t>Breo</w:t>
            </w:r>
            <w:proofErr w:type="spellEnd"/>
            <w:r w:rsidRPr="00231C74">
              <w:rPr>
                <w:rFonts w:ascii="Times New Roman" w:hAnsi="Times New Roman" w:cs="Times New Roman"/>
                <w:color w:val="000000" w:themeColor="text1"/>
                <w:sz w:val="20"/>
                <w:szCs w:val="20"/>
              </w:rPr>
              <w:t xml:space="preserve"> Ellipta) , Fluticasone propionate and salmeterol (Advair), Budesonide and formoterol (Symbicort), Formoterol and mometasone (</w:t>
            </w:r>
            <w:proofErr w:type="spellStart"/>
            <w:r w:rsidRPr="00231C74">
              <w:rPr>
                <w:rFonts w:ascii="Times New Roman" w:hAnsi="Times New Roman" w:cs="Times New Roman"/>
                <w:color w:val="000000" w:themeColor="text1"/>
                <w:sz w:val="20"/>
                <w:szCs w:val="20"/>
              </w:rPr>
              <w:t>Dulera</w:t>
            </w:r>
            <w:proofErr w:type="spellEnd"/>
            <w:r w:rsidRPr="00231C74">
              <w:rPr>
                <w:rFonts w:ascii="Times New Roman" w:hAnsi="Times New Roman" w:cs="Times New Roman"/>
                <w:color w:val="000000" w:themeColor="text1"/>
                <w:sz w:val="20"/>
                <w:szCs w:val="20"/>
              </w:rPr>
              <w:t xml:space="preserve">),Albuterol ( Ventolin or Proventil) , Salmeterol (Serevent), </w:t>
            </w:r>
            <w:r w:rsidRPr="00056FC6">
              <w:rPr>
                <w:rFonts w:ascii="Times New Roman" w:hAnsi="Times New Roman" w:cs="Times New Roman"/>
                <w:color w:val="000000" w:themeColor="text1"/>
                <w:sz w:val="20"/>
                <w:szCs w:val="20"/>
              </w:rPr>
              <w:t>Ipratropium (Atrovent), Umeclidinium (</w:t>
            </w:r>
            <w:proofErr w:type="spellStart"/>
            <w:r w:rsidRPr="00056FC6">
              <w:rPr>
                <w:rFonts w:ascii="Times New Roman" w:hAnsi="Times New Roman" w:cs="Times New Roman"/>
                <w:color w:val="000000" w:themeColor="text1"/>
                <w:sz w:val="20"/>
                <w:szCs w:val="20"/>
              </w:rPr>
              <w:t>Incruse</w:t>
            </w:r>
            <w:proofErr w:type="spellEnd"/>
            <w:r w:rsidRPr="00056FC6">
              <w:rPr>
                <w:rFonts w:ascii="Times New Roman" w:hAnsi="Times New Roman" w:cs="Times New Roman"/>
                <w:color w:val="000000" w:themeColor="text1"/>
                <w:sz w:val="20"/>
                <w:szCs w:val="20"/>
              </w:rPr>
              <w:t xml:space="preserve"> Ellipta), Theophylline(Theo Dur), Aminophylline,  Montelukast (</w:t>
            </w:r>
            <w:proofErr w:type="spellStart"/>
            <w:r w:rsidRPr="00056FC6">
              <w:rPr>
                <w:rFonts w:ascii="Times New Roman" w:hAnsi="Times New Roman" w:cs="Times New Roman"/>
                <w:color w:val="000000" w:themeColor="text1"/>
                <w:sz w:val="20"/>
                <w:szCs w:val="20"/>
              </w:rPr>
              <w:t>Singulair</w:t>
            </w:r>
            <w:proofErr w:type="spellEnd"/>
            <w:r w:rsidRPr="00056FC6">
              <w:rPr>
                <w:rFonts w:ascii="Times New Roman" w:hAnsi="Times New Roman" w:cs="Times New Roman"/>
                <w:color w:val="000000" w:themeColor="text1"/>
                <w:sz w:val="20"/>
                <w:szCs w:val="20"/>
              </w:rPr>
              <w:t xml:space="preserve">), Zafirlukast (Accolate), Fluticasone propionate (Flovent), Methylprednisolone (Solumedrol ) Morphine Sulfate (Morphine), </w:t>
            </w:r>
            <w:r w:rsidRPr="00056FC6">
              <w:rPr>
                <w:rFonts w:ascii="Times New Roman" w:hAnsi="Times New Roman" w:cs="Times New Roman"/>
                <w:b/>
                <w:bCs/>
                <w:color w:val="000000" w:themeColor="text1"/>
                <w:sz w:val="20"/>
                <w:szCs w:val="20"/>
              </w:rPr>
              <w:t xml:space="preserve"> </w:t>
            </w:r>
            <w:r w:rsidRPr="00056FC6">
              <w:rPr>
                <w:rFonts w:ascii="Times New Roman" w:hAnsi="Times New Roman" w:cs="Times New Roman"/>
                <w:color w:val="000000" w:themeColor="text1"/>
                <w:sz w:val="20"/>
                <w:szCs w:val="20"/>
              </w:rPr>
              <w:t>- Deltasone (Prednisone)</w:t>
            </w:r>
          </w:p>
          <w:p w14:paraId="26877942" w14:textId="77777777" w:rsidR="00241F7A" w:rsidRPr="00056FC6" w:rsidRDefault="00241F7A" w:rsidP="004E39A7">
            <w:pPr>
              <w:rPr>
                <w:rFonts w:ascii="Times New Roman" w:hAnsi="Times New Roman" w:cs="Times New Roman"/>
                <w:color w:val="000000" w:themeColor="text1"/>
                <w:sz w:val="20"/>
                <w:szCs w:val="20"/>
              </w:rPr>
            </w:pPr>
            <w:r w:rsidRPr="00056FC6">
              <w:rPr>
                <w:rFonts w:ascii="Times New Roman" w:hAnsi="Times New Roman" w:cs="Times New Roman"/>
                <w:color w:val="000000" w:themeColor="text1"/>
                <w:sz w:val="20"/>
                <w:szCs w:val="20"/>
                <w:shd w:val="clear" w:color="auto" w:fill="E6E6E6"/>
              </w:rPr>
              <w:t>Cardiac Drugs:</w:t>
            </w:r>
          </w:p>
          <w:p w14:paraId="36439C6A" w14:textId="77777777" w:rsidR="00241F7A" w:rsidRPr="00056FC6" w:rsidRDefault="00241F7A" w:rsidP="004E39A7">
            <w:pPr>
              <w:rPr>
                <w:rFonts w:ascii="Times New Roman" w:hAnsi="Times New Roman" w:cs="Times New Roman"/>
                <w:color w:val="000000" w:themeColor="text1"/>
                <w:sz w:val="20"/>
                <w:szCs w:val="20"/>
              </w:rPr>
            </w:pPr>
            <w:r w:rsidRPr="00403861">
              <w:rPr>
                <w:rFonts w:ascii="Times New Roman" w:eastAsia="Calibri" w:hAnsi="Times New Roman" w:cs="Times New Roman"/>
                <w:b/>
                <w:bCs/>
                <w:color w:val="000000" w:themeColor="text1"/>
                <w:sz w:val="20"/>
                <w:szCs w:val="20"/>
                <w:shd w:val="clear" w:color="auto" w:fill="E6E6E6"/>
              </w:rPr>
              <w:t>Adrenergic -Blocking Drugs</w:t>
            </w:r>
            <w:r w:rsidRPr="00403861">
              <w:rPr>
                <w:rFonts w:ascii="Times New Roman" w:eastAsia="Calibri" w:hAnsi="Times New Roman" w:cs="Times New Roman"/>
                <w:color w:val="000000" w:themeColor="text1"/>
                <w:sz w:val="20"/>
                <w:szCs w:val="20"/>
                <w:shd w:val="clear" w:color="auto" w:fill="E6E6E6"/>
              </w:rPr>
              <w:t xml:space="preserve"> - Labetalol (</w:t>
            </w:r>
            <w:proofErr w:type="spellStart"/>
            <w:r w:rsidRPr="00403861">
              <w:rPr>
                <w:rFonts w:ascii="Times New Roman" w:eastAsia="Calibri" w:hAnsi="Times New Roman" w:cs="Times New Roman"/>
                <w:color w:val="000000" w:themeColor="text1"/>
                <w:sz w:val="20"/>
                <w:szCs w:val="20"/>
                <w:shd w:val="clear" w:color="auto" w:fill="E6E6E6"/>
              </w:rPr>
              <w:t>Trandate</w:t>
            </w:r>
            <w:proofErr w:type="spellEnd"/>
            <w:proofErr w:type="gramStart"/>
            <w:r w:rsidRPr="00403861">
              <w:rPr>
                <w:rFonts w:ascii="Times New Roman" w:eastAsia="Calibri" w:hAnsi="Times New Roman" w:cs="Times New Roman"/>
                <w:color w:val="000000" w:themeColor="text1"/>
                <w:sz w:val="20"/>
                <w:szCs w:val="20"/>
                <w:shd w:val="clear" w:color="auto" w:fill="E6E6E6"/>
              </w:rPr>
              <w:t>) ,Carvedilol</w:t>
            </w:r>
            <w:proofErr w:type="gramEnd"/>
            <w:r w:rsidRPr="00403861">
              <w:rPr>
                <w:rFonts w:ascii="Times New Roman" w:eastAsia="Calibri" w:hAnsi="Times New Roman" w:cs="Times New Roman"/>
                <w:color w:val="000000" w:themeColor="text1"/>
                <w:sz w:val="20"/>
                <w:szCs w:val="20"/>
                <w:shd w:val="clear" w:color="auto" w:fill="E6E6E6"/>
              </w:rPr>
              <w:t xml:space="preserve"> (Coreg),Metoprolol (Toprol),</w:t>
            </w:r>
          </w:p>
          <w:p w14:paraId="5AD45444" w14:textId="77777777" w:rsidR="00241F7A" w:rsidRPr="00403861" w:rsidRDefault="00241F7A" w:rsidP="004E39A7">
            <w:pPr>
              <w:rPr>
                <w:rFonts w:ascii="Times New Roman" w:eastAsia="Calibri" w:hAnsi="Times New Roman" w:cs="Times New Roman"/>
                <w:color w:val="000000" w:themeColor="text1"/>
                <w:sz w:val="20"/>
                <w:szCs w:val="20"/>
              </w:rPr>
            </w:pPr>
            <w:r w:rsidRPr="00403861">
              <w:rPr>
                <w:rFonts w:ascii="Times New Roman" w:eastAsia="Calibri" w:hAnsi="Times New Roman" w:cs="Times New Roman"/>
                <w:b/>
                <w:bCs/>
                <w:color w:val="000000" w:themeColor="text1"/>
                <w:sz w:val="20"/>
                <w:szCs w:val="20"/>
                <w:shd w:val="clear" w:color="auto" w:fill="E6E6E6"/>
              </w:rPr>
              <w:t>Coagulation Modifier Drugs</w:t>
            </w:r>
            <w:r w:rsidRPr="00403861">
              <w:rPr>
                <w:rFonts w:ascii="Times New Roman" w:eastAsia="Calibri" w:hAnsi="Times New Roman" w:cs="Times New Roman"/>
                <w:color w:val="000000" w:themeColor="text1"/>
                <w:sz w:val="20"/>
                <w:szCs w:val="20"/>
                <w:shd w:val="clear" w:color="auto" w:fill="E6E6E6"/>
              </w:rPr>
              <w:t xml:space="preserve"> - Warfarin Sodium (Coumadin</w:t>
            </w:r>
            <w:proofErr w:type="gramStart"/>
            <w:r w:rsidRPr="00403861">
              <w:rPr>
                <w:rFonts w:ascii="Times New Roman" w:eastAsia="Calibri" w:hAnsi="Times New Roman" w:cs="Times New Roman"/>
                <w:color w:val="000000" w:themeColor="text1"/>
                <w:sz w:val="20"/>
                <w:szCs w:val="20"/>
                <w:shd w:val="clear" w:color="auto" w:fill="E6E6E6"/>
              </w:rPr>
              <w:t>),  Fondaparinux</w:t>
            </w:r>
            <w:proofErr w:type="gramEnd"/>
            <w:r w:rsidRPr="00403861">
              <w:rPr>
                <w:rFonts w:ascii="Times New Roman" w:eastAsia="Calibri" w:hAnsi="Times New Roman" w:cs="Times New Roman"/>
                <w:color w:val="000000" w:themeColor="text1"/>
                <w:sz w:val="20"/>
                <w:szCs w:val="20"/>
                <w:shd w:val="clear" w:color="auto" w:fill="E6E6E6"/>
              </w:rPr>
              <w:t xml:space="preserve"> (</w:t>
            </w:r>
            <w:proofErr w:type="spellStart"/>
            <w:r w:rsidRPr="00403861">
              <w:rPr>
                <w:rFonts w:ascii="Times New Roman" w:eastAsia="Calibri" w:hAnsi="Times New Roman" w:cs="Times New Roman"/>
                <w:color w:val="000000" w:themeColor="text1"/>
                <w:sz w:val="20"/>
                <w:szCs w:val="20"/>
                <w:shd w:val="clear" w:color="auto" w:fill="E6E6E6"/>
              </w:rPr>
              <w:t>Arixtra</w:t>
            </w:r>
            <w:proofErr w:type="spellEnd"/>
            <w:r w:rsidRPr="00403861">
              <w:rPr>
                <w:rFonts w:ascii="Times New Roman" w:eastAsia="Calibri" w:hAnsi="Times New Roman" w:cs="Times New Roman"/>
                <w:color w:val="000000" w:themeColor="text1"/>
                <w:sz w:val="20"/>
                <w:szCs w:val="20"/>
                <w:shd w:val="clear" w:color="auto" w:fill="E6E6E6"/>
              </w:rPr>
              <w:t xml:space="preserve">), Rivaroxaban (Xarelto), Apixaban </w:t>
            </w:r>
            <w:r w:rsidRPr="00403861">
              <w:rPr>
                <w:rFonts w:ascii="Times New Roman" w:eastAsia="Calibri" w:hAnsi="Times New Roman" w:cs="Times New Roman"/>
                <w:color w:val="000000" w:themeColor="text1"/>
                <w:sz w:val="20"/>
                <w:szCs w:val="20"/>
                <w:shd w:val="clear" w:color="auto" w:fill="E6E6E6"/>
              </w:rPr>
              <w:lastRenderedPageBreak/>
              <w:t>(Eliquis), Dabigatran (Pradaxa), Enoxaparin (</w:t>
            </w:r>
            <w:proofErr w:type="spellStart"/>
            <w:r w:rsidRPr="00403861">
              <w:rPr>
                <w:rFonts w:ascii="Times New Roman" w:eastAsia="Calibri" w:hAnsi="Times New Roman" w:cs="Times New Roman"/>
                <w:color w:val="000000" w:themeColor="text1"/>
                <w:sz w:val="20"/>
                <w:szCs w:val="20"/>
                <w:shd w:val="clear" w:color="auto" w:fill="E6E6E6"/>
              </w:rPr>
              <w:t>Lovenox</w:t>
            </w:r>
            <w:proofErr w:type="spellEnd"/>
            <w:r w:rsidRPr="00403861">
              <w:rPr>
                <w:rFonts w:ascii="Times New Roman" w:eastAsia="Calibri" w:hAnsi="Times New Roman" w:cs="Times New Roman"/>
                <w:color w:val="000000" w:themeColor="text1"/>
                <w:sz w:val="20"/>
                <w:szCs w:val="20"/>
                <w:shd w:val="clear" w:color="auto" w:fill="E6E6E6"/>
              </w:rPr>
              <w:t>) ,Clopidogrel (Plavix), Heparin, Alteplase (</w:t>
            </w:r>
            <w:proofErr w:type="spellStart"/>
            <w:r w:rsidRPr="00403861">
              <w:rPr>
                <w:rFonts w:ascii="Times New Roman" w:eastAsia="Calibri" w:hAnsi="Times New Roman" w:cs="Times New Roman"/>
                <w:color w:val="000000" w:themeColor="text1"/>
                <w:sz w:val="20"/>
                <w:szCs w:val="20"/>
                <w:shd w:val="clear" w:color="auto" w:fill="E6E6E6"/>
              </w:rPr>
              <w:t>Activase</w:t>
            </w:r>
            <w:proofErr w:type="spellEnd"/>
            <w:r w:rsidRPr="00403861">
              <w:rPr>
                <w:rFonts w:ascii="Times New Roman" w:eastAsia="Calibri" w:hAnsi="Times New Roman" w:cs="Times New Roman"/>
                <w:color w:val="000000" w:themeColor="text1"/>
                <w:sz w:val="20"/>
                <w:szCs w:val="20"/>
                <w:shd w:val="clear" w:color="auto" w:fill="E6E6E6"/>
              </w:rPr>
              <w:t xml:space="preserve">), Protamine Sulfate, Vitamin K, </w:t>
            </w:r>
            <w:r w:rsidRPr="00403861">
              <w:rPr>
                <w:rFonts w:ascii="Times New Roman" w:eastAsia="Calibri" w:hAnsi="Times New Roman" w:cs="Times New Roman"/>
                <w:b/>
                <w:bCs/>
                <w:color w:val="000000" w:themeColor="text1"/>
                <w:sz w:val="20"/>
                <w:szCs w:val="20"/>
                <w:shd w:val="clear" w:color="auto" w:fill="E6E6E6"/>
              </w:rPr>
              <w:t xml:space="preserve">Antihypertensive Drugs </w:t>
            </w:r>
            <w:r w:rsidRPr="00403861">
              <w:rPr>
                <w:rFonts w:ascii="Times New Roman" w:eastAsia="Calibri" w:hAnsi="Times New Roman" w:cs="Times New Roman"/>
                <w:color w:val="000000" w:themeColor="text1"/>
                <w:sz w:val="20"/>
                <w:szCs w:val="20"/>
                <w:shd w:val="clear" w:color="auto" w:fill="E6E6E6"/>
              </w:rPr>
              <w:t>- Enalapril (Vasotec), Losartan (Cozaar),Valsartan (Diovan),</w:t>
            </w:r>
          </w:p>
          <w:p w14:paraId="1EB192AA" w14:textId="77777777" w:rsidR="00241F7A" w:rsidRPr="00403861" w:rsidRDefault="00241F7A" w:rsidP="004E39A7">
            <w:pPr>
              <w:rPr>
                <w:rFonts w:ascii="Times New Roman" w:eastAsia="Calibri" w:hAnsi="Times New Roman" w:cs="Times New Roman"/>
                <w:color w:val="000000" w:themeColor="text1"/>
                <w:sz w:val="20"/>
                <w:szCs w:val="20"/>
              </w:rPr>
            </w:pPr>
            <w:r w:rsidRPr="00403861">
              <w:rPr>
                <w:rFonts w:ascii="Times New Roman" w:eastAsia="Calibri" w:hAnsi="Times New Roman" w:cs="Times New Roman"/>
                <w:b/>
                <w:bCs/>
                <w:color w:val="000000" w:themeColor="text1"/>
                <w:sz w:val="20"/>
                <w:szCs w:val="20"/>
                <w:shd w:val="clear" w:color="auto" w:fill="E6E6E6"/>
              </w:rPr>
              <w:t xml:space="preserve"> Anti </w:t>
            </w:r>
            <w:proofErr w:type="spellStart"/>
            <w:r w:rsidRPr="00403861">
              <w:rPr>
                <w:rFonts w:ascii="Times New Roman" w:eastAsia="Calibri" w:hAnsi="Times New Roman" w:cs="Times New Roman"/>
                <w:b/>
                <w:bCs/>
                <w:color w:val="000000" w:themeColor="text1"/>
                <w:sz w:val="20"/>
                <w:szCs w:val="20"/>
                <w:shd w:val="clear" w:color="auto" w:fill="E6E6E6"/>
              </w:rPr>
              <w:t>Dysrythmic</w:t>
            </w:r>
            <w:proofErr w:type="spellEnd"/>
            <w:r w:rsidRPr="00403861">
              <w:rPr>
                <w:rFonts w:ascii="Times New Roman" w:eastAsia="Calibri" w:hAnsi="Times New Roman" w:cs="Times New Roman"/>
                <w:b/>
                <w:bCs/>
                <w:color w:val="000000" w:themeColor="text1"/>
                <w:sz w:val="20"/>
                <w:szCs w:val="20"/>
                <w:shd w:val="clear" w:color="auto" w:fill="E6E6E6"/>
              </w:rPr>
              <w:t xml:space="preserve"> Drugs</w:t>
            </w:r>
            <w:r w:rsidRPr="00403861">
              <w:rPr>
                <w:rFonts w:ascii="Times New Roman" w:eastAsia="Calibri" w:hAnsi="Times New Roman" w:cs="Times New Roman"/>
                <w:color w:val="000000" w:themeColor="text1"/>
                <w:sz w:val="20"/>
                <w:szCs w:val="20"/>
                <w:shd w:val="clear" w:color="auto" w:fill="E6E6E6"/>
              </w:rPr>
              <w:t xml:space="preserve"> - </w:t>
            </w:r>
            <w:proofErr w:type="spellStart"/>
            <w:r w:rsidRPr="00403861">
              <w:rPr>
                <w:rFonts w:ascii="Times New Roman" w:eastAsia="Calibri" w:hAnsi="Times New Roman" w:cs="Times New Roman"/>
                <w:color w:val="000000" w:themeColor="text1"/>
                <w:sz w:val="20"/>
                <w:szCs w:val="20"/>
                <w:shd w:val="clear" w:color="auto" w:fill="E6E6E6"/>
              </w:rPr>
              <w:t>Fosinopril</w:t>
            </w:r>
            <w:proofErr w:type="spellEnd"/>
            <w:r w:rsidRPr="00403861">
              <w:rPr>
                <w:rFonts w:ascii="Times New Roman" w:eastAsia="Calibri" w:hAnsi="Times New Roman" w:cs="Times New Roman"/>
                <w:color w:val="000000" w:themeColor="text1"/>
                <w:sz w:val="20"/>
                <w:szCs w:val="20"/>
                <w:shd w:val="clear" w:color="auto" w:fill="E6E6E6"/>
              </w:rPr>
              <w:t xml:space="preserve"> (</w:t>
            </w:r>
            <w:proofErr w:type="spellStart"/>
            <w:r w:rsidRPr="00403861">
              <w:rPr>
                <w:rFonts w:ascii="Times New Roman" w:eastAsia="Calibri" w:hAnsi="Times New Roman" w:cs="Times New Roman"/>
                <w:color w:val="000000" w:themeColor="text1"/>
                <w:sz w:val="20"/>
                <w:szCs w:val="20"/>
                <w:shd w:val="clear" w:color="auto" w:fill="E6E6E6"/>
              </w:rPr>
              <w:t>Monopril</w:t>
            </w:r>
            <w:proofErr w:type="spellEnd"/>
            <w:r w:rsidRPr="00403861">
              <w:rPr>
                <w:rFonts w:ascii="Times New Roman" w:eastAsia="Calibri" w:hAnsi="Times New Roman" w:cs="Times New Roman"/>
                <w:color w:val="000000" w:themeColor="text1"/>
                <w:sz w:val="20"/>
                <w:szCs w:val="20"/>
                <w:shd w:val="clear" w:color="auto" w:fill="E6E6E6"/>
              </w:rPr>
              <w:t xml:space="preserve">), </w:t>
            </w:r>
            <w:proofErr w:type="spellStart"/>
            <w:r w:rsidRPr="00403861">
              <w:rPr>
                <w:rFonts w:ascii="Times New Roman" w:eastAsia="Calibri" w:hAnsi="Times New Roman" w:cs="Times New Roman"/>
                <w:color w:val="000000" w:themeColor="text1"/>
                <w:sz w:val="20"/>
                <w:szCs w:val="20"/>
                <w:shd w:val="clear" w:color="auto" w:fill="E6E6E6"/>
              </w:rPr>
              <w:t>Dofetilide</w:t>
            </w:r>
            <w:proofErr w:type="spellEnd"/>
            <w:r w:rsidRPr="00403861">
              <w:rPr>
                <w:rFonts w:ascii="Times New Roman" w:eastAsia="Calibri" w:hAnsi="Times New Roman" w:cs="Times New Roman"/>
                <w:color w:val="000000" w:themeColor="text1"/>
                <w:sz w:val="20"/>
                <w:szCs w:val="20"/>
                <w:shd w:val="clear" w:color="auto" w:fill="E6E6E6"/>
              </w:rPr>
              <w:t xml:space="preserve"> (</w:t>
            </w:r>
            <w:proofErr w:type="spellStart"/>
            <w:r w:rsidRPr="00403861">
              <w:rPr>
                <w:rFonts w:ascii="Times New Roman" w:eastAsia="Calibri" w:hAnsi="Times New Roman" w:cs="Times New Roman"/>
                <w:color w:val="000000" w:themeColor="text1"/>
                <w:sz w:val="20"/>
                <w:szCs w:val="20"/>
                <w:shd w:val="clear" w:color="auto" w:fill="E6E6E6"/>
              </w:rPr>
              <w:t>Tikosyn</w:t>
            </w:r>
            <w:proofErr w:type="spellEnd"/>
            <w:r w:rsidRPr="00403861">
              <w:rPr>
                <w:rFonts w:ascii="Times New Roman" w:eastAsia="Calibri" w:hAnsi="Times New Roman" w:cs="Times New Roman"/>
                <w:color w:val="000000" w:themeColor="text1"/>
                <w:sz w:val="20"/>
                <w:szCs w:val="20"/>
                <w:shd w:val="clear" w:color="auto" w:fill="E6E6E6"/>
              </w:rPr>
              <w:t>), Amiodarone (</w:t>
            </w:r>
            <w:proofErr w:type="spellStart"/>
            <w:r w:rsidRPr="00403861">
              <w:rPr>
                <w:rFonts w:ascii="Times New Roman" w:eastAsia="Calibri" w:hAnsi="Times New Roman" w:cs="Times New Roman"/>
                <w:color w:val="000000" w:themeColor="text1"/>
                <w:sz w:val="20"/>
                <w:szCs w:val="20"/>
                <w:shd w:val="clear" w:color="auto" w:fill="E6E6E6"/>
              </w:rPr>
              <w:t>Cordarone</w:t>
            </w:r>
            <w:proofErr w:type="spellEnd"/>
            <w:r w:rsidRPr="00403861">
              <w:rPr>
                <w:rFonts w:ascii="Times New Roman" w:eastAsia="Calibri" w:hAnsi="Times New Roman" w:cs="Times New Roman"/>
                <w:color w:val="000000" w:themeColor="text1"/>
                <w:sz w:val="20"/>
                <w:szCs w:val="20"/>
                <w:shd w:val="clear" w:color="auto" w:fill="E6E6E6"/>
              </w:rPr>
              <w:t>),</w:t>
            </w:r>
          </w:p>
          <w:p w14:paraId="1D54550F" w14:textId="77777777" w:rsidR="00241F7A" w:rsidRPr="00403861" w:rsidRDefault="00241F7A" w:rsidP="004E39A7">
            <w:pPr>
              <w:rPr>
                <w:rFonts w:ascii="Times New Roman" w:eastAsia="Calibri" w:hAnsi="Times New Roman" w:cs="Times New Roman"/>
                <w:color w:val="000000" w:themeColor="text1"/>
                <w:sz w:val="20"/>
                <w:szCs w:val="20"/>
              </w:rPr>
            </w:pPr>
            <w:r w:rsidRPr="00403861">
              <w:rPr>
                <w:rFonts w:ascii="Times New Roman" w:eastAsia="Calibri" w:hAnsi="Times New Roman" w:cs="Times New Roman"/>
                <w:b/>
                <w:bCs/>
                <w:color w:val="000000" w:themeColor="text1"/>
                <w:sz w:val="20"/>
                <w:szCs w:val="20"/>
                <w:shd w:val="clear" w:color="auto" w:fill="E6E6E6"/>
              </w:rPr>
              <w:t xml:space="preserve"> Heart Failure Drugs</w:t>
            </w:r>
            <w:r w:rsidRPr="00403861">
              <w:rPr>
                <w:rFonts w:ascii="Times New Roman" w:eastAsia="Calibri" w:hAnsi="Times New Roman" w:cs="Times New Roman"/>
                <w:color w:val="000000" w:themeColor="text1"/>
                <w:sz w:val="20"/>
                <w:szCs w:val="20"/>
                <w:shd w:val="clear" w:color="auto" w:fill="E6E6E6"/>
              </w:rPr>
              <w:t xml:space="preserve"> </w:t>
            </w:r>
          </w:p>
          <w:p w14:paraId="474FD6FF" w14:textId="77777777" w:rsidR="00241F7A" w:rsidRPr="00403861" w:rsidRDefault="00241F7A" w:rsidP="004E39A7">
            <w:pPr>
              <w:rPr>
                <w:rFonts w:ascii="Times New Roman" w:eastAsia="Calibri" w:hAnsi="Times New Roman" w:cs="Times New Roman"/>
                <w:b/>
                <w:bCs/>
                <w:color w:val="000000" w:themeColor="text1"/>
                <w:sz w:val="20"/>
                <w:szCs w:val="20"/>
              </w:rPr>
            </w:pPr>
            <w:r w:rsidRPr="00403861">
              <w:rPr>
                <w:rFonts w:ascii="Times New Roman" w:eastAsia="Calibri" w:hAnsi="Times New Roman" w:cs="Times New Roman"/>
                <w:color w:val="000000" w:themeColor="text1"/>
                <w:sz w:val="20"/>
                <w:szCs w:val="20"/>
                <w:shd w:val="clear" w:color="auto" w:fill="E6E6E6"/>
              </w:rPr>
              <w:t>Digoxin (Lanoxin), Diltiazem (Cardizem),</w:t>
            </w:r>
            <w:r w:rsidRPr="00403861">
              <w:rPr>
                <w:rFonts w:ascii="Times New Roman" w:eastAsia="Calibri" w:hAnsi="Times New Roman" w:cs="Times New Roman"/>
                <w:b/>
                <w:bCs/>
                <w:color w:val="000000" w:themeColor="text1"/>
                <w:sz w:val="20"/>
                <w:szCs w:val="20"/>
                <w:shd w:val="clear" w:color="auto" w:fill="E6E6E6"/>
              </w:rPr>
              <w:t xml:space="preserve"> </w:t>
            </w:r>
          </w:p>
          <w:p w14:paraId="5CF7D777" w14:textId="77777777" w:rsidR="00241F7A" w:rsidRPr="00403861" w:rsidRDefault="00241F7A" w:rsidP="004E39A7">
            <w:pPr>
              <w:rPr>
                <w:rFonts w:ascii="Times New Roman" w:eastAsia="Calibri" w:hAnsi="Times New Roman" w:cs="Times New Roman"/>
                <w:color w:val="000000" w:themeColor="text1"/>
                <w:sz w:val="20"/>
                <w:szCs w:val="20"/>
              </w:rPr>
            </w:pPr>
            <w:r w:rsidRPr="00403861">
              <w:rPr>
                <w:rFonts w:ascii="Times New Roman" w:eastAsia="Calibri" w:hAnsi="Times New Roman" w:cs="Times New Roman"/>
                <w:b/>
                <w:bCs/>
                <w:color w:val="000000" w:themeColor="text1"/>
                <w:sz w:val="20"/>
                <w:szCs w:val="20"/>
                <w:shd w:val="clear" w:color="auto" w:fill="E6E6E6"/>
              </w:rPr>
              <w:t>Diuretic Drugs</w:t>
            </w:r>
            <w:r w:rsidRPr="00403861">
              <w:rPr>
                <w:rFonts w:ascii="Times New Roman" w:eastAsia="Calibri" w:hAnsi="Times New Roman" w:cs="Times New Roman"/>
                <w:color w:val="000000" w:themeColor="text1"/>
                <w:sz w:val="20"/>
                <w:szCs w:val="20"/>
                <w:shd w:val="clear" w:color="auto" w:fill="E6E6E6"/>
              </w:rPr>
              <w:t xml:space="preserve"> - Furosemide (Lasix), Hydrochlorothiazide (</w:t>
            </w:r>
            <w:proofErr w:type="spellStart"/>
            <w:r w:rsidRPr="00403861">
              <w:rPr>
                <w:rFonts w:ascii="Times New Roman" w:eastAsia="Calibri" w:hAnsi="Times New Roman" w:cs="Times New Roman"/>
                <w:color w:val="000000" w:themeColor="text1"/>
                <w:sz w:val="20"/>
                <w:szCs w:val="20"/>
                <w:shd w:val="clear" w:color="auto" w:fill="E6E6E6"/>
              </w:rPr>
              <w:t>Hydrodiuril</w:t>
            </w:r>
            <w:proofErr w:type="spellEnd"/>
            <w:r w:rsidRPr="00403861">
              <w:rPr>
                <w:rFonts w:ascii="Times New Roman" w:eastAsia="Calibri" w:hAnsi="Times New Roman" w:cs="Times New Roman"/>
                <w:color w:val="000000" w:themeColor="text1"/>
                <w:sz w:val="20"/>
                <w:szCs w:val="20"/>
                <w:shd w:val="clear" w:color="auto" w:fill="E6E6E6"/>
              </w:rPr>
              <w:t xml:space="preserve">), </w:t>
            </w:r>
          </w:p>
          <w:p w14:paraId="2B11E07A" w14:textId="77777777" w:rsidR="00241F7A" w:rsidRPr="00403861" w:rsidRDefault="00241F7A" w:rsidP="004E39A7">
            <w:pPr>
              <w:rPr>
                <w:rFonts w:ascii="Times New Roman" w:eastAsia="Calibri" w:hAnsi="Times New Roman" w:cs="Times New Roman"/>
                <w:color w:val="000000" w:themeColor="text1"/>
                <w:sz w:val="20"/>
                <w:szCs w:val="20"/>
              </w:rPr>
            </w:pPr>
            <w:r w:rsidRPr="00403861">
              <w:rPr>
                <w:rFonts w:ascii="Times New Roman" w:eastAsia="Calibri" w:hAnsi="Times New Roman" w:cs="Times New Roman"/>
                <w:b/>
                <w:bCs/>
                <w:color w:val="000000" w:themeColor="text1"/>
                <w:sz w:val="20"/>
                <w:szCs w:val="20"/>
                <w:shd w:val="clear" w:color="auto" w:fill="E6E6E6"/>
              </w:rPr>
              <w:t>Statins</w:t>
            </w:r>
            <w:r w:rsidRPr="00403861">
              <w:rPr>
                <w:rFonts w:ascii="Times New Roman" w:eastAsia="Calibri" w:hAnsi="Times New Roman" w:cs="Times New Roman"/>
                <w:color w:val="000000" w:themeColor="text1"/>
                <w:sz w:val="20"/>
                <w:szCs w:val="20"/>
                <w:shd w:val="clear" w:color="auto" w:fill="E6E6E6"/>
              </w:rPr>
              <w:t xml:space="preserve"> -Simvastatin (Zocor), Atorvastatin (Lipitor),</w:t>
            </w:r>
          </w:p>
          <w:p w14:paraId="67DD5F8A" w14:textId="77777777" w:rsidR="00241F7A" w:rsidRPr="00403861" w:rsidRDefault="00241F7A" w:rsidP="004E39A7">
            <w:pPr>
              <w:rPr>
                <w:rFonts w:ascii="Times New Roman" w:eastAsia="Calibri" w:hAnsi="Times New Roman" w:cs="Times New Roman"/>
                <w:color w:val="000000" w:themeColor="text1"/>
                <w:sz w:val="20"/>
                <w:szCs w:val="20"/>
              </w:rPr>
            </w:pPr>
            <w:r w:rsidRPr="00403861">
              <w:rPr>
                <w:rFonts w:ascii="Times New Roman" w:eastAsia="Calibri" w:hAnsi="Times New Roman" w:cs="Times New Roman"/>
                <w:b/>
                <w:bCs/>
                <w:color w:val="000000" w:themeColor="text1"/>
                <w:sz w:val="20"/>
                <w:szCs w:val="20"/>
                <w:shd w:val="clear" w:color="auto" w:fill="E6E6E6"/>
              </w:rPr>
              <w:t>Calcium channel blocker</w:t>
            </w:r>
            <w:r w:rsidRPr="00403861">
              <w:rPr>
                <w:rFonts w:ascii="Times New Roman" w:eastAsia="Calibri" w:hAnsi="Times New Roman" w:cs="Times New Roman"/>
                <w:color w:val="000000" w:themeColor="text1"/>
                <w:sz w:val="20"/>
                <w:szCs w:val="20"/>
                <w:shd w:val="clear" w:color="auto" w:fill="E6E6E6"/>
              </w:rPr>
              <w:t xml:space="preserve"> - Verapamil (Calan),</w:t>
            </w:r>
          </w:p>
          <w:p w14:paraId="32A72C51" w14:textId="77777777" w:rsidR="00241F7A" w:rsidRPr="00403861" w:rsidRDefault="00241F7A" w:rsidP="004E39A7">
            <w:pPr>
              <w:rPr>
                <w:rFonts w:ascii="Times New Roman" w:eastAsia="Calibri" w:hAnsi="Times New Roman" w:cs="Times New Roman"/>
                <w:b/>
                <w:bCs/>
                <w:color w:val="FF0000"/>
                <w:sz w:val="20"/>
                <w:szCs w:val="20"/>
              </w:rPr>
            </w:pPr>
            <w:r w:rsidRPr="00403861">
              <w:rPr>
                <w:rFonts w:ascii="Times New Roman" w:eastAsia="Calibri" w:hAnsi="Times New Roman" w:cs="Times New Roman"/>
                <w:b/>
                <w:bCs/>
                <w:color w:val="2B579A"/>
                <w:sz w:val="20"/>
                <w:szCs w:val="20"/>
                <w:shd w:val="clear" w:color="auto" w:fill="E6E6E6"/>
              </w:rPr>
              <w:t>Electrolytes:</w:t>
            </w:r>
          </w:p>
          <w:p w14:paraId="525BEA94" w14:textId="77777777" w:rsidR="00241F7A" w:rsidRPr="00056FC6" w:rsidRDefault="00241F7A" w:rsidP="004E39A7">
            <w:pPr>
              <w:rPr>
                <w:rFonts w:ascii="Times New Roman" w:hAnsi="Times New Roman" w:cs="Times New Roman"/>
                <w:color w:val="000000" w:themeColor="text1"/>
                <w:sz w:val="20"/>
                <w:szCs w:val="20"/>
              </w:rPr>
            </w:pPr>
            <w:r w:rsidRPr="00403861">
              <w:rPr>
                <w:rFonts w:ascii="Times New Roman" w:eastAsia="Calibri" w:hAnsi="Times New Roman" w:cs="Times New Roman"/>
                <w:color w:val="2B579A"/>
                <w:sz w:val="20"/>
                <w:szCs w:val="20"/>
                <w:shd w:val="clear" w:color="auto" w:fill="E6E6E6"/>
              </w:rPr>
              <w:t>Potassium</w:t>
            </w:r>
            <w:r w:rsidRPr="00403861">
              <w:rPr>
                <w:rFonts w:ascii="Times New Roman" w:eastAsia="Calibri" w:hAnsi="Times New Roman" w:cs="Times New Roman"/>
                <w:color w:val="FF0000"/>
                <w:sz w:val="20"/>
                <w:szCs w:val="20"/>
                <w:shd w:val="clear" w:color="auto" w:fill="E6E6E6"/>
              </w:rPr>
              <w:t>,</w:t>
            </w:r>
            <w:r w:rsidRPr="00403861">
              <w:rPr>
                <w:rFonts w:ascii="Times New Roman" w:eastAsia="Calibri" w:hAnsi="Times New Roman" w:cs="Times New Roman"/>
                <w:color w:val="000000" w:themeColor="text1"/>
                <w:sz w:val="20"/>
                <w:szCs w:val="20"/>
                <w:shd w:val="clear" w:color="auto" w:fill="E6E6E6"/>
              </w:rPr>
              <w:t xml:space="preserve"> Magnesium</w:t>
            </w:r>
          </w:p>
          <w:p w14:paraId="2B4310B9" w14:textId="77777777" w:rsidR="00241F7A" w:rsidRPr="00056FC6" w:rsidRDefault="00241F7A" w:rsidP="004E39A7">
            <w:pPr>
              <w:contextualSpacing/>
              <w:rPr>
                <w:rFonts w:ascii="Times New Roman" w:hAnsi="Times New Roman" w:cs="Times New Roman"/>
                <w:b/>
                <w:bCs/>
                <w:color w:val="000000"/>
                <w:sz w:val="20"/>
                <w:szCs w:val="20"/>
              </w:rPr>
            </w:pPr>
            <w:r w:rsidRPr="00056FC6">
              <w:rPr>
                <w:rFonts w:ascii="Times New Roman" w:hAnsi="Times New Roman" w:cs="Times New Roman"/>
                <w:b/>
                <w:bCs/>
                <w:color w:val="000000" w:themeColor="text1"/>
                <w:sz w:val="20"/>
                <w:szCs w:val="20"/>
                <w:shd w:val="clear" w:color="auto" w:fill="E6E6E6"/>
              </w:rPr>
              <w:t xml:space="preserve">TPN </w:t>
            </w:r>
            <w:r w:rsidRPr="00056FC6">
              <w:rPr>
                <w:rFonts w:ascii="Times New Roman" w:hAnsi="Times New Roman" w:cs="Times New Roman"/>
                <w:color w:val="000000" w:themeColor="text1"/>
                <w:sz w:val="20"/>
                <w:szCs w:val="20"/>
                <w:shd w:val="clear" w:color="auto" w:fill="E6E6E6"/>
              </w:rPr>
              <w:t>(Total parenteral nutrition)</w:t>
            </w:r>
          </w:p>
          <w:p w14:paraId="46E564B2" w14:textId="77777777" w:rsidR="00241F7A" w:rsidRPr="00056FC6" w:rsidRDefault="00241F7A" w:rsidP="004E39A7">
            <w:pPr>
              <w:contextualSpacing/>
              <w:rPr>
                <w:rFonts w:ascii="Times New Roman" w:hAnsi="Times New Roman" w:cs="Times New Roman"/>
                <w:sz w:val="20"/>
                <w:szCs w:val="20"/>
              </w:rPr>
            </w:pPr>
            <w:r w:rsidRPr="00056FC6">
              <w:rPr>
                <w:rFonts w:ascii="Times New Roman" w:hAnsi="Times New Roman" w:cs="Times New Roman"/>
                <w:b/>
                <w:bCs/>
                <w:color w:val="000000" w:themeColor="text1"/>
                <w:sz w:val="20"/>
                <w:szCs w:val="20"/>
                <w:shd w:val="clear" w:color="auto" w:fill="E6E6E6"/>
              </w:rPr>
              <w:t xml:space="preserve">Women's Health Drugs </w:t>
            </w:r>
            <w:r w:rsidRPr="00056FC6">
              <w:rPr>
                <w:rFonts w:ascii="Times New Roman" w:hAnsi="Times New Roman" w:cs="Times New Roman"/>
                <w:color w:val="000000" w:themeColor="text1"/>
                <w:sz w:val="20"/>
                <w:szCs w:val="20"/>
                <w:shd w:val="clear" w:color="auto" w:fill="E6E6E6"/>
              </w:rPr>
              <w:t>- Calcitonin, Tamoxifen (</w:t>
            </w:r>
            <w:proofErr w:type="spellStart"/>
            <w:r w:rsidRPr="00056FC6">
              <w:rPr>
                <w:rFonts w:ascii="Times New Roman" w:hAnsi="Times New Roman" w:cs="Times New Roman"/>
                <w:color w:val="000000" w:themeColor="text1"/>
                <w:sz w:val="20"/>
                <w:szCs w:val="20"/>
                <w:shd w:val="clear" w:color="auto" w:fill="E6E6E6"/>
              </w:rPr>
              <w:t>Soltamox</w:t>
            </w:r>
            <w:proofErr w:type="spellEnd"/>
            <w:r w:rsidRPr="00056FC6">
              <w:rPr>
                <w:rFonts w:ascii="Times New Roman" w:hAnsi="Times New Roman" w:cs="Times New Roman"/>
                <w:color w:val="000000" w:themeColor="text1"/>
                <w:sz w:val="20"/>
                <w:szCs w:val="20"/>
                <w:shd w:val="clear" w:color="auto" w:fill="E6E6E6"/>
              </w:rPr>
              <w:t xml:space="preserve">), </w:t>
            </w:r>
            <w:r w:rsidRPr="00056FC6">
              <w:rPr>
                <w:rFonts w:ascii="Times New Roman" w:hAnsi="Times New Roman" w:cs="Times New Roman"/>
                <w:color w:val="2B579A"/>
                <w:sz w:val="20"/>
                <w:szCs w:val="20"/>
                <w:shd w:val="clear" w:color="auto" w:fill="E6E6E6"/>
              </w:rPr>
              <w:t>Anastrozole (Arimidex), oral contraceptives,</w:t>
            </w:r>
            <w:r w:rsidRPr="00056FC6">
              <w:rPr>
                <w:rFonts w:ascii="Times New Roman" w:hAnsi="Times New Roman" w:cs="Times New Roman"/>
                <w:color w:val="000000" w:themeColor="text1"/>
                <w:sz w:val="20"/>
                <w:szCs w:val="20"/>
                <w:shd w:val="clear" w:color="auto" w:fill="E6E6E6"/>
              </w:rPr>
              <w:t xml:space="preserve"> Mifepristone (</w:t>
            </w:r>
            <w:proofErr w:type="spellStart"/>
            <w:r w:rsidRPr="00056FC6">
              <w:rPr>
                <w:rFonts w:ascii="Times New Roman" w:hAnsi="Times New Roman" w:cs="Times New Roman"/>
                <w:color w:val="000000" w:themeColor="text1"/>
                <w:sz w:val="20"/>
                <w:szCs w:val="20"/>
                <w:shd w:val="clear" w:color="auto" w:fill="E6E6E6"/>
              </w:rPr>
              <w:t>Korlym</w:t>
            </w:r>
            <w:proofErr w:type="spellEnd"/>
            <w:r w:rsidRPr="00056FC6">
              <w:rPr>
                <w:rFonts w:ascii="Times New Roman" w:hAnsi="Times New Roman" w:cs="Times New Roman"/>
                <w:color w:val="2B579A"/>
                <w:sz w:val="20"/>
                <w:szCs w:val="20"/>
                <w:shd w:val="clear" w:color="auto" w:fill="E6E6E6"/>
              </w:rPr>
              <w:t>), hormone replacement therapy</w:t>
            </w:r>
          </w:p>
          <w:p w14:paraId="6954D22F" w14:textId="77777777" w:rsidR="00241F7A" w:rsidRPr="00056FC6" w:rsidRDefault="00241F7A" w:rsidP="004E39A7">
            <w:pPr>
              <w:contextualSpacing/>
              <w:rPr>
                <w:rFonts w:ascii="Times New Roman" w:hAnsi="Times New Roman" w:cs="Times New Roman"/>
                <w:sz w:val="20"/>
                <w:szCs w:val="20"/>
              </w:rPr>
            </w:pPr>
            <w:r w:rsidRPr="00056FC6">
              <w:rPr>
                <w:rFonts w:ascii="Times New Roman" w:hAnsi="Times New Roman" w:cs="Times New Roman"/>
                <w:color w:val="000000"/>
                <w:sz w:val="20"/>
                <w:szCs w:val="20"/>
                <w:shd w:val="clear" w:color="auto" w:fill="E6E6E6"/>
              </w:rPr>
              <w:t>___________</w:t>
            </w:r>
          </w:p>
          <w:p w14:paraId="761046E3" w14:textId="77777777" w:rsidR="00241F7A" w:rsidRPr="00056FC6" w:rsidRDefault="00241F7A" w:rsidP="004E39A7">
            <w:pPr>
              <w:spacing w:after="200" w:line="276" w:lineRule="auto"/>
              <w:contextualSpacing/>
              <w:rPr>
                <w:rFonts w:ascii="Times New Roman" w:hAnsi="Times New Roman" w:cs="Times New Roman"/>
                <w:b/>
                <w:sz w:val="20"/>
                <w:szCs w:val="20"/>
              </w:rPr>
            </w:pPr>
            <w:r w:rsidRPr="00056FC6">
              <w:rPr>
                <w:rFonts w:ascii="Times New Roman" w:hAnsi="Times New Roman" w:cs="Times New Roman"/>
                <w:b/>
                <w:color w:val="2B579A"/>
                <w:sz w:val="20"/>
                <w:szCs w:val="20"/>
                <w:shd w:val="clear" w:color="auto" w:fill="E6E6E6"/>
              </w:rPr>
              <w:t>OB</w:t>
            </w:r>
          </w:p>
          <w:p w14:paraId="697C6F4B" w14:textId="77777777" w:rsidR="00241F7A" w:rsidRPr="00056FC6" w:rsidRDefault="00241F7A" w:rsidP="004E39A7">
            <w:pPr>
              <w:spacing w:after="240" w:line="276" w:lineRule="auto"/>
              <w:contextualSpacing/>
              <w:rPr>
                <w:rFonts w:ascii="Times New Roman" w:hAnsi="Times New Roman" w:cs="Times New Roman"/>
                <w:color w:val="000000"/>
                <w:sz w:val="20"/>
                <w:szCs w:val="20"/>
              </w:rPr>
            </w:pPr>
            <w:r w:rsidRPr="00056FC6">
              <w:rPr>
                <w:rFonts w:ascii="Times New Roman" w:hAnsi="Times New Roman" w:cs="Times New Roman"/>
                <w:color w:val="000000"/>
                <w:sz w:val="20"/>
                <w:szCs w:val="20"/>
                <w:shd w:val="clear" w:color="auto" w:fill="E6E6E6"/>
              </w:rPr>
              <w:t xml:space="preserve">Antihypertensives:  </w:t>
            </w:r>
            <w:r w:rsidRPr="00056FC6">
              <w:rPr>
                <w:rFonts w:ascii="Times New Roman" w:hAnsi="Times New Roman" w:cs="Times New Roman"/>
                <w:color w:val="000000"/>
                <w:sz w:val="20"/>
                <w:szCs w:val="20"/>
                <w:shd w:val="clear" w:color="auto" w:fill="E6E6E6"/>
              </w:rPr>
              <w:br/>
              <w:t>Hydralazine (</w:t>
            </w:r>
            <w:proofErr w:type="spellStart"/>
            <w:r w:rsidRPr="00056FC6">
              <w:rPr>
                <w:rFonts w:ascii="Times New Roman" w:hAnsi="Times New Roman" w:cs="Times New Roman"/>
                <w:color w:val="000000"/>
                <w:sz w:val="20"/>
                <w:szCs w:val="20"/>
                <w:shd w:val="clear" w:color="auto" w:fill="E6E6E6"/>
              </w:rPr>
              <w:t>Apresoline</w:t>
            </w:r>
            <w:proofErr w:type="spellEnd"/>
            <w:r w:rsidRPr="00056FC6">
              <w:rPr>
                <w:rFonts w:ascii="Times New Roman" w:hAnsi="Times New Roman" w:cs="Times New Roman"/>
                <w:color w:val="000000"/>
                <w:sz w:val="20"/>
                <w:szCs w:val="20"/>
                <w:shd w:val="clear" w:color="auto" w:fill="E6E6E6"/>
              </w:rPr>
              <w:t xml:space="preserve">) </w:t>
            </w:r>
            <w:r w:rsidRPr="00056FC6">
              <w:rPr>
                <w:rFonts w:ascii="Times New Roman" w:hAnsi="Times New Roman" w:cs="Times New Roman"/>
                <w:color w:val="000000"/>
                <w:sz w:val="20"/>
                <w:szCs w:val="20"/>
                <w:shd w:val="clear" w:color="auto" w:fill="E6E6E6"/>
              </w:rPr>
              <w:br/>
              <w:t>Labetalol</w:t>
            </w:r>
            <w:r w:rsidRPr="00056FC6">
              <w:rPr>
                <w:rFonts w:ascii="Times New Roman" w:hAnsi="Times New Roman" w:cs="Times New Roman"/>
                <w:color w:val="000000"/>
                <w:sz w:val="20"/>
                <w:szCs w:val="20"/>
                <w:shd w:val="clear" w:color="auto" w:fill="E6E6E6"/>
              </w:rPr>
              <w:br/>
              <w:t>Methyldopa (</w:t>
            </w:r>
            <w:proofErr w:type="spellStart"/>
            <w:r w:rsidRPr="00056FC6">
              <w:rPr>
                <w:rFonts w:ascii="Times New Roman" w:hAnsi="Times New Roman" w:cs="Times New Roman"/>
                <w:color w:val="000000"/>
                <w:sz w:val="20"/>
                <w:szCs w:val="20"/>
                <w:shd w:val="clear" w:color="auto" w:fill="E6E6E6"/>
              </w:rPr>
              <w:t>Aldomet</w:t>
            </w:r>
            <w:proofErr w:type="spellEnd"/>
            <w:r w:rsidRPr="00056FC6">
              <w:rPr>
                <w:rFonts w:ascii="Times New Roman" w:hAnsi="Times New Roman" w:cs="Times New Roman"/>
                <w:color w:val="000000"/>
                <w:sz w:val="20"/>
                <w:szCs w:val="20"/>
                <w:shd w:val="clear" w:color="auto" w:fill="E6E6E6"/>
              </w:rPr>
              <w:t>)</w:t>
            </w:r>
            <w:r w:rsidRPr="00056FC6">
              <w:rPr>
                <w:rFonts w:ascii="Times New Roman" w:hAnsi="Times New Roman" w:cs="Times New Roman"/>
                <w:color w:val="000000"/>
                <w:sz w:val="20"/>
                <w:szCs w:val="20"/>
                <w:shd w:val="clear" w:color="auto" w:fill="E6E6E6"/>
              </w:rPr>
              <w:br/>
              <w:t>Nifedipine (Procardia)</w:t>
            </w:r>
            <w:r w:rsidRPr="00056FC6">
              <w:rPr>
                <w:rFonts w:ascii="Times New Roman" w:hAnsi="Times New Roman" w:cs="Times New Roman"/>
                <w:color w:val="000000"/>
                <w:sz w:val="20"/>
                <w:szCs w:val="20"/>
                <w:shd w:val="clear" w:color="auto" w:fill="E6E6E6"/>
              </w:rPr>
              <w:br/>
              <w:t>Ophthalmic</w:t>
            </w:r>
            <w:r w:rsidRPr="00056FC6">
              <w:rPr>
                <w:rFonts w:ascii="Times New Roman" w:hAnsi="Times New Roman" w:cs="Times New Roman"/>
                <w:color w:val="000000"/>
                <w:sz w:val="20"/>
                <w:szCs w:val="20"/>
                <w:shd w:val="clear" w:color="auto" w:fill="E6E6E6"/>
              </w:rPr>
              <w:br/>
              <w:t>Erythromycin</w:t>
            </w:r>
            <w:r w:rsidRPr="00056FC6">
              <w:rPr>
                <w:rFonts w:ascii="Times New Roman" w:hAnsi="Times New Roman" w:cs="Times New Roman"/>
                <w:color w:val="000000"/>
                <w:sz w:val="20"/>
                <w:szCs w:val="20"/>
                <w:shd w:val="clear" w:color="auto" w:fill="E6E6E6"/>
              </w:rPr>
              <w:br/>
              <w:t>MMR</w:t>
            </w:r>
            <w:r w:rsidRPr="00056FC6">
              <w:rPr>
                <w:rFonts w:ascii="Times New Roman" w:hAnsi="Times New Roman" w:cs="Times New Roman"/>
                <w:color w:val="000000"/>
                <w:sz w:val="20"/>
                <w:szCs w:val="20"/>
                <w:shd w:val="clear" w:color="auto" w:fill="E6E6E6"/>
              </w:rPr>
              <w:br/>
            </w:r>
            <w:proofErr w:type="spellStart"/>
            <w:r w:rsidRPr="00056FC6">
              <w:rPr>
                <w:rFonts w:ascii="Times New Roman" w:hAnsi="Times New Roman" w:cs="Times New Roman"/>
                <w:color w:val="000000"/>
                <w:sz w:val="20"/>
                <w:szCs w:val="20"/>
                <w:shd w:val="clear" w:color="auto" w:fill="E6E6E6"/>
              </w:rPr>
              <w:t>RhO</w:t>
            </w:r>
            <w:proofErr w:type="spellEnd"/>
            <w:r w:rsidRPr="00056FC6">
              <w:rPr>
                <w:rFonts w:ascii="Times New Roman" w:hAnsi="Times New Roman" w:cs="Times New Roman"/>
                <w:color w:val="000000"/>
                <w:sz w:val="20"/>
                <w:szCs w:val="20"/>
                <w:shd w:val="clear" w:color="auto" w:fill="E6E6E6"/>
              </w:rPr>
              <w:t xml:space="preserve"> (D) immunoglobulin (RhoGAM)</w:t>
            </w:r>
            <w:r w:rsidRPr="00056FC6">
              <w:rPr>
                <w:rFonts w:ascii="Times New Roman" w:hAnsi="Times New Roman" w:cs="Times New Roman"/>
                <w:color w:val="000000"/>
                <w:sz w:val="20"/>
                <w:szCs w:val="20"/>
                <w:shd w:val="clear" w:color="auto" w:fill="E6E6E6"/>
              </w:rPr>
              <w:br/>
              <w:t>Clomiphene (Clomid)</w:t>
            </w:r>
            <w:r w:rsidRPr="00056FC6">
              <w:rPr>
                <w:rFonts w:ascii="Times New Roman" w:hAnsi="Times New Roman" w:cs="Times New Roman"/>
                <w:color w:val="000000"/>
                <w:sz w:val="20"/>
                <w:szCs w:val="20"/>
                <w:shd w:val="clear" w:color="auto" w:fill="E6E6E6"/>
              </w:rPr>
              <w:br/>
              <w:t>Contraceptive drugs:</w:t>
            </w:r>
            <w:r w:rsidRPr="00056FC6">
              <w:rPr>
                <w:rFonts w:ascii="Times New Roman" w:hAnsi="Times New Roman" w:cs="Times New Roman"/>
                <w:color w:val="000000"/>
                <w:sz w:val="20"/>
                <w:szCs w:val="20"/>
                <w:shd w:val="clear" w:color="auto" w:fill="E6E6E6"/>
              </w:rPr>
              <w:br/>
            </w:r>
            <w:proofErr w:type="spellStart"/>
            <w:r w:rsidRPr="00056FC6">
              <w:rPr>
                <w:rFonts w:ascii="Times New Roman" w:hAnsi="Times New Roman" w:cs="Times New Roman"/>
                <w:color w:val="000000"/>
                <w:sz w:val="20"/>
                <w:szCs w:val="20"/>
                <w:shd w:val="clear" w:color="auto" w:fill="E6E6E6"/>
              </w:rPr>
              <w:t>Dinoprostone</w:t>
            </w:r>
            <w:proofErr w:type="spellEnd"/>
            <w:r w:rsidRPr="00056FC6">
              <w:rPr>
                <w:rFonts w:ascii="Times New Roman" w:hAnsi="Times New Roman" w:cs="Times New Roman"/>
                <w:color w:val="000000"/>
                <w:sz w:val="20"/>
                <w:szCs w:val="20"/>
                <w:shd w:val="clear" w:color="auto" w:fill="E6E6E6"/>
              </w:rPr>
              <w:t xml:space="preserve"> (</w:t>
            </w:r>
            <w:proofErr w:type="spellStart"/>
            <w:r w:rsidRPr="00056FC6">
              <w:rPr>
                <w:rFonts w:ascii="Times New Roman" w:hAnsi="Times New Roman" w:cs="Times New Roman"/>
                <w:color w:val="000000"/>
                <w:sz w:val="20"/>
                <w:szCs w:val="20"/>
                <w:shd w:val="clear" w:color="auto" w:fill="E6E6E6"/>
              </w:rPr>
              <w:t>Cervidil</w:t>
            </w:r>
            <w:proofErr w:type="spellEnd"/>
            <w:r w:rsidRPr="00056FC6">
              <w:rPr>
                <w:rFonts w:ascii="Times New Roman" w:hAnsi="Times New Roman" w:cs="Times New Roman"/>
                <w:color w:val="000000"/>
                <w:sz w:val="20"/>
                <w:szCs w:val="20"/>
                <w:shd w:val="clear" w:color="auto" w:fill="E6E6E6"/>
              </w:rPr>
              <w:t>)</w:t>
            </w:r>
            <w:r w:rsidRPr="00056FC6">
              <w:rPr>
                <w:rFonts w:ascii="Times New Roman" w:hAnsi="Times New Roman" w:cs="Times New Roman"/>
                <w:color w:val="000000"/>
                <w:sz w:val="20"/>
                <w:szCs w:val="20"/>
                <w:shd w:val="clear" w:color="auto" w:fill="E6E6E6"/>
              </w:rPr>
              <w:br/>
              <w:t>Medroxyprogesterone (Depo-Provera)</w:t>
            </w:r>
            <w:r w:rsidRPr="00056FC6">
              <w:rPr>
                <w:rFonts w:ascii="Times New Roman" w:hAnsi="Times New Roman" w:cs="Times New Roman"/>
                <w:color w:val="000000"/>
                <w:sz w:val="20"/>
                <w:szCs w:val="20"/>
                <w:shd w:val="clear" w:color="auto" w:fill="E6E6E6"/>
              </w:rPr>
              <w:br/>
              <w:t>Methylergonovine (Methergine)</w:t>
            </w:r>
            <w:r w:rsidRPr="00056FC6">
              <w:rPr>
                <w:rFonts w:ascii="Times New Roman" w:hAnsi="Times New Roman" w:cs="Times New Roman"/>
                <w:color w:val="000000"/>
                <w:sz w:val="20"/>
                <w:szCs w:val="20"/>
                <w:shd w:val="clear" w:color="auto" w:fill="E6E6E6"/>
              </w:rPr>
              <w:br/>
              <w:t>Oxytocin (Pitocin)</w:t>
            </w:r>
            <w:r w:rsidRPr="00056FC6">
              <w:rPr>
                <w:rFonts w:ascii="Times New Roman" w:hAnsi="Times New Roman" w:cs="Times New Roman"/>
                <w:color w:val="000000"/>
                <w:sz w:val="20"/>
                <w:szCs w:val="20"/>
                <w:shd w:val="clear" w:color="auto" w:fill="E6E6E6"/>
              </w:rPr>
              <w:br/>
              <w:t>In addition:</w:t>
            </w:r>
            <w:r w:rsidRPr="00056FC6">
              <w:rPr>
                <w:rFonts w:ascii="Times New Roman" w:hAnsi="Times New Roman" w:cs="Times New Roman"/>
                <w:color w:val="000000"/>
                <w:sz w:val="20"/>
                <w:szCs w:val="20"/>
                <w:shd w:val="clear" w:color="auto" w:fill="E6E6E6"/>
              </w:rPr>
              <w:br/>
              <w:t>Misoprostol (Cytotec)</w:t>
            </w:r>
            <w:r w:rsidRPr="00056FC6">
              <w:rPr>
                <w:rFonts w:ascii="Times New Roman" w:hAnsi="Times New Roman" w:cs="Times New Roman"/>
                <w:color w:val="000000"/>
                <w:sz w:val="20"/>
                <w:szCs w:val="20"/>
                <w:shd w:val="clear" w:color="auto" w:fill="E6E6E6"/>
              </w:rPr>
              <w:br/>
            </w:r>
            <w:proofErr w:type="spellStart"/>
            <w:r w:rsidRPr="00056FC6">
              <w:rPr>
                <w:rFonts w:ascii="Times New Roman" w:hAnsi="Times New Roman" w:cs="Times New Roman"/>
                <w:color w:val="000000"/>
                <w:sz w:val="20"/>
                <w:szCs w:val="20"/>
                <w:shd w:val="clear" w:color="auto" w:fill="E6E6E6"/>
              </w:rPr>
              <w:t>Hemabate</w:t>
            </w:r>
            <w:proofErr w:type="spellEnd"/>
            <w:r w:rsidRPr="00056FC6">
              <w:rPr>
                <w:rFonts w:ascii="Times New Roman" w:hAnsi="Times New Roman" w:cs="Times New Roman"/>
                <w:color w:val="000000"/>
                <w:sz w:val="20"/>
                <w:szCs w:val="20"/>
                <w:shd w:val="clear" w:color="auto" w:fill="E6E6E6"/>
              </w:rPr>
              <w:br/>
              <w:t>Terbutaline (</w:t>
            </w:r>
            <w:proofErr w:type="spellStart"/>
            <w:r w:rsidRPr="00056FC6">
              <w:rPr>
                <w:rFonts w:ascii="Times New Roman" w:hAnsi="Times New Roman" w:cs="Times New Roman"/>
                <w:color w:val="000000"/>
                <w:sz w:val="20"/>
                <w:szCs w:val="20"/>
                <w:shd w:val="clear" w:color="auto" w:fill="E6E6E6"/>
              </w:rPr>
              <w:t>Brethine</w:t>
            </w:r>
            <w:proofErr w:type="spellEnd"/>
            <w:r w:rsidRPr="00056FC6">
              <w:rPr>
                <w:rFonts w:ascii="Times New Roman" w:hAnsi="Times New Roman" w:cs="Times New Roman"/>
                <w:color w:val="000000"/>
                <w:sz w:val="20"/>
                <w:szCs w:val="20"/>
                <w:shd w:val="clear" w:color="auto" w:fill="E6E6E6"/>
              </w:rPr>
              <w:t>)</w:t>
            </w:r>
            <w:r w:rsidRPr="00056FC6">
              <w:rPr>
                <w:rFonts w:ascii="Times New Roman" w:hAnsi="Times New Roman" w:cs="Times New Roman"/>
                <w:color w:val="000000"/>
                <w:sz w:val="20"/>
                <w:szCs w:val="20"/>
                <w:shd w:val="clear" w:color="auto" w:fill="E6E6E6"/>
              </w:rPr>
              <w:br/>
              <w:t>Indomethacin (Indocin)</w:t>
            </w:r>
            <w:r w:rsidRPr="00056FC6">
              <w:rPr>
                <w:rFonts w:ascii="Times New Roman" w:hAnsi="Times New Roman" w:cs="Times New Roman"/>
                <w:color w:val="000000"/>
                <w:sz w:val="20"/>
                <w:szCs w:val="20"/>
                <w:shd w:val="clear" w:color="auto" w:fill="E6E6E6"/>
              </w:rPr>
              <w:br/>
              <w:t>Butorphanol (</w:t>
            </w:r>
            <w:proofErr w:type="spellStart"/>
            <w:r w:rsidRPr="00056FC6">
              <w:rPr>
                <w:rFonts w:ascii="Times New Roman" w:hAnsi="Times New Roman" w:cs="Times New Roman"/>
                <w:color w:val="000000"/>
                <w:sz w:val="20"/>
                <w:szCs w:val="20"/>
                <w:shd w:val="clear" w:color="auto" w:fill="E6E6E6"/>
              </w:rPr>
              <w:t>Stadol</w:t>
            </w:r>
            <w:proofErr w:type="spellEnd"/>
            <w:r w:rsidRPr="00056FC6">
              <w:rPr>
                <w:rFonts w:ascii="Times New Roman" w:hAnsi="Times New Roman" w:cs="Times New Roman"/>
                <w:color w:val="000000"/>
                <w:sz w:val="20"/>
                <w:szCs w:val="20"/>
                <w:shd w:val="clear" w:color="auto" w:fill="E6E6E6"/>
              </w:rPr>
              <w:t>)</w:t>
            </w:r>
            <w:r w:rsidRPr="00056FC6">
              <w:rPr>
                <w:rFonts w:ascii="Times New Roman" w:hAnsi="Times New Roman" w:cs="Times New Roman"/>
                <w:color w:val="000000"/>
                <w:sz w:val="20"/>
                <w:szCs w:val="20"/>
                <w:shd w:val="clear" w:color="auto" w:fill="E6E6E6"/>
              </w:rPr>
              <w:br/>
            </w:r>
            <w:proofErr w:type="spellStart"/>
            <w:r w:rsidRPr="00056FC6">
              <w:rPr>
                <w:rFonts w:ascii="Times New Roman" w:hAnsi="Times New Roman" w:cs="Times New Roman"/>
                <w:color w:val="000000"/>
                <w:sz w:val="20"/>
                <w:szCs w:val="20"/>
                <w:shd w:val="clear" w:color="auto" w:fill="E6E6E6"/>
              </w:rPr>
              <w:t>Nubain</w:t>
            </w:r>
            <w:proofErr w:type="spellEnd"/>
          </w:p>
          <w:p w14:paraId="65C681C3" w14:textId="77777777" w:rsidR="00241F7A" w:rsidRPr="00056FC6" w:rsidRDefault="00241F7A" w:rsidP="004E39A7">
            <w:pPr>
              <w:spacing w:after="240" w:line="276" w:lineRule="auto"/>
              <w:contextualSpacing/>
              <w:rPr>
                <w:rFonts w:ascii="Times New Roman" w:hAnsi="Times New Roman" w:cs="Times New Roman"/>
                <w:color w:val="000000"/>
                <w:sz w:val="20"/>
                <w:szCs w:val="20"/>
              </w:rPr>
            </w:pPr>
            <w:r w:rsidRPr="00056FC6">
              <w:rPr>
                <w:rFonts w:ascii="Times New Roman" w:hAnsi="Times New Roman" w:cs="Times New Roman"/>
                <w:color w:val="000000"/>
                <w:sz w:val="20"/>
                <w:szCs w:val="20"/>
                <w:shd w:val="clear" w:color="auto" w:fill="E6E6E6"/>
              </w:rPr>
              <w:lastRenderedPageBreak/>
              <w:t>_______________</w:t>
            </w:r>
          </w:p>
          <w:p w14:paraId="0B6CF6CD" w14:textId="77777777" w:rsidR="00241F7A" w:rsidRPr="00056FC6" w:rsidRDefault="00241F7A" w:rsidP="004E39A7">
            <w:pPr>
              <w:spacing w:after="240" w:line="276" w:lineRule="auto"/>
              <w:contextualSpacing/>
              <w:rPr>
                <w:rFonts w:ascii="Times New Roman" w:hAnsi="Times New Roman" w:cs="Times New Roman"/>
                <w:b/>
                <w:color w:val="000000"/>
                <w:sz w:val="20"/>
                <w:szCs w:val="20"/>
              </w:rPr>
            </w:pPr>
            <w:r w:rsidRPr="00056FC6">
              <w:rPr>
                <w:rFonts w:ascii="Times New Roman" w:hAnsi="Times New Roman" w:cs="Times New Roman"/>
                <w:b/>
                <w:color w:val="000000"/>
                <w:sz w:val="20"/>
                <w:szCs w:val="20"/>
                <w:shd w:val="clear" w:color="auto" w:fill="E6E6E6"/>
              </w:rPr>
              <w:t>Peds</w:t>
            </w:r>
          </w:p>
          <w:p w14:paraId="6E44CB98" w14:textId="77777777" w:rsidR="00241F7A" w:rsidRPr="00056FC6" w:rsidRDefault="00241F7A" w:rsidP="004E39A7">
            <w:pPr>
              <w:spacing w:after="240" w:line="276" w:lineRule="auto"/>
              <w:contextualSpacing/>
              <w:rPr>
                <w:rFonts w:ascii="Times New Roman" w:hAnsi="Times New Roman" w:cs="Times New Roman"/>
                <w:color w:val="000000"/>
                <w:sz w:val="20"/>
                <w:szCs w:val="20"/>
              </w:rPr>
            </w:pPr>
            <w:r w:rsidRPr="00056FC6">
              <w:rPr>
                <w:rFonts w:ascii="Times New Roman" w:hAnsi="Times New Roman" w:cs="Times New Roman"/>
                <w:color w:val="000000" w:themeColor="text1"/>
                <w:sz w:val="20"/>
                <w:szCs w:val="20"/>
                <w:shd w:val="clear" w:color="auto" w:fill="E6E6E6"/>
              </w:rPr>
              <w:t>Ceftriaxone (Rocephin), cephalexin (</w:t>
            </w:r>
            <w:proofErr w:type="spellStart"/>
            <w:r w:rsidRPr="00056FC6">
              <w:rPr>
                <w:rFonts w:ascii="Times New Roman" w:hAnsi="Times New Roman" w:cs="Times New Roman"/>
                <w:color w:val="000000" w:themeColor="text1"/>
                <w:sz w:val="20"/>
                <w:szCs w:val="20"/>
                <w:shd w:val="clear" w:color="auto" w:fill="E6E6E6"/>
              </w:rPr>
              <w:t>Kelfex</w:t>
            </w:r>
            <w:proofErr w:type="spellEnd"/>
            <w:r w:rsidRPr="00056FC6">
              <w:rPr>
                <w:rFonts w:ascii="Times New Roman" w:hAnsi="Times New Roman" w:cs="Times New Roman"/>
                <w:color w:val="000000" w:themeColor="text1"/>
                <w:sz w:val="20"/>
                <w:szCs w:val="20"/>
                <w:shd w:val="clear" w:color="auto" w:fill="E6E6E6"/>
              </w:rPr>
              <w:t>), sulfamethox</w:t>
            </w:r>
            <w:r w:rsidRPr="00056FC6">
              <w:rPr>
                <w:rFonts w:ascii="Times New Roman" w:hAnsi="Times New Roman" w:cs="Times New Roman"/>
                <w:color w:val="2B579A"/>
                <w:sz w:val="20"/>
                <w:szCs w:val="20"/>
                <w:shd w:val="clear" w:color="auto" w:fill="E6E6E6"/>
              </w:rPr>
              <w:t>a</w:t>
            </w:r>
            <w:r w:rsidRPr="00056FC6">
              <w:rPr>
                <w:rFonts w:ascii="Times New Roman" w:hAnsi="Times New Roman" w:cs="Times New Roman"/>
                <w:color w:val="000000" w:themeColor="text1"/>
                <w:sz w:val="20"/>
                <w:szCs w:val="20"/>
                <w:shd w:val="clear" w:color="auto" w:fill="E6E6E6"/>
              </w:rPr>
              <w:t>zole/trimethoprim (Bactrim),</w:t>
            </w:r>
          </w:p>
          <w:p w14:paraId="60437E1A" w14:textId="77777777" w:rsidR="00241F7A" w:rsidRPr="00231C74" w:rsidRDefault="00241F7A" w:rsidP="004E39A7">
            <w:pPr>
              <w:contextualSpacing/>
              <w:rPr>
                <w:rFonts w:ascii="Times New Roman" w:hAnsi="Times New Roman" w:cs="Times New Roman"/>
                <w:sz w:val="20"/>
                <w:szCs w:val="20"/>
              </w:rPr>
            </w:pPr>
            <w:r w:rsidRPr="00056FC6">
              <w:rPr>
                <w:rFonts w:ascii="Times New Roman" w:hAnsi="Times New Roman" w:cs="Times New Roman"/>
                <w:color w:val="000000" w:themeColor="text1"/>
                <w:sz w:val="20"/>
                <w:szCs w:val="20"/>
                <w:shd w:val="clear" w:color="auto" w:fill="E6E6E6"/>
              </w:rPr>
              <w:t>Amoxicillin/</w:t>
            </w:r>
            <w:r w:rsidRPr="00056FC6">
              <w:rPr>
                <w:rFonts w:ascii="Times New Roman" w:hAnsi="Times New Roman" w:cs="Times New Roman"/>
                <w:color w:val="2B579A"/>
                <w:sz w:val="20"/>
                <w:szCs w:val="20"/>
                <w:shd w:val="clear" w:color="auto" w:fill="E6E6E6"/>
              </w:rPr>
              <w:t>clavulani</w:t>
            </w:r>
            <w:r w:rsidRPr="00056FC6">
              <w:rPr>
                <w:rFonts w:ascii="Times New Roman" w:hAnsi="Times New Roman" w:cs="Times New Roman"/>
                <w:color w:val="000000" w:themeColor="text1"/>
                <w:sz w:val="20"/>
                <w:szCs w:val="20"/>
                <w:shd w:val="clear" w:color="auto" w:fill="E6E6E6"/>
              </w:rPr>
              <w:t>c acid (</w:t>
            </w:r>
            <w:proofErr w:type="spellStart"/>
            <w:r w:rsidRPr="00056FC6">
              <w:rPr>
                <w:rFonts w:ascii="Times New Roman" w:hAnsi="Times New Roman" w:cs="Times New Roman"/>
                <w:color w:val="000000" w:themeColor="text1"/>
                <w:sz w:val="20"/>
                <w:szCs w:val="20"/>
                <w:shd w:val="clear" w:color="auto" w:fill="E6E6E6"/>
              </w:rPr>
              <w:t>augmentin</w:t>
            </w:r>
            <w:proofErr w:type="spellEnd"/>
            <w:r w:rsidRPr="00056FC6">
              <w:rPr>
                <w:rFonts w:ascii="Times New Roman" w:hAnsi="Times New Roman" w:cs="Times New Roman"/>
                <w:color w:val="000000" w:themeColor="text1"/>
                <w:sz w:val="20"/>
                <w:szCs w:val="20"/>
                <w:shd w:val="clear" w:color="auto" w:fill="E6E6E6"/>
              </w:rPr>
              <w:t>), Gentamycin Sulfate (gentamycin), Nitrofurantoin (Macrobid), Diphenhydramine (Benadryl), Loratadine (Claritin),</w:t>
            </w:r>
            <w:r w:rsidRPr="00231C74">
              <w:rPr>
                <w:rFonts w:ascii="Times New Roman" w:hAnsi="Times New Roman" w:cs="Times New Roman"/>
                <w:color w:val="000000" w:themeColor="text1"/>
                <w:sz w:val="20"/>
                <w:szCs w:val="20"/>
              </w:rPr>
              <w:t xml:space="preserve"> Baclofen (</w:t>
            </w:r>
            <w:proofErr w:type="spellStart"/>
            <w:r w:rsidRPr="00231C74">
              <w:rPr>
                <w:rFonts w:ascii="Times New Roman" w:hAnsi="Times New Roman" w:cs="Times New Roman"/>
                <w:color w:val="000000" w:themeColor="text1"/>
                <w:sz w:val="20"/>
                <w:szCs w:val="20"/>
              </w:rPr>
              <w:t>Lioresal</w:t>
            </w:r>
            <w:proofErr w:type="spellEnd"/>
            <w:r w:rsidRPr="00231C74">
              <w:rPr>
                <w:rFonts w:ascii="Times New Roman" w:hAnsi="Times New Roman" w:cs="Times New Roman"/>
                <w:color w:val="000000" w:themeColor="text1"/>
                <w:sz w:val="20"/>
                <w:szCs w:val="20"/>
              </w:rPr>
              <w:t>),Methylphenidate (Ritalin), Methylphenidate (</w:t>
            </w:r>
            <w:proofErr w:type="spellStart"/>
            <w:r w:rsidRPr="00231C74">
              <w:rPr>
                <w:rFonts w:ascii="Times New Roman" w:hAnsi="Times New Roman" w:cs="Times New Roman"/>
                <w:color w:val="000000" w:themeColor="text1"/>
                <w:sz w:val="20"/>
                <w:szCs w:val="20"/>
              </w:rPr>
              <w:t>Concerta</w:t>
            </w:r>
            <w:proofErr w:type="spellEnd"/>
            <w:r w:rsidRPr="00231C74">
              <w:rPr>
                <w:rFonts w:ascii="Times New Roman" w:hAnsi="Times New Roman" w:cs="Times New Roman"/>
                <w:color w:val="000000" w:themeColor="text1"/>
                <w:sz w:val="20"/>
                <w:szCs w:val="20"/>
              </w:rPr>
              <w:t xml:space="preserve">), Amphetamine; Dextroamphetamine (Adderall), </w:t>
            </w:r>
            <w:proofErr w:type="spellStart"/>
            <w:r w:rsidRPr="00231C74">
              <w:rPr>
                <w:rFonts w:ascii="Times New Roman" w:hAnsi="Times New Roman" w:cs="Times New Roman"/>
                <w:color w:val="000000" w:themeColor="text1"/>
                <w:sz w:val="20"/>
                <w:szCs w:val="20"/>
              </w:rPr>
              <w:t>Lisdexamfetamine</w:t>
            </w:r>
            <w:proofErr w:type="spellEnd"/>
            <w:r w:rsidRPr="00231C74">
              <w:rPr>
                <w:rFonts w:ascii="Times New Roman" w:hAnsi="Times New Roman" w:cs="Times New Roman"/>
                <w:color w:val="000000" w:themeColor="text1"/>
                <w:sz w:val="20"/>
                <w:szCs w:val="20"/>
              </w:rPr>
              <w:t xml:space="preserve"> (Vyvanse), Atomoxetine (Strattera),Diphtheria and tetanus toxoids and acellular pertussis vaccine tetanus (</w:t>
            </w:r>
            <w:proofErr w:type="spellStart"/>
            <w:r w:rsidRPr="00231C74">
              <w:rPr>
                <w:rFonts w:ascii="Times New Roman" w:hAnsi="Times New Roman" w:cs="Times New Roman"/>
                <w:color w:val="000000" w:themeColor="text1"/>
                <w:sz w:val="20"/>
                <w:szCs w:val="20"/>
              </w:rPr>
              <w:t>Tripedia</w:t>
            </w:r>
            <w:proofErr w:type="spellEnd"/>
            <w:r w:rsidRPr="00231C74">
              <w:rPr>
                <w:rFonts w:ascii="Times New Roman" w:hAnsi="Times New Roman" w:cs="Times New Roman"/>
                <w:color w:val="000000" w:themeColor="text1"/>
                <w:sz w:val="20"/>
                <w:szCs w:val="20"/>
              </w:rPr>
              <w:t xml:space="preserve">, </w:t>
            </w:r>
            <w:proofErr w:type="spellStart"/>
            <w:r w:rsidRPr="00231C74">
              <w:rPr>
                <w:rFonts w:ascii="Times New Roman" w:hAnsi="Times New Roman" w:cs="Times New Roman"/>
                <w:color w:val="000000" w:themeColor="text1"/>
                <w:sz w:val="20"/>
                <w:szCs w:val="20"/>
              </w:rPr>
              <w:t>Daptacel</w:t>
            </w:r>
            <w:proofErr w:type="spellEnd"/>
            <w:r w:rsidRPr="00231C74">
              <w:rPr>
                <w:rFonts w:ascii="Times New Roman" w:hAnsi="Times New Roman" w:cs="Times New Roman"/>
                <w:color w:val="000000" w:themeColor="text1"/>
                <w:sz w:val="20"/>
                <w:szCs w:val="20"/>
              </w:rPr>
              <w:t xml:space="preserve">, Infanrix), </w:t>
            </w:r>
            <w:proofErr w:type="spellStart"/>
            <w:r w:rsidRPr="00231C74">
              <w:rPr>
                <w:rFonts w:ascii="Times New Roman" w:hAnsi="Times New Roman" w:cs="Times New Roman"/>
                <w:color w:val="000000" w:themeColor="text1"/>
                <w:sz w:val="20"/>
                <w:szCs w:val="20"/>
              </w:rPr>
              <w:t>Haemophilus</w:t>
            </w:r>
            <w:proofErr w:type="spellEnd"/>
            <w:r w:rsidRPr="00231C74">
              <w:rPr>
                <w:rFonts w:ascii="Times New Roman" w:hAnsi="Times New Roman" w:cs="Times New Roman"/>
                <w:color w:val="000000" w:themeColor="text1"/>
                <w:sz w:val="20"/>
                <w:szCs w:val="20"/>
              </w:rPr>
              <w:t xml:space="preserve"> influenza type b conjugate vaccine (Hib), Hepatitis B virus vaccine (</w:t>
            </w:r>
            <w:proofErr w:type="spellStart"/>
            <w:r w:rsidRPr="00231C74">
              <w:rPr>
                <w:rFonts w:ascii="Times New Roman" w:hAnsi="Times New Roman" w:cs="Times New Roman"/>
                <w:color w:val="000000" w:themeColor="text1"/>
                <w:sz w:val="20"/>
                <w:szCs w:val="20"/>
              </w:rPr>
              <w:t>recombivax</w:t>
            </w:r>
            <w:proofErr w:type="spellEnd"/>
            <w:r w:rsidRPr="00231C74">
              <w:rPr>
                <w:rFonts w:ascii="Times New Roman" w:hAnsi="Times New Roman" w:cs="Times New Roman"/>
                <w:color w:val="000000" w:themeColor="text1"/>
                <w:sz w:val="20"/>
                <w:szCs w:val="20"/>
              </w:rPr>
              <w:t xml:space="preserve"> HB, </w:t>
            </w:r>
            <w:proofErr w:type="spellStart"/>
            <w:r w:rsidRPr="00231C74">
              <w:rPr>
                <w:rFonts w:ascii="Times New Roman" w:hAnsi="Times New Roman" w:cs="Times New Roman"/>
                <w:color w:val="000000" w:themeColor="text1"/>
                <w:sz w:val="20"/>
                <w:szCs w:val="20"/>
              </w:rPr>
              <w:t>engerix</w:t>
            </w:r>
            <w:proofErr w:type="spellEnd"/>
            <w:r w:rsidRPr="00231C74">
              <w:rPr>
                <w:rFonts w:ascii="Times New Roman" w:hAnsi="Times New Roman" w:cs="Times New Roman"/>
                <w:color w:val="000000" w:themeColor="text1"/>
                <w:sz w:val="20"/>
                <w:szCs w:val="20"/>
              </w:rPr>
              <w:t>-B), Human papillomavirus vaccine (HPV),Influenza virus vaccine (</w:t>
            </w:r>
            <w:proofErr w:type="spellStart"/>
            <w:r w:rsidRPr="00231C74">
              <w:rPr>
                <w:rFonts w:ascii="Times New Roman" w:hAnsi="Times New Roman" w:cs="Times New Roman"/>
                <w:color w:val="000000" w:themeColor="text1"/>
                <w:sz w:val="20"/>
                <w:szCs w:val="20"/>
              </w:rPr>
              <w:t>Fluzone</w:t>
            </w:r>
            <w:proofErr w:type="spellEnd"/>
            <w:r w:rsidRPr="00231C74">
              <w:rPr>
                <w:rFonts w:ascii="Times New Roman" w:hAnsi="Times New Roman" w:cs="Times New Roman"/>
                <w:color w:val="000000" w:themeColor="text1"/>
                <w:sz w:val="20"/>
                <w:szCs w:val="20"/>
              </w:rPr>
              <w:t xml:space="preserve">, Fluvirin, </w:t>
            </w:r>
            <w:proofErr w:type="spellStart"/>
            <w:r w:rsidRPr="00231C74">
              <w:rPr>
                <w:rFonts w:ascii="Times New Roman" w:hAnsi="Times New Roman" w:cs="Times New Roman"/>
                <w:color w:val="000000" w:themeColor="text1"/>
                <w:sz w:val="20"/>
                <w:szCs w:val="20"/>
              </w:rPr>
              <w:t>FluMist</w:t>
            </w:r>
            <w:proofErr w:type="spellEnd"/>
            <w:r w:rsidRPr="00231C74">
              <w:rPr>
                <w:rFonts w:ascii="Times New Roman" w:hAnsi="Times New Roman" w:cs="Times New Roman"/>
                <w:color w:val="000000" w:themeColor="text1"/>
                <w:sz w:val="20"/>
                <w:szCs w:val="20"/>
              </w:rPr>
              <w:t xml:space="preserve">), </w:t>
            </w:r>
            <w:r w:rsidRPr="00231C74">
              <w:rPr>
                <w:rFonts w:ascii="Times New Roman" w:hAnsi="Times New Roman" w:cs="Times New Roman"/>
                <w:sz w:val="20"/>
                <w:szCs w:val="20"/>
              </w:rPr>
              <w:t>Meningococcal</w:t>
            </w:r>
            <w:r w:rsidRPr="00231C74">
              <w:rPr>
                <w:rFonts w:ascii="Times New Roman" w:hAnsi="Times New Roman" w:cs="Times New Roman"/>
                <w:color w:val="000000" w:themeColor="text1"/>
                <w:sz w:val="20"/>
                <w:szCs w:val="20"/>
              </w:rPr>
              <w:t xml:space="preserve"> vaccine (</w:t>
            </w:r>
            <w:proofErr w:type="spellStart"/>
            <w:r w:rsidRPr="00231C74">
              <w:rPr>
                <w:rFonts w:ascii="Times New Roman" w:hAnsi="Times New Roman" w:cs="Times New Roman"/>
                <w:color w:val="000000" w:themeColor="text1"/>
                <w:sz w:val="20"/>
                <w:szCs w:val="20"/>
              </w:rPr>
              <w:t>Menactra</w:t>
            </w:r>
            <w:proofErr w:type="spellEnd"/>
            <w:r w:rsidRPr="00231C74">
              <w:rPr>
                <w:rFonts w:ascii="Times New Roman" w:hAnsi="Times New Roman" w:cs="Times New Roman"/>
                <w:color w:val="000000" w:themeColor="text1"/>
                <w:sz w:val="20"/>
                <w:szCs w:val="20"/>
              </w:rPr>
              <w:t>, Menveo), Pneumococcal vaccine (Pneumovax and thirteen valent (PV13, Prevnar 13), Poliovirus vaccine (OPV), varicella virus vaccine (</w:t>
            </w:r>
            <w:proofErr w:type="spellStart"/>
            <w:r w:rsidRPr="00231C74">
              <w:rPr>
                <w:rFonts w:ascii="Times New Roman" w:hAnsi="Times New Roman" w:cs="Times New Roman"/>
                <w:color w:val="000000" w:themeColor="text1"/>
                <w:sz w:val="20"/>
                <w:szCs w:val="20"/>
              </w:rPr>
              <w:t>Varivax</w:t>
            </w:r>
            <w:proofErr w:type="spellEnd"/>
            <w:r w:rsidRPr="00231C74">
              <w:rPr>
                <w:rFonts w:ascii="Times New Roman" w:hAnsi="Times New Roman" w:cs="Times New Roman"/>
                <w:color w:val="000000" w:themeColor="text1"/>
                <w:sz w:val="20"/>
                <w:szCs w:val="20"/>
              </w:rPr>
              <w:t>)</w:t>
            </w:r>
          </w:p>
        </w:tc>
        <w:tc>
          <w:tcPr>
            <w:tcW w:w="2235" w:type="dxa"/>
          </w:tcPr>
          <w:p w14:paraId="18499D44" w14:textId="77777777" w:rsidR="00241F7A" w:rsidRPr="00231C74" w:rsidRDefault="00241F7A" w:rsidP="004E39A7">
            <w:pPr>
              <w:spacing w:after="200" w:line="276" w:lineRule="auto"/>
              <w:contextualSpacing/>
              <w:rPr>
                <w:rFonts w:ascii="Times New Roman" w:hAnsi="Times New Roman" w:cs="Times New Roman"/>
                <w:b/>
                <w:sz w:val="20"/>
                <w:szCs w:val="20"/>
              </w:rPr>
            </w:pPr>
            <w:r w:rsidRPr="00231C74">
              <w:rPr>
                <w:rFonts w:ascii="Times New Roman" w:hAnsi="Times New Roman" w:cs="Times New Roman"/>
                <w:b/>
                <w:sz w:val="20"/>
                <w:szCs w:val="20"/>
              </w:rPr>
              <w:lastRenderedPageBreak/>
              <w:t>Adult Health III</w:t>
            </w:r>
          </w:p>
          <w:p w14:paraId="5B22E9CE" w14:textId="77777777" w:rsidR="00241F7A" w:rsidRPr="004118D2" w:rsidRDefault="00241F7A" w:rsidP="004E39A7">
            <w:pPr>
              <w:contextualSpacing/>
              <w:rPr>
                <w:rFonts w:ascii="Times New Roman" w:hAnsi="Times New Roman" w:cs="Times New Roman"/>
                <w:sz w:val="20"/>
                <w:szCs w:val="20"/>
              </w:rPr>
            </w:pPr>
            <w:r w:rsidRPr="004118D2">
              <w:rPr>
                <w:rFonts w:ascii="Times New Roman" w:hAnsi="Times New Roman" w:cs="Times New Roman"/>
                <w:sz w:val="20"/>
                <w:szCs w:val="20"/>
              </w:rPr>
              <w:t>All previous drugs plus</w:t>
            </w:r>
            <w:r w:rsidRPr="004118D2">
              <w:rPr>
                <w:rFonts w:ascii="Times New Roman" w:hAnsi="Times New Roman" w:cs="Times New Roman"/>
              </w:rPr>
              <w:t> </w:t>
            </w:r>
          </w:p>
          <w:p w14:paraId="65707533" w14:textId="77777777" w:rsidR="00241F7A" w:rsidRPr="004118D2" w:rsidRDefault="00241F7A" w:rsidP="004E39A7">
            <w:pPr>
              <w:contextualSpacing/>
              <w:rPr>
                <w:rFonts w:ascii="Times New Roman" w:hAnsi="Times New Roman" w:cs="Times New Roman"/>
                <w:sz w:val="20"/>
                <w:szCs w:val="20"/>
              </w:rPr>
            </w:pPr>
            <w:r w:rsidRPr="004118D2">
              <w:rPr>
                <w:rFonts w:ascii="Times New Roman" w:hAnsi="Times New Roman" w:cs="Times New Roman"/>
                <w:sz w:val="20"/>
                <w:szCs w:val="20"/>
              </w:rPr>
              <w:t>Anticoagulants </w:t>
            </w:r>
            <w:r w:rsidRPr="004118D2">
              <w:rPr>
                <w:rFonts w:ascii="Times New Roman" w:hAnsi="Times New Roman" w:cs="Times New Roman"/>
              </w:rPr>
              <w:t> </w:t>
            </w:r>
          </w:p>
          <w:p w14:paraId="264D1EEA" w14:textId="77777777" w:rsidR="00241F7A" w:rsidRPr="004118D2" w:rsidRDefault="00241F7A" w:rsidP="004E39A7">
            <w:pPr>
              <w:contextualSpacing/>
              <w:rPr>
                <w:rFonts w:ascii="Times New Roman" w:hAnsi="Times New Roman" w:cs="Times New Roman"/>
                <w:sz w:val="20"/>
                <w:szCs w:val="20"/>
              </w:rPr>
            </w:pPr>
            <w:r w:rsidRPr="004118D2">
              <w:rPr>
                <w:rFonts w:ascii="Times New Roman" w:hAnsi="Times New Roman" w:cs="Times New Roman"/>
                <w:sz w:val="20"/>
                <w:szCs w:val="20"/>
              </w:rPr>
              <w:t>Fibrinolytics</w:t>
            </w:r>
            <w:r w:rsidRPr="004118D2">
              <w:rPr>
                <w:rFonts w:ascii="Times New Roman" w:hAnsi="Times New Roman" w:cs="Times New Roman"/>
              </w:rPr>
              <w:t> </w:t>
            </w:r>
          </w:p>
          <w:p w14:paraId="77A7B45F" w14:textId="77777777" w:rsidR="00241F7A" w:rsidRPr="004118D2" w:rsidRDefault="00241F7A" w:rsidP="004E39A7">
            <w:pPr>
              <w:contextualSpacing/>
              <w:rPr>
                <w:rFonts w:ascii="Times New Roman" w:hAnsi="Times New Roman" w:cs="Times New Roman"/>
                <w:sz w:val="20"/>
                <w:szCs w:val="20"/>
              </w:rPr>
            </w:pPr>
            <w:r w:rsidRPr="004118D2">
              <w:rPr>
                <w:rFonts w:ascii="Times New Roman" w:hAnsi="Times New Roman" w:cs="Times New Roman"/>
                <w:sz w:val="20"/>
                <w:szCs w:val="20"/>
              </w:rPr>
              <w:t>Heparin drips</w:t>
            </w:r>
            <w:r w:rsidRPr="004118D2">
              <w:rPr>
                <w:rFonts w:ascii="Times New Roman" w:hAnsi="Times New Roman" w:cs="Times New Roman"/>
              </w:rPr>
              <w:t> </w:t>
            </w:r>
          </w:p>
          <w:p w14:paraId="77BF97A5" w14:textId="77777777" w:rsidR="00241F7A" w:rsidRPr="004118D2" w:rsidRDefault="00241F7A" w:rsidP="004E39A7">
            <w:pPr>
              <w:contextualSpacing/>
              <w:rPr>
                <w:rFonts w:ascii="Times New Roman" w:hAnsi="Times New Roman" w:cs="Times New Roman"/>
                <w:sz w:val="20"/>
                <w:szCs w:val="20"/>
              </w:rPr>
            </w:pPr>
            <w:r w:rsidRPr="004118D2">
              <w:rPr>
                <w:rFonts w:ascii="Times New Roman" w:hAnsi="Times New Roman" w:cs="Times New Roman"/>
              </w:rPr>
              <w:t> </w:t>
            </w:r>
          </w:p>
          <w:p w14:paraId="0C298DF4" w14:textId="77777777" w:rsidR="00241F7A" w:rsidRPr="004118D2" w:rsidRDefault="00241F7A" w:rsidP="004E39A7">
            <w:pPr>
              <w:contextualSpacing/>
              <w:rPr>
                <w:rFonts w:ascii="Times New Roman" w:hAnsi="Times New Roman" w:cs="Times New Roman"/>
                <w:sz w:val="20"/>
                <w:szCs w:val="20"/>
              </w:rPr>
            </w:pPr>
            <w:r w:rsidRPr="004118D2">
              <w:rPr>
                <w:rFonts w:ascii="Times New Roman" w:hAnsi="Times New Roman" w:cs="Times New Roman"/>
                <w:sz w:val="20"/>
                <w:szCs w:val="20"/>
              </w:rPr>
              <w:t>ADRENERGIC DRUGS-</w:t>
            </w:r>
            <w:r w:rsidRPr="004118D2">
              <w:rPr>
                <w:rFonts w:ascii="Times New Roman" w:hAnsi="Times New Roman" w:cs="Times New Roman"/>
              </w:rPr>
              <w:t> </w:t>
            </w:r>
          </w:p>
          <w:p w14:paraId="31378A9B" w14:textId="77777777" w:rsidR="00241F7A" w:rsidRPr="004118D2" w:rsidRDefault="00241F7A" w:rsidP="004E39A7">
            <w:pPr>
              <w:contextualSpacing/>
              <w:rPr>
                <w:rFonts w:ascii="Times New Roman" w:hAnsi="Times New Roman" w:cs="Times New Roman"/>
                <w:sz w:val="20"/>
                <w:szCs w:val="20"/>
              </w:rPr>
            </w:pPr>
            <w:proofErr w:type="spellStart"/>
            <w:r w:rsidRPr="004118D2">
              <w:rPr>
                <w:rFonts w:ascii="Times New Roman" w:hAnsi="Times New Roman" w:cs="Times New Roman"/>
                <w:sz w:val="20"/>
                <w:szCs w:val="20"/>
              </w:rPr>
              <w:t>Levophed</w:t>
            </w:r>
            <w:proofErr w:type="spellEnd"/>
            <w:r w:rsidRPr="004118D2">
              <w:rPr>
                <w:rFonts w:ascii="Times New Roman" w:hAnsi="Times New Roman" w:cs="Times New Roman"/>
                <w:sz w:val="20"/>
                <w:szCs w:val="20"/>
              </w:rPr>
              <w:t> (Norepinephrine)</w:t>
            </w:r>
            <w:r w:rsidRPr="004118D2">
              <w:rPr>
                <w:rFonts w:ascii="Times New Roman" w:hAnsi="Times New Roman" w:cs="Times New Roman"/>
              </w:rPr>
              <w:t> </w:t>
            </w:r>
          </w:p>
          <w:p w14:paraId="3ACD224B" w14:textId="77777777" w:rsidR="00241F7A" w:rsidRPr="004118D2" w:rsidRDefault="00241F7A" w:rsidP="004E39A7">
            <w:pPr>
              <w:contextualSpacing/>
              <w:rPr>
                <w:rFonts w:ascii="Times New Roman" w:hAnsi="Times New Roman" w:cs="Times New Roman"/>
                <w:sz w:val="20"/>
                <w:szCs w:val="20"/>
              </w:rPr>
            </w:pPr>
            <w:r w:rsidRPr="004118D2">
              <w:rPr>
                <w:rFonts w:ascii="Times New Roman" w:hAnsi="Times New Roman" w:cs="Times New Roman"/>
                <w:sz w:val="20"/>
                <w:szCs w:val="20"/>
              </w:rPr>
              <w:t>Epinephrine </w:t>
            </w:r>
            <w:r w:rsidRPr="004118D2">
              <w:rPr>
                <w:rFonts w:ascii="Times New Roman" w:hAnsi="Times New Roman" w:cs="Times New Roman"/>
              </w:rPr>
              <w:t> </w:t>
            </w:r>
          </w:p>
          <w:p w14:paraId="6AA963BF" w14:textId="77777777" w:rsidR="00241F7A" w:rsidRPr="004118D2" w:rsidRDefault="00241F7A" w:rsidP="004E39A7">
            <w:pPr>
              <w:contextualSpacing/>
              <w:rPr>
                <w:rFonts w:ascii="Times New Roman" w:hAnsi="Times New Roman" w:cs="Times New Roman"/>
                <w:sz w:val="20"/>
                <w:szCs w:val="20"/>
              </w:rPr>
            </w:pPr>
            <w:r w:rsidRPr="004118D2">
              <w:rPr>
                <w:rFonts w:ascii="Times New Roman" w:hAnsi="Times New Roman" w:cs="Times New Roman"/>
                <w:sz w:val="20"/>
                <w:szCs w:val="20"/>
              </w:rPr>
              <w:t>Dobutamine (</w:t>
            </w:r>
            <w:proofErr w:type="spellStart"/>
            <w:r w:rsidRPr="004118D2">
              <w:rPr>
                <w:rFonts w:ascii="Times New Roman" w:hAnsi="Times New Roman" w:cs="Times New Roman"/>
                <w:sz w:val="20"/>
                <w:szCs w:val="20"/>
              </w:rPr>
              <w:t>Dobutrex</w:t>
            </w:r>
            <w:proofErr w:type="spellEnd"/>
            <w:r w:rsidRPr="004118D2">
              <w:rPr>
                <w:rFonts w:ascii="Times New Roman" w:hAnsi="Times New Roman" w:cs="Times New Roman"/>
                <w:sz w:val="20"/>
                <w:szCs w:val="20"/>
              </w:rPr>
              <w:t>) </w:t>
            </w:r>
            <w:r w:rsidRPr="004118D2">
              <w:rPr>
                <w:rFonts w:ascii="Times New Roman" w:hAnsi="Times New Roman" w:cs="Times New Roman"/>
              </w:rPr>
              <w:t> </w:t>
            </w:r>
          </w:p>
          <w:p w14:paraId="7F6481AE" w14:textId="77777777" w:rsidR="00241F7A" w:rsidRPr="004118D2" w:rsidRDefault="00241F7A" w:rsidP="004E39A7">
            <w:pPr>
              <w:contextualSpacing/>
              <w:rPr>
                <w:rFonts w:ascii="Times New Roman" w:hAnsi="Times New Roman" w:cs="Times New Roman"/>
                <w:sz w:val="20"/>
                <w:szCs w:val="20"/>
              </w:rPr>
            </w:pPr>
            <w:r w:rsidRPr="004118D2">
              <w:rPr>
                <w:rFonts w:ascii="Times New Roman" w:hAnsi="Times New Roman" w:cs="Times New Roman"/>
                <w:sz w:val="20"/>
                <w:szCs w:val="20"/>
              </w:rPr>
              <w:t>Milrinone (</w:t>
            </w:r>
            <w:proofErr w:type="spellStart"/>
            <w:r w:rsidRPr="004118D2">
              <w:rPr>
                <w:rFonts w:ascii="Times New Roman" w:hAnsi="Times New Roman" w:cs="Times New Roman"/>
                <w:sz w:val="20"/>
                <w:szCs w:val="20"/>
              </w:rPr>
              <w:t>Primacor</w:t>
            </w:r>
            <w:proofErr w:type="spellEnd"/>
            <w:r w:rsidRPr="004118D2">
              <w:rPr>
                <w:rFonts w:ascii="Times New Roman" w:hAnsi="Times New Roman" w:cs="Times New Roman"/>
                <w:sz w:val="20"/>
                <w:szCs w:val="20"/>
              </w:rPr>
              <w:t>)</w:t>
            </w:r>
            <w:r w:rsidRPr="004118D2">
              <w:rPr>
                <w:rFonts w:ascii="Times New Roman" w:hAnsi="Times New Roman" w:cs="Times New Roman"/>
              </w:rPr>
              <w:t> </w:t>
            </w:r>
          </w:p>
          <w:p w14:paraId="4DCFF49C" w14:textId="77777777" w:rsidR="00241F7A" w:rsidRPr="004118D2" w:rsidRDefault="00241F7A" w:rsidP="004E39A7">
            <w:pPr>
              <w:spacing w:after="200" w:line="276" w:lineRule="auto"/>
              <w:contextualSpacing/>
              <w:rPr>
                <w:rFonts w:ascii="Times New Roman" w:hAnsi="Times New Roman" w:cs="Times New Roman"/>
                <w:sz w:val="20"/>
                <w:szCs w:val="20"/>
              </w:rPr>
            </w:pPr>
          </w:p>
          <w:p w14:paraId="3DE7DD03" w14:textId="77777777" w:rsidR="00241F7A" w:rsidRPr="006459CD" w:rsidRDefault="00241F7A" w:rsidP="004E39A7">
            <w:pPr>
              <w:rPr>
                <w:rFonts w:ascii="Times New Roman" w:hAnsi="Times New Roman" w:cs="Times New Roman"/>
                <w:b/>
                <w:color w:val="FF0000"/>
                <w:sz w:val="20"/>
                <w:szCs w:val="20"/>
              </w:rPr>
            </w:pPr>
          </w:p>
        </w:tc>
      </w:tr>
    </w:tbl>
    <w:p w14:paraId="3D78B3F2" w14:textId="5A9C2AE5" w:rsidR="00101568" w:rsidRDefault="00101568" w:rsidP="00BD4208">
      <w:pPr>
        <w:contextualSpacing/>
        <w:jc w:val="center"/>
        <w:rPr>
          <w:rFonts w:ascii="Times New Roman" w:hAnsi="Times New Roman" w:cs="Times New Roman"/>
          <w:sz w:val="20"/>
          <w:szCs w:val="20"/>
        </w:rPr>
      </w:pPr>
    </w:p>
    <w:p w14:paraId="3426872E" w14:textId="451CD072" w:rsidR="00101568" w:rsidRDefault="00101568" w:rsidP="00BD4208">
      <w:pPr>
        <w:contextualSpacing/>
        <w:jc w:val="center"/>
        <w:rPr>
          <w:rFonts w:ascii="Times New Roman" w:hAnsi="Times New Roman" w:cs="Times New Roman"/>
          <w:sz w:val="20"/>
          <w:szCs w:val="20"/>
        </w:rPr>
      </w:pPr>
    </w:p>
    <w:p w14:paraId="7D756BFE" w14:textId="77777777" w:rsidR="00101568" w:rsidRPr="00231C74" w:rsidRDefault="00101568" w:rsidP="00BD4208">
      <w:pPr>
        <w:contextualSpacing/>
        <w:jc w:val="center"/>
        <w:rPr>
          <w:rFonts w:ascii="Times New Roman" w:hAnsi="Times New Roman" w:cs="Times New Roman"/>
          <w:sz w:val="20"/>
          <w:szCs w:val="20"/>
        </w:rPr>
      </w:pPr>
    </w:p>
    <w:p w14:paraId="6066E15C" w14:textId="77777777" w:rsidR="00E70539" w:rsidRDefault="00E70539" w:rsidP="009E7DA3">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6D386C3B" w14:textId="77777777" w:rsidR="00E70539" w:rsidRDefault="00E70539" w:rsidP="009E7DA3">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2C5AADB9" w14:textId="77777777" w:rsidR="00E70539" w:rsidRDefault="00E70539" w:rsidP="009E7DA3">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54529382" w14:textId="77777777" w:rsidR="00E70539" w:rsidRDefault="00E70539" w:rsidP="009E7DA3">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3A33EAC6" w14:textId="77777777" w:rsidR="00E70539" w:rsidRDefault="00E70539" w:rsidP="004B432C">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780AED53" w14:textId="77777777" w:rsidR="008265CD" w:rsidRDefault="008265CD" w:rsidP="00E70539">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5C7FD115" w14:textId="77777777" w:rsidR="008265CD" w:rsidRDefault="008265CD" w:rsidP="00E70539">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3F5907C5" w14:textId="77777777" w:rsidR="008265CD" w:rsidRDefault="008265CD" w:rsidP="00E70539">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74A0BE75" w14:textId="0A4316A9" w:rsidR="008265CD" w:rsidRDefault="008265CD" w:rsidP="00E70539">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4AC8F4E9" w14:textId="1A686C3C" w:rsidR="00DA2F0F" w:rsidRDefault="00DA2F0F" w:rsidP="00E70539">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330CE841" w14:textId="1136D0C5" w:rsidR="00DA2F0F" w:rsidRDefault="00DA2F0F" w:rsidP="00E70539">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2100D133" w14:textId="77777777" w:rsidR="00DA2F0F" w:rsidRDefault="00DA2F0F" w:rsidP="00E70539">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7D18B103" w14:textId="77777777" w:rsidR="008265CD" w:rsidRDefault="008265CD" w:rsidP="00E70539">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71396243" w14:textId="77777777" w:rsidR="008265CD" w:rsidRDefault="008265CD" w:rsidP="00E70539">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4F2B594F" w14:textId="77777777" w:rsidR="00182198" w:rsidRDefault="00182198" w:rsidP="00E70539">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6EF31EBF" w14:textId="77777777" w:rsidR="00405FC7" w:rsidRDefault="00405FC7">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1EB773B7" w14:textId="77777777" w:rsidR="00405FC7" w:rsidRDefault="00405FC7">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34A55C14" w14:textId="163F8870" w:rsidR="00C17358" w:rsidRPr="00FC353C" w:rsidRDefault="00FC353C">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r w:rsidRPr="000D0649">
        <w:rPr>
          <w:rFonts w:ascii="Times New Roman" w:eastAsia="Times New Roman" w:hAnsi="Times New Roman" w:cs="Times New Roman"/>
          <w:b/>
          <w:sz w:val="24"/>
          <w:szCs w:val="24"/>
        </w:rPr>
        <w:lastRenderedPageBreak/>
        <w:t>Appendix</w:t>
      </w:r>
      <w:r w:rsidR="00E7344F">
        <w:rPr>
          <w:rFonts w:ascii="Times New Roman" w:eastAsia="Times New Roman" w:hAnsi="Times New Roman" w:cs="Times New Roman"/>
          <w:b/>
          <w:sz w:val="24"/>
          <w:szCs w:val="24"/>
        </w:rPr>
        <w:t xml:space="preserve"> </w:t>
      </w:r>
      <w:r w:rsidR="00CB4849">
        <w:rPr>
          <w:rFonts w:ascii="Times New Roman" w:eastAsia="Times New Roman" w:hAnsi="Times New Roman" w:cs="Times New Roman"/>
          <w:b/>
          <w:sz w:val="24"/>
          <w:szCs w:val="24"/>
        </w:rPr>
        <w:t>E</w:t>
      </w:r>
      <w:r w:rsidR="00E7053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Skill Cards</w:t>
      </w:r>
    </w:p>
    <w:tbl>
      <w:tblPr>
        <w:tblpPr w:leftFromText="180" w:rightFromText="180" w:vertAnchor="text" w:horzAnchor="margin" w:tblpXSpec="center" w:tblpY="22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9"/>
        <w:gridCol w:w="1282"/>
        <w:gridCol w:w="1282"/>
        <w:gridCol w:w="1283"/>
        <w:gridCol w:w="445"/>
        <w:gridCol w:w="445"/>
        <w:gridCol w:w="445"/>
        <w:gridCol w:w="445"/>
        <w:gridCol w:w="445"/>
        <w:gridCol w:w="445"/>
        <w:gridCol w:w="445"/>
        <w:gridCol w:w="446"/>
        <w:gridCol w:w="445"/>
        <w:gridCol w:w="445"/>
      </w:tblGrid>
      <w:tr w:rsidR="008265CD" w14:paraId="4E041FCF" w14:textId="77777777" w:rsidTr="008265CD">
        <w:trPr>
          <w:trHeight w:val="208"/>
        </w:trPr>
        <w:tc>
          <w:tcPr>
            <w:tcW w:w="8867" w:type="dxa"/>
            <w:gridSpan w:val="14"/>
            <w:shd w:val="clear" w:color="auto" w:fill="D9D9D9"/>
          </w:tcPr>
          <w:p w14:paraId="2A710CC8" w14:textId="77777777" w:rsidR="008265CD" w:rsidRDefault="008265CD" w:rsidP="008265CD">
            <w:pPr>
              <w:pStyle w:val="TableParagraph"/>
              <w:spacing w:before="4" w:line="184" w:lineRule="exact"/>
              <w:ind w:left="515"/>
              <w:rPr>
                <w:b/>
                <w:sz w:val="17"/>
              </w:rPr>
            </w:pPr>
            <w:r>
              <w:rPr>
                <w:b/>
                <w:sz w:val="17"/>
              </w:rPr>
              <w:t>All Level 0 Skills MUST be Validated in the VLC (Virtual Learning Center) Prior to performing in Clinical</w:t>
            </w:r>
          </w:p>
        </w:tc>
      </w:tr>
      <w:tr w:rsidR="008265CD" w14:paraId="274BC699" w14:textId="77777777" w:rsidTr="008265CD">
        <w:trPr>
          <w:trHeight w:val="388"/>
        </w:trPr>
        <w:tc>
          <w:tcPr>
            <w:tcW w:w="569" w:type="dxa"/>
            <w:shd w:val="clear" w:color="auto" w:fill="F1F1F1"/>
          </w:tcPr>
          <w:p w14:paraId="0F452929" w14:textId="77777777" w:rsidR="008265CD" w:rsidRDefault="008265CD" w:rsidP="008265CD">
            <w:pPr>
              <w:pStyle w:val="TableParagraph"/>
              <w:spacing w:before="9"/>
              <w:rPr>
                <w:sz w:val="16"/>
              </w:rPr>
            </w:pPr>
          </w:p>
          <w:p w14:paraId="6B48BF04" w14:textId="77777777" w:rsidR="008265CD" w:rsidRDefault="008265CD" w:rsidP="008265CD">
            <w:pPr>
              <w:pStyle w:val="TableParagraph"/>
              <w:ind w:left="28"/>
              <w:rPr>
                <w:b/>
                <w:sz w:val="14"/>
              </w:rPr>
            </w:pPr>
            <w:r>
              <w:rPr>
                <w:b/>
                <w:sz w:val="14"/>
              </w:rPr>
              <w:t>Level</w:t>
            </w:r>
          </w:p>
        </w:tc>
        <w:tc>
          <w:tcPr>
            <w:tcW w:w="3847" w:type="dxa"/>
            <w:gridSpan w:val="3"/>
            <w:shd w:val="clear" w:color="auto" w:fill="F1F1F1"/>
          </w:tcPr>
          <w:p w14:paraId="60D4F456" w14:textId="77777777" w:rsidR="008265CD" w:rsidRDefault="008265CD" w:rsidP="008265CD">
            <w:pPr>
              <w:pStyle w:val="TableParagraph"/>
              <w:spacing w:before="156" w:line="212" w:lineRule="exact"/>
              <w:ind w:left="1252"/>
              <w:rPr>
                <w:b/>
                <w:sz w:val="20"/>
              </w:rPr>
            </w:pPr>
            <w:r>
              <w:rPr>
                <w:b/>
                <w:sz w:val="20"/>
              </w:rPr>
              <w:t>Validated Skills</w:t>
            </w:r>
          </w:p>
        </w:tc>
        <w:tc>
          <w:tcPr>
            <w:tcW w:w="890" w:type="dxa"/>
            <w:gridSpan w:val="2"/>
            <w:shd w:val="clear" w:color="auto" w:fill="F1F1F1"/>
          </w:tcPr>
          <w:p w14:paraId="64AE790E" w14:textId="77777777" w:rsidR="008265CD" w:rsidRDefault="008265CD" w:rsidP="008265CD">
            <w:pPr>
              <w:pStyle w:val="TableParagraph"/>
              <w:spacing w:before="13" w:line="180" w:lineRule="atLeast"/>
              <w:ind w:left="303" w:right="1" w:hanging="274"/>
              <w:rPr>
                <w:b/>
                <w:sz w:val="14"/>
              </w:rPr>
            </w:pPr>
            <w:r>
              <w:rPr>
                <w:b/>
                <w:sz w:val="14"/>
              </w:rPr>
              <w:t>Peer Initial &amp; Date</w:t>
            </w:r>
          </w:p>
        </w:tc>
        <w:tc>
          <w:tcPr>
            <w:tcW w:w="890" w:type="dxa"/>
            <w:gridSpan w:val="2"/>
            <w:shd w:val="clear" w:color="auto" w:fill="F1F1F1"/>
          </w:tcPr>
          <w:p w14:paraId="14670AEB" w14:textId="77777777" w:rsidR="008265CD" w:rsidRDefault="008265CD" w:rsidP="008265CD">
            <w:pPr>
              <w:pStyle w:val="TableParagraph"/>
              <w:spacing w:before="13" w:line="180" w:lineRule="atLeast"/>
              <w:ind w:left="301" w:right="3" w:hanging="274"/>
              <w:rPr>
                <w:b/>
                <w:sz w:val="14"/>
              </w:rPr>
            </w:pPr>
            <w:r>
              <w:rPr>
                <w:b/>
                <w:sz w:val="14"/>
              </w:rPr>
              <w:t>Peer Initial &amp; Date</w:t>
            </w:r>
          </w:p>
        </w:tc>
        <w:tc>
          <w:tcPr>
            <w:tcW w:w="890" w:type="dxa"/>
            <w:gridSpan w:val="2"/>
            <w:shd w:val="clear" w:color="auto" w:fill="F1F1F1"/>
          </w:tcPr>
          <w:p w14:paraId="501AA460" w14:textId="77777777" w:rsidR="008265CD" w:rsidRDefault="008265CD" w:rsidP="008265CD">
            <w:pPr>
              <w:pStyle w:val="TableParagraph"/>
              <w:spacing w:before="32"/>
              <w:ind w:left="106" w:right="98"/>
              <w:jc w:val="center"/>
              <w:rPr>
                <w:b/>
                <w:sz w:val="14"/>
              </w:rPr>
            </w:pPr>
            <w:r>
              <w:rPr>
                <w:b/>
                <w:sz w:val="14"/>
              </w:rPr>
              <w:t>VLC</w:t>
            </w:r>
          </w:p>
          <w:p w14:paraId="2920C9E6" w14:textId="77777777" w:rsidR="008265CD" w:rsidRDefault="008265CD" w:rsidP="008265CD">
            <w:pPr>
              <w:pStyle w:val="TableParagraph"/>
              <w:spacing w:before="19" w:line="156" w:lineRule="exact"/>
              <w:ind w:left="106" w:right="98"/>
              <w:jc w:val="center"/>
              <w:rPr>
                <w:b/>
                <w:sz w:val="14"/>
              </w:rPr>
            </w:pPr>
            <w:r>
              <w:rPr>
                <w:b/>
                <w:sz w:val="14"/>
              </w:rPr>
              <w:t>Validation</w:t>
            </w:r>
          </w:p>
        </w:tc>
        <w:tc>
          <w:tcPr>
            <w:tcW w:w="891" w:type="dxa"/>
            <w:gridSpan w:val="2"/>
            <w:shd w:val="clear" w:color="auto" w:fill="F1F1F1"/>
          </w:tcPr>
          <w:p w14:paraId="69EE39EB" w14:textId="77777777" w:rsidR="008265CD" w:rsidRDefault="008265CD" w:rsidP="008265CD">
            <w:pPr>
              <w:pStyle w:val="TableParagraph"/>
              <w:spacing w:before="13" w:line="180" w:lineRule="atLeast"/>
              <w:ind w:left="206" w:right="85" w:hanging="104"/>
              <w:rPr>
                <w:b/>
                <w:sz w:val="14"/>
              </w:rPr>
            </w:pPr>
            <w:r>
              <w:rPr>
                <w:b/>
                <w:sz w:val="14"/>
              </w:rPr>
              <w:t>1st Time in Clinical</w:t>
            </w:r>
          </w:p>
        </w:tc>
        <w:tc>
          <w:tcPr>
            <w:tcW w:w="890" w:type="dxa"/>
            <w:gridSpan w:val="2"/>
            <w:shd w:val="clear" w:color="auto" w:fill="F1F1F1"/>
          </w:tcPr>
          <w:p w14:paraId="7330E381" w14:textId="77777777" w:rsidR="008265CD" w:rsidRDefault="008265CD" w:rsidP="008265CD">
            <w:pPr>
              <w:pStyle w:val="TableParagraph"/>
              <w:spacing w:before="9"/>
              <w:rPr>
                <w:sz w:val="19"/>
              </w:rPr>
            </w:pPr>
          </w:p>
          <w:p w14:paraId="3594C4B9" w14:textId="77777777" w:rsidR="008265CD" w:rsidRDefault="008265CD" w:rsidP="008265CD">
            <w:pPr>
              <w:pStyle w:val="TableParagraph"/>
              <w:spacing w:before="1"/>
              <w:ind w:left="47"/>
              <w:rPr>
                <w:b/>
                <w:sz w:val="12"/>
              </w:rPr>
            </w:pPr>
            <w:r>
              <w:rPr>
                <w:b/>
                <w:w w:val="105"/>
                <w:sz w:val="12"/>
              </w:rPr>
              <w:t>Independently</w:t>
            </w:r>
          </w:p>
        </w:tc>
      </w:tr>
      <w:tr w:rsidR="008265CD" w14:paraId="29A3B030" w14:textId="77777777" w:rsidTr="008265CD">
        <w:trPr>
          <w:trHeight w:val="191"/>
        </w:trPr>
        <w:tc>
          <w:tcPr>
            <w:tcW w:w="569" w:type="dxa"/>
          </w:tcPr>
          <w:p w14:paraId="210EA9CF" w14:textId="77777777" w:rsidR="008265CD" w:rsidRDefault="008265CD" w:rsidP="008265CD">
            <w:pPr>
              <w:pStyle w:val="TableParagraph"/>
              <w:spacing w:before="15" w:line="156" w:lineRule="exact"/>
              <w:ind w:left="28"/>
              <w:rPr>
                <w:sz w:val="14"/>
              </w:rPr>
            </w:pPr>
            <w:r>
              <w:rPr>
                <w:sz w:val="14"/>
              </w:rPr>
              <w:t>Level 0</w:t>
            </w:r>
          </w:p>
        </w:tc>
        <w:tc>
          <w:tcPr>
            <w:tcW w:w="3847" w:type="dxa"/>
            <w:gridSpan w:val="3"/>
          </w:tcPr>
          <w:p w14:paraId="4A9535F4" w14:textId="77777777" w:rsidR="008265CD" w:rsidRDefault="008265CD" w:rsidP="008265CD">
            <w:pPr>
              <w:pStyle w:val="TableParagraph"/>
              <w:spacing w:before="15" w:line="156" w:lineRule="exact"/>
              <w:ind w:left="28"/>
              <w:rPr>
                <w:sz w:val="14"/>
              </w:rPr>
            </w:pPr>
            <w:r>
              <w:rPr>
                <w:sz w:val="14"/>
              </w:rPr>
              <w:t>Abdominal Binder</w:t>
            </w:r>
          </w:p>
        </w:tc>
        <w:tc>
          <w:tcPr>
            <w:tcW w:w="890" w:type="dxa"/>
            <w:gridSpan w:val="2"/>
          </w:tcPr>
          <w:p w14:paraId="59439D9E" w14:textId="77777777" w:rsidR="008265CD" w:rsidRDefault="008265CD" w:rsidP="008265CD">
            <w:pPr>
              <w:pStyle w:val="TableParagraph"/>
              <w:rPr>
                <w:sz w:val="12"/>
              </w:rPr>
            </w:pPr>
          </w:p>
        </w:tc>
        <w:tc>
          <w:tcPr>
            <w:tcW w:w="890" w:type="dxa"/>
            <w:gridSpan w:val="2"/>
          </w:tcPr>
          <w:p w14:paraId="12029749" w14:textId="77777777" w:rsidR="008265CD" w:rsidRDefault="008265CD" w:rsidP="008265CD">
            <w:pPr>
              <w:pStyle w:val="TableParagraph"/>
              <w:rPr>
                <w:sz w:val="12"/>
              </w:rPr>
            </w:pPr>
          </w:p>
        </w:tc>
        <w:tc>
          <w:tcPr>
            <w:tcW w:w="890" w:type="dxa"/>
            <w:gridSpan w:val="2"/>
          </w:tcPr>
          <w:p w14:paraId="087279AE" w14:textId="77777777" w:rsidR="008265CD" w:rsidRDefault="008265CD" w:rsidP="008265CD">
            <w:pPr>
              <w:pStyle w:val="TableParagraph"/>
              <w:rPr>
                <w:sz w:val="12"/>
              </w:rPr>
            </w:pPr>
          </w:p>
        </w:tc>
        <w:tc>
          <w:tcPr>
            <w:tcW w:w="891" w:type="dxa"/>
            <w:gridSpan w:val="2"/>
          </w:tcPr>
          <w:p w14:paraId="2AB2B77E" w14:textId="77777777" w:rsidR="008265CD" w:rsidRDefault="008265CD" w:rsidP="008265CD">
            <w:pPr>
              <w:pStyle w:val="TableParagraph"/>
              <w:rPr>
                <w:sz w:val="12"/>
              </w:rPr>
            </w:pPr>
          </w:p>
        </w:tc>
        <w:tc>
          <w:tcPr>
            <w:tcW w:w="890" w:type="dxa"/>
            <w:gridSpan w:val="2"/>
          </w:tcPr>
          <w:p w14:paraId="253627DB" w14:textId="77777777" w:rsidR="008265CD" w:rsidRDefault="008265CD" w:rsidP="008265CD">
            <w:pPr>
              <w:pStyle w:val="TableParagraph"/>
              <w:rPr>
                <w:sz w:val="12"/>
              </w:rPr>
            </w:pPr>
          </w:p>
        </w:tc>
      </w:tr>
      <w:tr w:rsidR="008265CD" w14:paraId="355EDDAE" w14:textId="77777777" w:rsidTr="008265CD">
        <w:trPr>
          <w:trHeight w:val="191"/>
        </w:trPr>
        <w:tc>
          <w:tcPr>
            <w:tcW w:w="569" w:type="dxa"/>
          </w:tcPr>
          <w:p w14:paraId="07AADAB0" w14:textId="77777777" w:rsidR="008265CD" w:rsidRDefault="008265CD" w:rsidP="008265CD">
            <w:pPr>
              <w:pStyle w:val="TableParagraph"/>
              <w:spacing w:before="15" w:line="156" w:lineRule="exact"/>
              <w:ind w:left="28"/>
              <w:rPr>
                <w:sz w:val="14"/>
              </w:rPr>
            </w:pPr>
            <w:r>
              <w:rPr>
                <w:sz w:val="14"/>
              </w:rPr>
              <w:t>Level 0</w:t>
            </w:r>
          </w:p>
        </w:tc>
        <w:tc>
          <w:tcPr>
            <w:tcW w:w="3847" w:type="dxa"/>
            <w:gridSpan w:val="3"/>
          </w:tcPr>
          <w:p w14:paraId="40943CB9" w14:textId="77777777" w:rsidR="008265CD" w:rsidRDefault="008265CD" w:rsidP="008265CD">
            <w:pPr>
              <w:pStyle w:val="TableParagraph"/>
              <w:spacing w:before="15" w:line="156" w:lineRule="exact"/>
              <w:ind w:left="28"/>
              <w:rPr>
                <w:sz w:val="14"/>
              </w:rPr>
            </w:pPr>
            <w:r>
              <w:rPr>
                <w:sz w:val="14"/>
              </w:rPr>
              <w:t>Active/Passive Range of Motion</w:t>
            </w:r>
          </w:p>
        </w:tc>
        <w:tc>
          <w:tcPr>
            <w:tcW w:w="890" w:type="dxa"/>
            <w:gridSpan w:val="2"/>
          </w:tcPr>
          <w:p w14:paraId="11EA542F" w14:textId="77777777" w:rsidR="008265CD" w:rsidRDefault="008265CD" w:rsidP="008265CD">
            <w:pPr>
              <w:pStyle w:val="TableParagraph"/>
              <w:rPr>
                <w:sz w:val="12"/>
              </w:rPr>
            </w:pPr>
          </w:p>
        </w:tc>
        <w:tc>
          <w:tcPr>
            <w:tcW w:w="890" w:type="dxa"/>
            <w:gridSpan w:val="2"/>
          </w:tcPr>
          <w:p w14:paraId="65AC53C8" w14:textId="77777777" w:rsidR="008265CD" w:rsidRDefault="008265CD" w:rsidP="008265CD">
            <w:pPr>
              <w:pStyle w:val="TableParagraph"/>
              <w:rPr>
                <w:sz w:val="12"/>
              </w:rPr>
            </w:pPr>
          </w:p>
        </w:tc>
        <w:tc>
          <w:tcPr>
            <w:tcW w:w="890" w:type="dxa"/>
            <w:gridSpan w:val="2"/>
          </w:tcPr>
          <w:p w14:paraId="1F170F27" w14:textId="77777777" w:rsidR="008265CD" w:rsidRDefault="008265CD" w:rsidP="008265CD">
            <w:pPr>
              <w:pStyle w:val="TableParagraph"/>
              <w:rPr>
                <w:sz w:val="12"/>
              </w:rPr>
            </w:pPr>
          </w:p>
        </w:tc>
        <w:tc>
          <w:tcPr>
            <w:tcW w:w="891" w:type="dxa"/>
            <w:gridSpan w:val="2"/>
          </w:tcPr>
          <w:p w14:paraId="52AD096F" w14:textId="77777777" w:rsidR="008265CD" w:rsidRDefault="008265CD" w:rsidP="008265CD">
            <w:pPr>
              <w:pStyle w:val="TableParagraph"/>
              <w:rPr>
                <w:sz w:val="12"/>
              </w:rPr>
            </w:pPr>
          </w:p>
        </w:tc>
        <w:tc>
          <w:tcPr>
            <w:tcW w:w="890" w:type="dxa"/>
            <w:gridSpan w:val="2"/>
          </w:tcPr>
          <w:p w14:paraId="534FBEFD" w14:textId="77777777" w:rsidR="008265CD" w:rsidRDefault="008265CD" w:rsidP="008265CD">
            <w:pPr>
              <w:pStyle w:val="TableParagraph"/>
              <w:rPr>
                <w:sz w:val="12"/>
              </w:rPr>
            </w:pPr>
          </w:p>
        </w:tc>
      </w:tr>
      <w:tr w:rsidR="008265CD" w14:paraId="2D2B4C45" w14:textId="77777777" w:rsidTr="008265CD">
        <w:trPr>
          <w:trHeight w:val="191"/>
        </w:trPr>
        <w:tc>
          <w:tcPr>
            <w:tcW w:w="569" w:type="dxa"/>
          </w:tcPr>
          <w:p w14:paraId="136B3A06" w14:textId="77777777" w:rsidR="008265CD" w:rsidRDefault="008265CD" w:rsidP="008265CD">
            <w:pPr>
              <w:pStyle w:val="TableParagraph"/>
              <w:spacing w:before="15" w:line="156" w:lineRule="exact"/>
              <w:ind w:left="28"/>
              <w:rPr>
                <w:sz w:val="14"/>
              </w:rPr>
            </w:pPr>
            <w:r>
              <w:rPr>
                <w:sz w:val="14"/>
              </w:rPr>
              <w:t>Level 0</w:t>
            </w:r>
          </w:p>
        </w:tc>
        <w:tc>
          <w:tcPr>
            <w:tcW w:w="3847" w:type="dxa"/>
            <w:gridSpan w:val="3"/>
          </w:tcPr>
          <w:p w14:paraId="139DBB8B" w14:textId="77777777" w:rsidR="008265CD" w:rsidRDefault="008265CD" w:rsidP="008265CD">
            <w:pPr>
              <w:pStyle w:val="TableParagraph"/>
              <w:spacing w:before="15" w:line="156" w:lineRule="exact"/>
              <w:ind w:left="28"/>
              <w:rPr>
                <w:sz w:val="14"/>
              </w:rPr>
            </w:pPr>
            <w:r>
              <w:rPr>
                <w:sz w:val="14"/>
              </w:rPr>
              <w:t>Backrub</w:t>
            </w:r>
          </w:p>
        </w:tc>
        <w:tc>
          <w:tcPr>
            <w:tcW w:w="890" w:type="dxa"/>
            <w:gridSpan w:val="2"/>
          </w:tcPr>
          <w:p w14:paraId="2530824A" w14:textId="77777777" w:rsidR="008265CD" w:rsidRDefault="008265CD" w:rsidP="008265CD">
            <w:pPr>
              <w:pStyle w:val="TableParagraph"/>
              <w:rPr>
                <w:sz w:val="12"/>
              </w:rPr>
            </w:pPr>
          </w:p>
        </w:tc>
        <w:tc>
          <w:tcPr>
            <w:tcW w:w="890" w:type="dxa"/>
            <w:gridSpan w:val="2"/>
          </w:tcPr>
          <w:p w14:paraId="51030C9A" w14:textId="77777777" w:rsidR="008265CD" w:rsidRDefault="008265CD" w:rsidP="008265CD">
            <w:pPr>
              <w:pStyle w:val="TableParagraph"/>
              <w:rPr>
                <w:sz w:val="12"/>
              </w:rPr>
            </w:pPr>
          </w:p>
        </w:tc>
        <w:tc>
          <w:tcPr>
            <w:tcW w:w="890" w:type="dxa"/>
            <w:gridSpan w:val="2"/>
          </w:tcPr>
          <w:p w14:paraId="7D0740DD" w14:textId="77777777" w:rsidR="008265CD" w:rsidRDefault="008265CD" w:rsidP="008265CD">
            <w:pPr>
              <w:pStyle w:val="TableParagraph"/>
              <w:rPr>
                <w:sz w:val="12"/>
              </w:rPr>
            </w:pPr>
          </w:p>
        </w:tc>
        <w:tc>
          <w:tcPr>
            <w:tcW w:w="891" w:type="dxa"/>
            <w:gridSpan w:val="2"/>
          </w:tcPr>
          <w:p w14:paraId="1A506515" w14:textId="77777777" w:rsidR="008265CD" w:rsidRDefault="008265CD" w:rsidP="008265CD">
            <w:pPr>
              <w:pStyle w:val="TableParagraph"/>
              <w:rPr>
                <w:sz w:val="12"/>
              </w:rPr>
            </w:pPr>
          </w:p>
        </w:tc>
        <w:tc>
          <w:tcPr>
            <w:tcW w:w="890" w:type="dxa"/>
            <w:gridSpan w:val="2"/>
          </w:tcPr>
          <w:p w14:paraId="1942A7C7" w14:textId="77777777" w:rsidR="008265CD" w:rsidRDefault="008265CD" w:rsidP="008265CD">
            <w:pPr>
              <w:pStyle w:val="TableParagraph"/>
              <w:rPr>
                <w:sz w:val="12"/>
              </w:rPr>
            </w:pPr>
          </w:p>
        </w:tc>
      </w:tr>
      <w:tr w:rsidR="008265CD" w14:paraId="638334C8" w14:textId="77777777" w:rsidTr="008265CD">
        <w:trPr>
          <w:trHeight w:val="191"/>
        </w:trPr>
        <w:tc>
          <w:tcPr>
            <w:tcW w:w="569" w:type="dxa"/>
          </w:tcPr>
          <w:p w14:paraId="7119B7C6" w14:textId="77777777" w:rsidR="008265CD" w:rsidRDefault="008265CD" w:rsidP="008265CD">
            <w:pPr>
              <w:pStyle w:val="TableParagraph"/>
              <w:spacing w:before="15" w:line="156" w:lineRule="exact"/>
              <w:ind w:left="28"/>
              <w:rPr>
                <w:sz w:val="14"/>
              </w:rPr>
            </w:pPr>
            <w:r>
              <w:rPr>
                <w:sz w:val="14"/>
              </w:rPr>
              <w:t>Level 0</w:t>
            </w:r>
          </w:p>
        </w:tc>
        <w:tc>
          <w:tcPr>
            <w:tcW w:w="2564" w:type="dxa"/>
            <w:gridSpan w:val="2"/>
          </w:tcPr>
          <w:p w14:paraId="02AC166D" w14:textId="77777777" w:rsidR="008265CD" w:rsidRDefault="008265CD" w:rsidP="008265CD">
            <w:pPr>
              <w:pStyle w:val="TableParagraph"/>
              <w:spacing w:before="15" w:line="156" w:lineRule="exact"/>
              <w:ind w:left="28"/>
              <w:rPr>
                <w:sz w:val="14"/>
              </w:rPr>
            </w:pPr>
            <w:r>
              <w:rPr>
                <w:sz w:val="14"/>
              </w:rPr>
              <w:t>Bed Occupied</w:t>
            </w:r>
          </w:p>
        </w:tc>
        <w:tc>
          <w:tcPr>
            <w:tcW w:w="1283" w:type="dxa"/>
          </w:tcPr>
          <w:p w14:paraId="1EE511DE" w14:textId="77777777" w:rsidR="008265CD" w:rsidRDefault="008265CD" w:rsidP="008265CD">
            <w:pPr>
              <w:pStyle w:val="TableParagraph"/>
              <w:spacing w:before="15" w:line="156" w:lineRule="exact"/>
              <w:ind w:left="27"/>
              <w:rPr>
                <w:sz w:val="14"/>
              </w:rPr>
            </w:pPr>
            <w:r>
              <w:rPr>
                <w:sz w:val="14"/>
              </w:rPr>
              <w:t>Unoccupied</w:t>
            </w:r>
          </w:p>
        </w:tc>
        <w:tc>
          <w:tcPr>
            <w:tcW w:w="445" w:type="dxa"/>
          </w:tcPr>
          <w:p w14:paraId="54EB22F4" w14:textId="77777777" w:rsidR="008265CD" w:rsidRDefault="008265CD" w:rsidP="008265CD">
            <w:pPr>
              <w:pStyle w:val="TableParagraph"/>
              <w:rPr>
                <w:sz w:val="12"/>
              </w:rPr>
            </w:pPr>
          </w:p>
        </w:tc>
        <w:tc>
          <w:tcPr>
            <w:tcW w:w="445" w:type="dxa"/>
          </w:tcPr>
          <w:p w14:paraId="5BA8C90D" w14:textId="77777777" w:rsidR="008265CD" w:rsidRDefault="008265CD" w:rsidP="008265CD">
            <w:pPr>
              <w:pStyle w:val="TableParagraph"/>
              <w:rPr>
                <w:sz w:val="12"/>
              </w:rPr>
            </w:pPr>
          </w:p>
        </w:tc>
        <w:tc>
          <w:tcPr>
            <w:tcW w:w="445" w:type="dxa"/>
          </w:tcPr>
          <w:p w14:paraId="7535CC77" w14:textId="77777777" w:rsidR="008265CD" w:rsidRDefault="008265CD" w:rsidP="008265CD">
            <w:pPr>
              <w:pStyle w:val="TableParagraph"/>
              <w:rPr>
                <w:sz w:val="12"/>
              </w:rPr>
            </w:pPr>
          </w:p>
        </w:tc>
        <w:tc>
          <w:tcPr>
            <w:tcW w:w="445" w:type="dxa"/>
          </w:tcPr>
          <w:p w14:paraId="2BF1DBC8" w14:textId="77777777" w:rsidR="008265CD" w:rsidRDefault="008265CD" w:rsidP="008265CD">
            <w:pPr>
              <w:pStyle w:val="TableParagraph"/>
              <w:rPr>
                <w:sz w:val="12"/>
              </w:rPr>
            </w:pPr>
          </w:p>
        </w:tc>
        <w:tc>
          <w:tcPr>
            <w:tcW w:w="445" w:type="dxa"/>
          </w:tcPr>
          <w:p w14:paraId="78894685" w14:textId="77777777" w:rsidR="008265CD" w:rsidRDefault="008265CD" w:rsidP="008265CD">
            <w:pPr>
              <w:pStyle w:val="TableParagraph"/>
              <w:rPr>
                <w:sz w:val="12"/>
              </w:rPr>
            </w:pPr>
          </w:p>
        </w:tc>
        <w:tc>
          <w:tcPr>
            <w:tcW w:w="445" w:type="dxa"/>
          </w:tcPr>
          <w:p w14:paraId="4563455E" w14:textId="77777777" w:rsidR="008265CD" w:rsidRDefault="008265CD" w:rsidP="008265CD">
            <w:pPr>
              <w:pStyle w:val="TableParagraph"/>
              <w:rPr>
                <w:sz w:val="12"/>
              </w:rPr>
            </w:pPr>
          </w:p>
        </w:tc>
        <w:tc>
          <w:tcPr>
            <w:tcW w:w="445" w:type="dxa"/>
          </w:tcPr>
          <w:p w14:paraId="0C68F41A" w14:textId="77777777" w:rsidR="008265CD" w:rsidRDefault="008265CD" w:rsidP="008265CD">
            <w:pPr>
              <w:pStyle w:val="TableParagraph"/>
              <w:rPr>
                <w:sz w:val="12"/>
              </w:rPr>
            </w:pPr>
          </w:p>
        </w:tc>
        <w:tc>
          <w:tcPr>
            <w:tcW w:w="446" w:type="dxa"/>
          </w:tcPr>
          <w:p w14:paraId="316951D4" w14:textId="77777777" w:rsidR="008265CD" w:rsidRDefault="008265CD" w:rsidP="008265CD">
            <w:pPr>
              <w:pStyle w:val="TableParagraph"/>
              <w:rPr>
                <w:sz w:val="12"/>
              </w:rPr>
            </w:pPr>
          </w:p>
        </w:tc>
        <w:tc>
          <w:tcPr>
            <w:tcW w:w="445" w:type="dxa"/>
          </w:tcPr>
          <w:p w14:paraId="3074F753" w14:textId="77777777" w:rsidR="008265CD" w:rsidRDefault="008265CD" w:rsidP="008265CD">
            <w:pPr>
              <w:pStyle w:val="TableParagraph"/>
              <w:rPr>
                <w:sz w:val="12"/>
              </w:rPr>
            </w:pPr>
          </w:p>
        </w:tc>
        <w:tc>
          <w:tcPr>
            <w:tcW w:w="445" w:type="dxa"/>
          </w:tcPr>
          <w:p w14:paraId="124105AB" w14:textId="77777777" w:rsidR="008265CD" w:rsidRDefault="008265CD" w:rsidP="008265CD">
            <w:pPr>
              <w:pStyle w:val="TableParagraph"/>
              <w:rPr>
                <w:sz w:val="12"/>
              </w:rPr>
            </w:pPr>
          </w:p>
        </w:tc>
      </w:tr>
      <w:tr w:rsidR="008265CD" w14:paraId="35E5BE95" w14:textId="77777777" w:rsidTr="008265CD">
        <w:trPr>
          <w:trHeight w:val="191"/>
        </w:trPr>
        <w:tc>
          <w:tcPr>
            <w:tcW w:w="569" w:type="dxa"/>
          </w:tcPr>
          <w:p w14:paraId="3B8CB752" w14:textId="77777777" w:rsidR="008265CD" w:rsidRDefault="008265CD" w:rsidP="008265CD">
            <w:pPr>
              <w:pStyle w:val="TableParagraph"/>
              <w:spacing w:before="15" w:line="156" w:lineRule="exact"/>
              <w:ind w:left="28"/>
              <w:rPr>
                <w:sz w:val="14"/>
              </w:rPr>
            </w:pPr>
            <w:r>
              <w:rPr>
                <w:sz w:val="14"/>
              </w:rPr>
              <w:t>Level 0</w:t>
            </w:r>
          </w:p>
        </w:tc>
        <w:tc>
          <w:tcPr>
            <w:tcW w:w="2564" w:type="dxa"/>
            <w:gridSpan w:val="2"/>
          </w:tcPr>
          <w:p w14:paraId="20619663" w14:textId="77777777" w:rsidR="008265CD" w:rsidRDefault="008265CD" w:rsidP="008265CD">
            <w:pPr>
              <w:pStyle w:val="TableParagraph"/>
              <w:spacing w:before="15" w:line="156" w:lineRule="exact"/>
              <w:ind w:left="28"/>
              <w:rPr>
                <w:sz w:val="14"/>
              </w:rPr>
            </w:pPr>
            <w:r>
              <w:rPr>
                <w:sz w:val="14"/>
              </w:rPr>
              <w:t>Bed bath</w:t>
            </w:r>
          </w:p>
        </w:tc>
        <w:tc>
          <w:tcPr>
            <w:tcW w:w="1283" w:type="dxa"/>
          </w:tcPr>
          <w:p w14:paraId="5AD32662" w14:textId="77777777" w:rsidR="008265CD" w:rsidRDefault="008265CD" w:rsidP="008265CD">
            <w:pPr>
              <w:pStyle w:val="TableParagraph"/>
              <w:spacing w:before="15" w:line="156" w:lineRule="exact"/>
              <w:ind w:left="27"/>
              <w:rPr>
                <w:sz w:val="14"/>
              </w:rPr>
            </w:pPr>
            <w:r>
              <w:rPr>
                <w:sz w:val="14"/>
              </w:rPr>
              <w:t>Shower</w:t>
            </w:r>
          </w:p>
        </w:tc>
        <w:tc>
          <w:tcPr>
            <w:tcW w:w="445" w:type="dxa"/>
          </w:tcPr>
          <w:p w14:paraId="7174764F" w14:textId="77777777" w:rsidR="008265CD" w:rsidRDefault="008265CD" w:rsidP="008265CD">
            <w:pPr>
              <w:pStyle w:val="TableParagraph"/>
              <w:rPr>
                <w:sz w:val="12"/>
              </w:rPr>
            </w:pPr>
          </w:p>
        </w:tc>
        <w:tc>
          <w:tcPr>
            <w:tcW w:w="445" w:type="dxa"/>
          </w:tcPr>
          <w:p w14:paraId="1BEBA671" w14:textId="77777777" w:rsidR="008265CD" w:rsidRDefault="008265CD" w:rsidP="008265CD">
            <w:pPr>
              <w:pStyle w:val="TableParagraph"/>
              <w:rPr>
                <w:sz w:val="12"/>
              </w:rPr>
            </w:pPr>
          </w:p>
        </w:tc>
        <w:tc>
          <w:tcPr>
            <w:tcW w:w="445" w:type="dxa"/>
          </w:tcPr>
          <w:p w14:paraId="3A5D0CB3" w14:textId="77777777" w:rsidR="008265CD" w:rsidRDefault="008265CD" w:rsidP="008265CD">
            <w:pPr>
              <w:pStyle w:val="TableParagraph"/>
              <w:rPr>
                <w:sz w:val="12"/>
              </w:rPr>
            </w:pPr>
          </w:p>
        </w:tc>
        <w:tc>
          <w:tcPr>
            <w:tcW w:w="445" w:type="dxa"/>
          </w:tcPr>
          <w:p w14:paraId="1EBD0C17" w14:textId="77777777" w:rsidR="008265CD" w:rsidRDefault="008265CD" w:rsidP="008265CD">
            <w:pPr>
              <w:pStyle w:val="TableParagraph"/>
              <w:rPr>
                <w:sz w:val="12"/>
              </w:rPr>
            </w:pPr>
          </w:p>
        </w:tc>
        <w:tc>
          <w:tcPr>
            <w:tcW w:w="445" w:type="dxa"/>
          </w:tcPr>
          <w:p w14:paraId="558598C2" w14:textId="77777777" w:rsidR="008265CD" w:rsidRDefault="008265CD" w:rsidP="008265CD">
            <w:pPr>
              <w:pStyle w:val="TableParagraph"/>
              <w:rPr>
                <w:sz w:val="12"/>
              </w:rPr>
            </w:pPr>
          </w:p>
        </w:tc>
        <w:tc>
          <w:tcPr>
            <w:tcW w:w="445" w:type="dxa"/>
          </w:tcPr>
          <w:p w14:paraId="0142327B" w14:textId="77777777" w:rsidR="008265CD" w:rsidRDefault="008265CD" w:rsidP="008265CD">
            <w:pPr>
              <w:pStyle w:val="TableParagraph"/>
              <w:rPr>
                <w:sz w:val="12"/>
              </w:rPr>
            </w:pPr>
          </w:p>
        </w:tc>
        <w:tc>
          <w:tcPr>
            <w:tcW w:w="445" w:type="dxa"/>
          </w:tcPr>
          <w:p w14:paraId="639750A7" w14:textId="77777777" w:rsidR="008265CD" w:rsidRDefault="008265CD" w:rsidP="008265CD">
            <w:pPr>
              <w:pStyle w:val="TableParagraph"/>
              <w:rPr>
                <w:sz w:val="12"/>
              </w:rPr>
            </w:pPr>
          </w:p>
        </w:tc>
        <w:tc>
          <w:tcPr>
            <w:tcW w:w="446" w:type="dxa"/>
          </w:tcPr>
          <w:p w14:paraId="3EFE0ACF" w14:textId="77777777" w:rsidR="008265CD" w:rsidRDefault="008265CD" w:rsidP="008265CD">
            <w:pPr>
              <w:pStyle w:val="TableParagraph"/>
              <w:rPr>
                <w:sz w:val="12"/>
              </w:rPr>
            </w:pPr>
          </w:p>
        </w:tc>
        <w:tc>
          <w:tcPr>
            <w:tcW w:w="445" w:type="dxa"/>
          </w:tcPr>
          <w:p w14:paraId="32F17AF8" w14:textId="77777777" w:rsidR="008265CD" w:rsidRDefault="008265CD" w:rsidP="008265CD">
            <w:pPr>
              <w:pStyle w:val="TableParagraph"/>
              <w:rPr>
                <w:sz w:val="12"/>
              </w:rPr>
            </w:pPr>
          </w:p>
        </w:tc>
        <w:tc>
          <w:tcPr>
            <w:tcW w:w="445" w:type="dxa"/>
          </w:tcPr>
          <w:p w14:paraId="750758C7" w14:textId="77777777" w:rsidR="008265CD" w:rsidRDefault="008265CD" w:rsidP="008265CD">
            <w:pPr>
              <w:pStyle w:val="TableParagraph"/>
              <w:rPr>
                <w:sz w:val="12"/>
              </w:rPr>
            </w:pPr>
          </w:p>
        </w:tc>
      </w:tr>
      <w:tr w:rsidR="008265CD" w14:paraId="4A27D634" w14:textId="77777777" w:rsidTr="008265CD">
        <w:trPr>
          <w:trHeight w:val="191"/>
        </w:trPr>
        <w:tc>
          <w:tcPr>
            <w:tcW w:w="569" w:type="dxa"/>
          </w:tcPr>
          <w:p w14:paraId="49CD305F" w14:textId="77777777" w:rsidR="008265CD" w:rsidRDefault="008265CD" w:rsidP="008265CD">
            <w:pPr>
              <w:pStyle w:val="TableParagraph"/>
              <w:spacing w:before="15" w:line="156" w:lineRule="exact"/>
              <w:ind w:left="28"/>
              <w:rPr>
                <w:sz w:val="14"/>
              </w:rPr>
            </w:pPr>
            <w:r>
              <w:rPr>
                <w:sz w:val="14"/>
              </w:rPr>
              <w:t>Level 0</w:t>
            </w:r>
          </w:p>
        </w:tc>
        <w:tc>
          <w:tcPr>
            <w:tcW w:w="3847" w:type="dxa"/>
            <w:gridSpan w:val="3"/>
          </w:tcPr>
          <w:p w14:paraId="5FC588F9" w14:textId="77777777" w:rsidR="008265CD" w:rsidRDefault="008265CD" w:rsidP="008265CD">
            <w:pPr>
              <w:pStyle w:val="TableParagraph"/>
              <w:spacing w:before="15" w:line="156" w:lineRule="exact"/>
              <w:ind w:left="28"/>
              <w:rPr>
                <w:sz w:val="14"/>
              </w:rPr>
            </w:pPr>
            <w:r>
              <w:rPr>
                <w:sz w:val="14"/>
              </w:rPr>
              <w:t>Bedpan</w:t>
            </w:r>
          </w:p>
        </w:tc>
        <w:tc>
          <w:tcPr>
            <w:tcW w:w="890" w:type="dxa"/>
            <w:gridSpan w:val="2"/>
          </w:tcPr>
          <w:p w14:paraId="382497D7" w14:textId="77777777" w:rsidR="008265CD" w:rsidRDefault="008265CD" w:rsidP="008265CD">
            <w:pPr>
              <w:pStyle w:val="TableParagraph"/>
              <w:rPr>
                <w:sz w:val="12"/>
              </w:rPr>
            </w:pPr>
          </w:p>
        </w:tc>
        <w:tc>
          <w:tcPr>
            <w:tcW w:w="890" w:type="dxa"/>
            <w:gridSpan w:val="2"/>
          </w:tcPr>
          <w:p w14:paraId="6EE1F5B5" w14:textId="77777777" w:rsidR="008265CD" w:rsidRDefault="008265CD" w:rsidP="008265CD">
            <w:pPr>
              <w:pStyle w:val="TableParagraph"/>
              <w:rPr>
                <w:sz w:val="12"/>
              </w:rPr>
            </w:pPr>
          </w:p>
        </w:tc>
        <w:tc>
          <w:tcPr>
            <w:tcW w:w="890" w:type="dxa"/>
            <w:gridSpan w:val="2"/>
          </w:tcPr>
          <w:p w14:paraId="6D9C2274" w14:textId="77777777" w:rsidR="008265CD" w:rsidRDefault="008265CD" w:rsidP="008265CD">
            <w:pPr>
              <w:pStyle w:val="TableParagraph"/>
              <w:rPr>
                <w:sz w:val="12"/>
              </w:rPr>
            </w:pPr>
          </w:p>
        </w:tc>
        <w:tc>
          <w:tcPr>
            <w:tcW w:w="891" w:type="dxa"/>
            <w:gridSpan w:val="2"/>
          </w:tcPr>
          <w:p w14:paraId="19E2A62B" w14:textId="77777777" w:rsidR="008265CD" w:rsidRDefault="008265CD" w:rsidP="008265CD">
            <w:pPr>
              <w:pStyle w:val="TableParagraph"/>
              <w:rPr>
                <w:sz w:val="12"/>
              </w:rPr>
            </w:pPr>
          </w:p>
        </w:tc>
        <w:tc>
          <w:tcPr>
            <w:tcW w:w="890" w:type="dxa"/>
            <w:gridSpan w:val="2"/>
          </w:tcPr>
          <w:p w14:paraId="270D73FF" w14:textId="77777777" w:rsidR="008265CD" w:rsidRDefault="008265CD" w:rsidP="008265CD">
            <w:pPr>
              <w:pStyle w:val="TableParagraph"/>
              <w:rPr>
                <w:sz w:val="12"/>
              </w:rPr>
            </w:pPr>
          </w:p>
        </w:tc>
      </w:tr>
      <w:tr w:rsidR="008265CD" w14:paraId="7E97F205" w14:textId="77777777" w:rsidTr="008265CD">
        <w:trPr>
          <w:trHeight w:val="191"/>
        </w:trPr>
        <w:tc>
          <w:tcPr>
            <w:tcW w:w="569" w:type="dxa"/>
          </w:tcPr>
          <w:p w14:paraId="75515730" w14:textId="77777777" w:rsidR="008265CD" w:rsidRDefault="008265CD" w:rsidP="008265CD">
            <w:pPr>
              <w:pStyle w:val="TableParagraph"/>
              <w:spacing w:before="15" w:line="156" w:lineRule="exact"/>
              <w:ind w:left="28"/>
              <w:rPr>
                <w:sz w:val="14"/>
              </w:rPr>
            </w:pPr>
            <w:r>
              <w:rPr>
                <w:sz w:val="14"/>
              </w:rPr>
              <w:t>Level 0</w:t>
            </w:r>
          </w:p>
        </w:tc>
        <w:tc>
          <w:tcPr>
            <w:tcW w:w="3847" w:type="dxa"/>
            <w:gridSpan w:val="3"/>
          </w:tcPr>
          <w:p w14:paraId="4C8AC585" w14:textId="77777777" w:rsidR="008265CD" w:rsidRDefault="008265CD" w:rsidP="008265CD">
            <w:pPr>
              <w:pStyle w:val="TableParagraph"/>
              <w:spacing w:before="15" w:line="156" w:lineRule="exact"/>
              <w:ind w:left="28"/>
              <w:rPr>
                <w:sz w:val="14"/>
              </w:rPr>
            </w:pPr>
            <w:r>
              <w:rPr>
                <w:sz w:val="14"/>
              </w:rPr>
              <w:t>Body Mechanics</w:t>
            </w:r>
          </w:p>
        </w:tc>
        <w:tc>
          <w:tcPr>
            <w:tcW w:w="890" w:type="dxa"/>
            <w:gridSpan w:val="2"/>
          </w:tcPr>
          <w:p w14:paraId="02C86D8A" w14:textId="77777777" w:rsidR="008265CD" w:rsidRDefault="008265CD" w:rsidP="008265CD">
            <w:pPr>
              <w:pStyle w:val="TableParagraph"/>
              <w:rPr>
                <w:sz w:val="12"/>
              </w:rPr>
            </w:pPr>
          </w:p>
        </w:tc>
        <w:tc>
          <w:tcPr>
            <w:tcW w:w="890" w:type="dxa"/>
            <w:gridSpan w:val="2"/>
          </w:tcPr>
          <w:p w14:paraId="5E1F0206" w14:textId="77777777" w:rsidR="008265CD" w:rsidRDefault="008265CD" w:rsidP="008265CD">
            <w:pPr>
              <w:pStyle w:val="TableParagraph"/>
              <w:rPr>
                <w:sz w:val="12"/>
              </w:rPr>
            </w:pPr>
          </w:p>
        </w:tc>
        <w:tc>
          <w:tcPr>
            <w:tcW w:w="890" w:type="dxa"/>
            <w:gridSpan w:val="2"/>
          </w:tcPr>
          <w:p w14:paraId="669D978A" w14:textId="77777777" w:rsidR="008265CD" w:rsidRDefault="008265CD" w:rsidP="008265CD">
            <w:pPr>
              <w:pStyle w:val="TableParagraph"/>
              <w:rPr>
                <w:sz w:val="12"/>
              </w:rPr>
            </w:pPr>
          </w:p>
        </w:tc>
        <w:tc>
          <w:tcPr>
            <w:tcW w:w="891" w:type="dxa"/>
            <w:gridSpan w:val="2"/>
          </w:tcPr>
          <w:p w14:paraId="46CB8789" w14:textId="77777777" w:rsidR="008265CD" w:rsidRDefault="008265CD" w:rsidP="008265CD">
            <w:pPr>
              <w:pStyle w:val="TableParagraph"/>
              <w:rPr>
                <w:sz w:val="12"/>
              </w:rPr>
            </w:pPr>
          </w:p>
        </w:tc>
        <w:tc>
          <w:tcPr>
            <w:tcW w:w="890" w:type="dxa"/>
            <w:gridSpan w:val="2"/>
          </w:tcPr>
          <w:p w14:paraId="091B7D06" w14:textId="77777777" w:rsidR="008265CD" w:rsidRDefault="008265CD" w:rsidP="008265CD">
            <w:pPr>
              <w:pStyle w:val="TableParagraph"/>
              <w:rPr>
                <w:sz w:val="12"/>
              </w:rPr>
            </w:pPr>
          </w:p>
        </w:tc>
      </w:tr>
      <w:tr w:rsidR="008265CD" w14:paraId="44C9D025" w14:textId="77777777" w:rsidTr="008265CD">
        <w:trPr>
          <w:trHeight w:val="191"/>
        </w:trPr>
        <w:tc>
          <w:tcPr>
            <w:tcW w:w="569" w:type="dxa"/>
          </w:tcPr>
          <w:p w14:paraId="262C956A" w14:textId="77777777" w:rsidR="008265CD" w:rsidRDefault="008265CD" w:rsidP="008265CD">
            <w:pPr>
              <w:pStyle w:val="TableParagraph"/>
              <w:spacing w:before="15" w:line="156" w:lineRule="exact"/>
              <w:ind w:left="28"/>
              <w:rPr>
                <w:sz w:val="14"/>
              </w:rPr>
            </w:pPr>
            <w:r>
              <w:rPr>
                <w:sz w:val="14"/>
              </w:rPr>
              <w:t>Level 0</w:t>
            </w:r>
          </w:p>
        </w:tc>
        <w:tc>
          <w:tcPr>
            <w:tcW w:w="2564" w:type="dxa"/>
            <w:gridSpan w:val="2"/>
          </w:tcPr>
          <w:p w14:paraId="176CD70E" w14:textId="77777777" w:rsidR="008265CD" w:rsidRDefault="008265CD" w:rsidP="008265CD">
            <w:pPr>
              <w:pStyle w:val="TableParagraph"/>
              <w:spacing w:before="15" w:line="156" w:lineRule="exact"/>
              <w:ind w:left="28"/>
              <w:rPr>
                <w:sz w:val="14"/>
              </w:rPr>
            </w:pPr>
            <w:r>
              <w:rPr>
                <w:sz w:val="14"/>
              </w:rPr>
              <w:t>Facial Shaving</w:t>
            </w:r>
          </w:p>
        </w:tc>
        <w:tc>
          <w:tcPr>
            <w:tcW w:w="1283" w:type="dxa"/>
          </w:tcPr>
          <w:p w14:paraId="4582FBDE" w14:textId="77777777" w:rsidR="008265CD" w:rsidRDefault="008265CD" w:rsidP="008265CD">
            <w:pPr>
              <w:pStyle w:val="TableParagraph"/>
              <w:spacing w:before="15" w:line="156" w:lineRule="exact"/>
              <w:ind w:left="27"/>
              <w:rPr>
                <w:sz w:val="14"/>
              </w:rPr>
            </w:pPr>
            <w:r>
              <w:rPr>
                <w:sz w:val="14"/>
              </w:rPr>
              <w:t>Feeding</w:t>
            </w:r>
          </w:p>
        </w:tc>
        <w:tc>
          <w:tcPr>
            <w:tcW w:w="445" w:type="dxa"/>
          </w:tcPr>
          <w:p w14:paraId="4D054DF0" w14:textId="77777777" w:rsidR="008265CD" w:rsidRDefault="008265CD" w:rsidP="008265CD">
            <w:pPr>
              <w:pStyle w:val="TableParagraph"/>
              <w:rPr>
                <w:sz w:val="12"/>
              </w:rPr>
            </w:pPr>
          </w:p>
        </w:tc>
        <w:tc>
          <w:tcPr>
            <w:tcW w:w="445" w:type="dxa"/>
          </w:tcPr>
          <w:p w14:paraId="5F8BC54E" w14:textId="77777777" w:rsidR="008265CD" w:rsidRDefault="008265CD" w:rsidP="008265CD">
            <w:pPr>
              <w:pStyle w:val="TableParagraph"/>
              <w:rPr>
                <w:sz w:val="12"/>
              </w:rPr>
            </w:pPr>
          </w:p>
        </w:tc>
        <w:tc>
          <w:tcPr>
            <w:tcW w:w="445" w:type="dxa"/>
          </w:tcPr>
          <w:p w14:paraId="101D285E" w14:textId="77777777" w:rsidR="008265CD" w:rsidRDefault="008265CD" w:rsidP="008265CD">
            <w:pPr>
              <w:pStyle w:val="TableParagraph"/>
              <w:rPr>
                <w:sz w:val="12"/>
              </w:rPr>
            </w:pPr>
          </w:p>
        </w:tc>
        <w:tc>
          <w:tcPr>
            <w:tcW w:w="445" w:type="dxa"/>
          </w:tcPr>
          <w:p w14:paraId="49A24842" w14:textId="77777777" w:rsidR="008265CD" w:rsidRDefault="008265CD" w:rsidP="008265CD">
            <w:pPr>
              <w:pStyle w:val="TableParagraph"/>
              <w:rPr>
                <w:sz w:val="12"/>
              </w:rPr>
            </w:pPr>
          </w:p>
        </w:tc>
        <w:tc>
          <w:tcPr>
            <w:tcW w:w="445" w:type="dxa"/>
          </w:tcPr>
          <w:p w14:paraId="71BAE8F6" w14:textId="77777777" w:rsidR="008265CD" w:rsidRDefault="008265CD" w:rsidP="008265CD">
            <w:pPr>
              <w:pStyle w:val="TableParagraph"/>
              <w:rPr>
                <w:sz w:val="12"/>
              </w:rPr>
            </w:pPr>
          </w:p>
        </w:tc>
        <w:tc>
          <w:tcPr>
            <w:tcW w:w="445" w:type="dxa"/>
          </w:tcPr>
          <w:p w14:paraId="2A880F2B" w14:textId="77777777" w:rsidR="008265CD" w:rsidRDefault="008265CD" w:rsidP="008265CD">
            <w:pPr>
              <w:pStyle w:val="TableParagraph"/>
              <w:rPr>
                <w:sz w:val="12"/>
              </w:rPr>
            </w:pPr>
          </w:p>
        </w:tc>
        <w:tc>
          <w:tcPr>
            <w:tcW w:w="445" w:type="dxa"/>
          </w:tcPr>
          <w:p w14:paraId="40BAAA61" w14:textId="77777777" w:rsidR="008265CD" w:rsidRDefault="008265CD" w:rsidP="008265CD">
            <w:pPr>
              <w:pStyle w:val="TableParagraph"/>
              <w:rPr>
                <w:sz w:val="12"/>
              </w:rPr>
            </w:pPr>
          </w:p>
        </w:tc>
        <w:tc>
          <w:tcPr>
            <w:tcW w:w="446" w:type="dxa"/>
          </w:tcPr>
          <w:p w14:paraId="54272933" w14:textId="77777777" w:rsidR="008265CD" w:rsidRDefault="008265CD" w:rsidP="008265CD">
            <w:pPr>
              <w:pStyle w:val="TableParagraph"/>
              <w:rPr>
                <w:sz w:val="12"/>
              </w:rPr>
            </w:pPr>
          </w:p>
        </w:tc>
        <w:tc>
          <w:tcPr>
            <w:tcW w:w="445" w:type="dxa"/>
          </w:tcPr>
          <w:p w14:paraId="7D645AD2" w14:textId="77777777" w:rsidR="008265CD" w:rsidRDefault="008265CD" w:rsidP="008265CD">
            <w:pPr>
              <w:pStyle w:val="TableParagraph"/>
              <w:rPr>
                <w:sz w:val="12"/>
              </w:rPr>
            </w:pPr>
          </w:p>
        </w:tc>
        <w:tc>
          <w:tcPr>
            <w:tcW w:w="445" w:type="dxa"/>
          </w:tcPr>
          <w:p w14:paraId="0DFD2D91" w14:textId="77777777" w:rsidR="008265CD" w:rsidRDefault="008265CD" w:rsidP="008265CD">
            <w:pPr>
              <w:pStyle w:val="TableParagraph"/>
              <w:rPr>
                <w:sz w:val="12"/>
              </w:rPr>
            </w:pPr>
          </w:p>
        </w:tc>
      </w:tr>
      <w:tr w:rsidR="008265CD" w14:paraId="52178390" w14:textId="77777777" w:rsidTr="008265CD">
        <w:trPr>
          <w:trHeight w:val="191"/>
        </w:trPr>
        <w:tc>
          <w:tcPr>
            <w:tcW w:w="569" w:type="dxa"/>
          </w:tcPr>
          <w:p w14:paraId="0D42E553" w14:textId="77777777" w:rsidR="008265CD" w:rsidRDefault="008265CD" w:rsidP="008265CD">
            <w:pPr>
              <w:pStyle w:val="TableParagraph"/>
              <w:spacing w:before="15" w:line="156" w:lineRule="exact"/>
              <w:ind w:left="28"/>
              <w:rPr>
                <w:sz w:val="14"/>
              </w:rPr>
            </w:pPr>
            <w:r>
              <w:rPr>
                <w:sz w:val="14"/>
              </w:rPr>
              <w:t>Level 0</w:t>
            </w:r>
          </w:p>
        </w:tc>
        <w:tc>
          <w:tcPr>
            <w:tcW w:w="3847" w:type="dxa"/>
            <w:gridSpan w:val="3"/>
          </w:tcPr>
          <w:p w14:paraId="5A645860" w14:textId="77777777" w:rsidR="008265CD" w:rsidRDefault="008265CD" w:rsidP="008265CD">
            <w:pPr>
              <w:pStyle w:val="TableParagraph"/>
              <w:spacing w:before="15" w:line="156" w:lineRule="exact"/>
              <w:ind w:left="28"/>
              <w:rPr>
                <w:sz w:val="14"/>
              </w:rPr>
            </w:pPr>
            <w:r>
              <w:rPr>
                <w:sz w:val="14"/>
              </w:rPr>
              <w:t>Handwashing</w:t>
            </w:r>
          </w:p>
        </w:tc>
        <w:tc>
          <w:tcPr>
            <w:tcW w:w="890" w:type="dxa"/>
            <w:gridSpan w:val="2"/>
          </w:tcPr>
          <w:p w14:paraId="569F2FB1" w14:textId="77777777" w:rsidR="008265CD" w:rsidRDefault="008265CD" w:rsidP="008265CD">
            <w:pPr>
              <w:pStyle w:val="TableParagraph"/>
              <w:rPr>
                <w:sz w:val="12"/>
              </w:rPr>
            </w:pPr>
          </w:p>
        </w:tc>
        <w:tc>
          <w:tcPr>
            <w:tcW w:w="890" w:type="dxa"/>
            <w:gridSpan w:val="2"/>
          </w:tcPr>
          <w:p w14:paraId="33F58AD1" w14:textId="77777777" w:rsidR="008265CD" w:rsidRDefault="008265CD" w:rsidP="008265CD">
            <w:pPr>
              <w:pStyle w:val="TableParagraph"/>
              <w:rPr>
                <w:sz w:val="12"/>
              </w:rPr>
            </w:pPr>
          </w:p>
        </w:tc>
        <w:tc>
          <w:tcPr>
            <w:tcW w:w="890" w:type="dxa"/>
            <w:gridSpan w:val="2"/>
          </w:tcPr>
          <w:p w14:paraId="6DDB54E1" w14:textId="77777777" w:rsidR="008265CD" w:rsidRDefault="008265CD" w:rsidP="008265CD">
            <w:pPr>
              <w:pStyle w:val="TableParagraph"/>
              <w:rPr>
                <w:sz w:val="12"/>
              </w:rPr>
            </w:pPr>
          </w:p>
        </w:tc>
        <w:tc>
          <w:tcPr>
            <w:tcW w:w="891" w:type="dxa"/>
            <w:gridSpan w:val="2"/>
          </w:tcPr>
          <w:p w14:paraId="12543D98" w14:textId="77777777" w:rsidR="008265CD" w:rsidRDefault="008265CD" w:rsidP="008265CD">
            <w:pPr>
              <w:pStyle w:val="TableParagraph"/>
              <w:rPr>
                <w:sz w:val="12"/>
              </w:rPr>
            </w:pPr>
          </w:p>
        </w:tc>
        <w:tc>
          <w:tcPr>
            <w:tcW w:w="890" w:type="dxa"/>
            <w:gridSpan w:val="2"/>
          </w:tcPr>
          <w:p w14:paraId="44CB9B74" w14:textId="77777777" w:rsidR="008265CD" w:rsidRDefault="008265CD" w:rsidP="008265CD">
            <w:pPr>
              <w:pStyle w:val="TableParagraph"/>
              <w:rPr>
                <w:sz w:val="12"/>
              </w:rPr>
            </w:pPr>
          </w:p>
        </w:tc>
      </w:tr>
      <w:tr w:rsidR="008265CD" w14:paraId="35860600" w14:textId="77777777" w:rsidTr="008265CD">
        <w:trPr>
          <w:trHeight w:val="191"/>
        </w:trPr>
        <w:tc>
          <w:tcPr>
            <w:tcW w:w="569" w:type="dxa"/>
          </w:tcPr>
          <w:p w14:paraId="6B1EFDA8" w14:textId="77777777" w:rsidR="008265CD" w:rsidRDefault="008265CD" w:rsidP="008265CD">
            <w:pPr>
              <w:pStyle w:val="TableParagraph"/>
              <w:spacing w:before="15" w:line="156" w:lineRule="exact"/>
              <w:ind w:left="28"/>
              <w:rPr>
                <w:sz w:val="14"/>
              </w:rPr>
            </w:pPr>
            <w:r>
              <w:rPr>
                <w:sz w:val="14"/>
              </w:rPr>
              <w:t>Level 0</w:t>
            </w:r>
          </w:p>
        </w:tc>
        <w:tc>
          <w:tcPr>
            <w:tcW w:w="3847" w:type="dxa"/>
            <w:gridSpan w:val="3"/>
          </w:tcPr>
          <w:p w14:paraId="1EF607C6" w14:textId="77777777" w:rsidR="008265CD" w:rsidRDefault="008265CD" w:rsidP="008265CD">
            <w:pPr>
              <w:pStyle w:val="TableParagraph"/>
              <w:spacing w:before="15" w:line="156" w:lineRule="exact"/>
              <w:ind w:left="28"/>
              <w:rPr>
                <w:sz w:val="14"/>
              </w:rPr>
            </w:pPr>
            <w:r>
              <w:rPr>
                <w:sz w:val="14"/>
              </w:rPr>
              <w:t>Isolation PPE</w:t>
            </w:r>
          </w:p>
        </w:tc>
        <w:tc>
          <w:tcPr>
            <w:tcW w:w="890" w:type="dxa"/>
            <w:gridSpan w:val="2"/>
          </w:tcPr>
          <w:p w14:paraId="5F950694" w14:textId="77777777" w:rsidR="008265CD" w:rsidRDefault="008265CD" w:rsidP="008265CD">
            <w:pPr>
              <w:pStyle w:val="TableParagraph"/>
              <w:rPr>
                <w:sz w:val="12"/>
              </w:rPr>
            </w:pPr>
          </w:p>
        </w:tc>
        <w:tc>
          <w:tcPr>
            <w:tcW w:w="890" w:type="dxa"/>
            <w:gridSpan w:val="2"/>
          </w:tcPr>
          <w:p w14:paraId="732A38D3" w14:textId="77777777" w:rsidR="008265CD" w:rsidRDefault="008265CD" w:rsidP="008265CD">
            <w:pPr>
              <w:pStyle w:val="TableParagraph"/>
              <w:rPr>
                <w:sz w:val="12"/>
              </w:rPr>
            </w:pPr>
          </w:p>
        </w:tc>
        <w:tc>
          <w:tcPr>
            <w:tcW w:w="890" w:type="dxa"/>
            <w:gridSpan w:val="2"/>
          </w:tcPr>
          <w:p w14:paraId="35D2E76C" w14:textId="77777777" w:rsidR="008265CD" w:rsidRDefault="008265CD" w:rsidP="008265CD">
            <w:pPr>
              <w:pStyle w:val="TableParagraph"/>
              <w:rPr>
                <w:sz w:val="12"/>
              </w:rPr>
            </w:pPr>
          </w:p>
        </w:tc>
        <w:tc>
          <w:tcPr>
            <w:tcW w:w="891" w:type="dxa"/>
            <w:gridSpan w:val="2"/>
          </w:tcPr>
          <w:p w14:paraId="7704DBF2" w14:textId="77777777" w:rsidR="008265CD" w:rsidRDefault="008265CD" w:rsidP="008265CD">
            <w:pPr>
              <w:pStyle w:val="TableParagraph"/>
              <w:rPr>
                <w:sz w:val="12"/>
              </w:rPr>
            </w:pPr>
          </w:p>
        </w:tc>
        <w:tc>
          <w:tcPr>
            <w:tcW w:w="890" w:type="dxa"/>
            <w:gridSpan w:val="2"/>
          </w:tcPr>
          <w:p w14:paraId="1076B838" w14:textId="77777777" w:rsidR="008265CD" w:rsidRDefault="008265CD" w:rsidP="008265CD">
            <w:pPr>
              <w:pStyle w:val="TableParagraph"/>
              <w:rPr>
                <w:sz w:val="12"/>
              </w:rPr>
            </w:pPr>
          </w:p>
        </w:tc>
      </w:tr>
      <w:tr w:rsidR="008265CD" w14:paraId="636CDB27" w14:textId="77777777" w:rsidTr="008265CD">
        <w:trPr>
          <w:trHeight w:val="191"/>
        </w:trPr>
        <w:tc>
          <w:tcPr>
            <w:tcW w:w="569" w:type="dxa"/>
          </w:tcPr>
          <w:p w14:paraId="71A0F6AE" w14:textId="77777777" w:rsidR="008265CD" w:rsidRDefault="008265CD" w:rsidP="008265CD">
            <w:pPr>
              <w:pStyle w:val="TableParagraph"/>
              <w:spacing w:before="15" w:line="156" w:lineRule="exact"/>
              <w:ind w:left="28"/>
              <w:rPr>
                <w:sz w:val="14"/>
              </w:rPr>
            </w:pPr>
            <w:r>
              <w:rPr>
                <w:sz w:val="14"/>
              </w:rPr>
              <w:t>Level 0</w:t>
            </w:r>
          </w:p>
        </w:tc>
        <w:tc>
          <w:tcPr>
            <w:tcW w:w="2564" w:type="dxa"/>
            <w:gridSpan w:val="2"/>
          </w:tcPr>
          <w:p w14:paraId="47245265" w14:textId="77777777" w:rsidR="008265CD" w:rsidRDefault="008265CD" w:rsidP="008265CD">
            <w:pPr>
              <w:pStyle w:val="TableParagraph"/>
              <w:spacing w:before="15" w:line="156" w:lineRule="exact"/>
              <w:ind w:left="28"/>
              <w:rPr>
                <w:sz w:val="14"/>
              </w:rPr>
            </w:pPr>
            <w:r>
              <w:rPr>
                <w:sz w:val="14"/>
              </w:rPr>
              <w:t>Oral Care</w:t>
            </w:r>
          </w:p>
        </w:tc>
        <w:tc>
          <w:tcPr>
            <w:tcW w:w="1283" w:type="dxa"/>
          </w:tcPr>
          <w:p w14:paraId="5779B6CB" w14:textId="77777777" w:rsidR="008265CD" w:rsidRDefault="008265CD" w:rsidP="008265CD">
            <w:pPr>
              <w:pStyle w:val="TableParagraph"/>
              <w:spacing w:before="15" w:line="156" w:lineRule="exact"/>
              <w:ind w:left="27"/>
              <w:rPr>
                <w:sz w:val="14"/>
              </w:rPr>
            </w:pPr>
            <w:r>
              <w:rPr>
                <w:sz w:val="14"/>
              </w:rPr>
              <w:t>Peri Care</w:t>
            </w:r>
          </w:p>
        </w:tc>
        <w:tc>
          <w:tcPr>
            <w:tcW w:w="445" w:type="dxa"/>
          </w:tcPr>
          <w:p w14:paraId="73667C3C" w14:textId="77777777" w:rsidR="008265CD" w:rsidRDefault="008265CD" w:rsidP="008265CD">
            <w:pPr>
              <w:pStyle w:val="TableParagraph"/>
              <w:rPr>
                <w:sz w:val="12"/>
              </w:rPr>
            </w:pPr>
          </w:p>
        </w:tc>
        <w:tc>
          <w:tcPr>
            <w:tcW w:w="445" w:type="dxa"/>
          </w:tcPr>
          <w:p w14:paraId="3DB8F89E" w14:textId="77777777" w:rsidR="008265CD" w:rsidRDefault="008265CD" w:rsidP="008265CD">
            <w:pPr>
              <w:pStyle w:val="TableParagraph"/>
              <w:rPr>
                <w:sz w:val="12"/>
              </w:rPr>
            </w:pPr>
          </w:p>
        </w:tc>
        <w:tc>
          <w:tcPr>
            <w:tcW w:w="445" w:type="dxa"/>
          </w:tcPr>
          <w:p w14:paraId="7C2691BF" w14:textId="77777777" w:rsidR="008265CD" w:rsidRDefault="008265CD" w:rsidP="008265CD">
            <w:pPr>
              <w:pStyle w:val="TableParagraph"/>
              <w:rPr>
                <w:sz w:val="12"/>
              </w:rPr>
            </w:pPr>
          </w:p>
        </w:tc>
        <w:tc>
          <w:tcPr>
            <w:tcW w:w="445" w:type="dxa"/>
          </w:tcPr>
          <w:p w14:paraId="6EB2501C" w14:textId="77777777" w:rsidR="008265CD" w:rsidRDefault="008265CD" w:rsidP="008265CD">
            <w:pPr>
              <w:pStyle w:val="TableParagraph"/>
              <w:rPr>
                <w:sz w:val="12"/>
              </w:rPr>
            </w:pPr>
          </w:p>
        </w:tc>
        <w:tc>
          <w:tcPr>
            <w:tcW w:w="445" w:type="dxa"/>
          </w:tcPr>
          <w:p w14:paraId="49B82899" w14:textId="77777777" w:rsidR="008265CD" w:rsidRDefault="008265CD" w:rsidP="008265CD">
            <w:pPr>
              <w:pStyle w:val="TableParagraph"/>
              <w:rPr>
                <w:sz w:val="12"/>
              </w:rPr>
            </w:pPr>
          </w:p>
        </w:tc>
        <w:tc>
          <w:tcPr>
            <w:tcW w:w="445" w:type="dxa"/>
          </w:tcPr>
          <w:p w14:paraId="38FA5B1C" w14:textId="77777777" w:rsidR="008265CD" w:rsidRDefault="008265CD" w:rsidP="008265CD">
            <w:pPr>
              <w:pStyle w:val="TableParagraph"/>
              <w:rPr>
                <w:sz w:val="12"/>
              </w:rPr>
            </w:pPr>
          </w:p>
        </w:tc>
        <w:tc>
          <w:tcPr>
            <w:tcW w:w="445" w:type="dxa"/>
          </w:tcPr>
          <w:p w14:paraId="77861FBA" w14:textId="77777777" w:rsidR="008265CD" w:rsidRDefault="008265CD" w:rsidP="008265CD">
            <w:pPr>
              <w:pStyle w:val="TableParagraph"/>
              <w:rPr>
                <w:sz w:val="12"/>
              </w:rPr>
            </w:pPr>
          </w:p>
        </w:tc>
        <w:tc>
          <w:tcPr>
            <w:tcW w:w="446" w:type="dxa"/>
          </w:tcPr>
          <w:p w14:paraId="6F7C2B9D" w14:textId="77777777" w:rsidR="008265CD" w:rsidRDefault="008265CD" w:rsidP="008265CD">
            <w:pPr>
              <w:pStyle w:val="TableParagraph"/>
              <w:rPr>
                <w:sz w:val="12"/>
              </w:rPr>
            </w:pPr>
          </w:p>
        </w:tc>
        <w:tc>
          <w:tcPr>
            <w:tcW w:w="445" w:type="dxa"/>
          </w:tcPr>
          <w:p w14:paraId="09A2086B" w14:textId="77777777" w:rsidR="008265CD" w:rsidRDefault="008265CD" w:rsidP="008265CD">
            <w:pPr>
              <w:pStyle w:val="TableParagraph"/>
              <w:rPr>
                <w:sz w:val="12"/>
              </w:rPr>
            </w:pPr>
          </w:p>
        </w:tc>
        <w:tc>
          <w:tcPr>
            <w:tcW w:w="445" w:type="dxa"/>
          </w:tcPr>
          <w:p w14:paraId="2829B761" w14:textId="77777777" w:rsidR="008265CD" w:rsidRDefault="008265CD" w:rsidP="008265CD">
            <w:pPr>
              <w:pStyle w:val="TableParagraph"/>
              <w:rPr>
                <w:sz w:val="12"/>
              </w:rPr>
            </w:pPr>
          </w:p>
        </w:tc>
      </w:tr>
      <w:tr w:rsidR="008265CD" w14:paraId="3BB04CE3" w14:textId="77777777" w:rsidTr="008265CD">
        <w:trPr>
          <w:trHeight w:val="191"/>
        </w:trPr>
        <w:tc>
          <w:tcPr>
            <w:tcW w:w="569" w:type="dxa"/>
          </w:tcPr>
          <w:p w14:paraId="62205BFB" w14:textId="77777777" w:rsidR="008265CD" w:rsidRDefault="008265CD" w:rsidP="008265CD">
            <w:pPr>
              <w:pStyle w:val="TableParagraph"/>
              <w:spacing w:before="15" w:line="156" w:lineRule="exact"/>
              <w:ind w:left="28"/>
              <w:rPr>
                <w:sz w:val="14"/>
              </w:rPr>
            </w:pPr>
            <w:r>
              <w:rPr>
                <w:sz w:val="14"/>
              </w:rPr>
              <w:t>Level 0</w:t>
            </w:r>
          </w:p>
        </w:tc>
        <w:tc>
          <w:tcPr>
            <w:tcW w:w="3847" w:type="dxa"/>
            <w:gridSpan w:val="3"/>
          </w:tcPr>
          <w:p w14:paraId="0E758CD8" w14:textId="77777777" w:rsidR="008265CD" w:rsidRDefault="008265CD" w:rsidP="008265CD">
            <w:pPr>
              <w:pStyle w:val="TableParagraph"/>
              <w:spacing w:before="15" w:line="156" w:lineRule="exact"/>
              <w:ind w:left="28"/>
              <w:rPr>
                <w:sz w:val="14"/>
              </w:rPr>
            </w:pPr>
            <w:r>
              <w:rPr>
                <w:sz w:val="14"/>
              </w:rPr>
              <w:t>Positioning/ Turning</w:t>
            </w:r>
          </w:p>
        </w:tc>
        <w:tc>
          <w:tcPr>
            <w:tcW w:w="890" w:type="dxa"/>
            <w:gridSpan w:val="2"/>
          </w:tcPr>
          <w:p w14:paraId="4EA8FA15" w14:textId="77777777" w:rsidR="008265CD" w:rsidRDefault="008265CD" w:rsidP="008265CD">
            <w:pPr>
              <w:pStyle w:val="TableParagraph"/>
              <w:rPr>
                <w:sz w:val="12"/>
              </w:rPr>
            </w:pPr>
          </w:p>
        </w:tc>
        <w:tc>
          <w:tcPr>
            <w:tcW w:w="890" w:type="dxa"/>
            <w:gridSpan w:val="2"/>
          </w:tcPr>
          <w:p w14:paraId="438ED9A3" w14:textId="77777777" w:rsidR="008265CD" w:rsidRDefault="008265CD" w:rsidP="008265CD">
            <w:pPr>
              <w:pStyle w:val="TableParagraph"/>
              <w:rPr>
                <w:sz w:val="12"/>
              </w:rPr>
            </w:pPr>
          </w:p>
        </w:tc>
        <w:tc>
          <w:tcPr>
            <w:tcW w:w="890" w:type="dxa"/>
            <w:gridSpan w:val="2"/>
          </w:tcPr>
          <w:p w14:paraId="5A400C2B" w14:textId="77777777" w:rsidR="008265CD" w:rsidRDefault="008265CD" w:rsidP="008265CD">
            <w:pPr>
              <w:pStyle w:val="TableParagraph"/>
              <w:rPr>
                <w:sz w:val="12"/>
              </w:rPr>
            </w:pPr>
          </w:p>
        </w:tc>
        <w:tc>
          <w:tcPr>
            <w:tcW w:w="891" w:type="dxa"/>
            <w:gridSpan w:val="2"/>
          </w:tcPr>
          <w:p w14:paraId="661FB22C" w14:textId="77777777" w:rsidR="008265CD" w:rsidRDefault="008265CD" w:rsidP="008265CD">
            <w:pPr>
              <w:pStyle w:val="TableParagraph"/>
              <w:rPr>
                <w:sz w:val="12"/>
              </w:rPr>
            </w:pPr>
          </w:p>
        </w:tc>
        <w:tc>
          <w:tcPr>
            <w:tcW w:w="890" w:type="dxa"/>
            <w:gridSpan w:val="2"/>
          </w:tcPr>
          <w:p w14:paraId="6903390B" w14:textId="77777777" w:rsidR="008265CD" w:rsidRDefault="008265CD" w:rsidP="008265CD">
            <w:pPr>
              <w:pStyle w:val="TableParagraph"/>
              <w:rPr>
                <w:sz w:val="12"/>
              </w:rPr>
            </w:pPr>
          </w:p>
        </w:tc>
      </w:tr>
      <w:tr w:rsidR="008265CD" w14:paraId="4B6B41E9" w14:textId="77777777" w:rsidTr="008265CD">
        <w:trPr>
          <w:trHeight w:val="191"/>
        </w:trPr>
        <w:tc>
          <w:tcPr>
            <w:tcW w:w="569" w:type="dxa"/>
          </w:tcPr>
          <w:p w14:paraId="75827DE6" w14:textId="77777777" w:rsidR="008265CD" w:rsidRDefault="008265CD" w:rsidP="008265CD">
            <w:pPr>
              <w:pStyle w:val="TableParagraph"/>
              <w:spacing w:before="15" w:line="156" w:lineRule="exact"/>
              <w:ind w:left="28"/>
              <w:rPr>
                <w:sz w:val="14"/>
              </w:rPr>
            </w:pPr>
            <w:r>
              <w:rPr>
                <w:sz w:val="14"/>
              </w:rPr>
              <w:t>Level 0</w:t>
            </w:r>
          </w:p>
        </w:tc>
        <w:tc>
          <w:tcPr>
            <w:tcW w:w="1282" w:type="dxa"/>
          </w:tcPr>
          <w:p w14:paraId="2A24CDCD" w14:textId="77777777" w:rsidR="008265CD" w:rsidRDefault="008265CD" w:rsidP="008265CD">
            <w:pPr>
              <w:pStyle w:val="TableParagraph"/>
              <w:spacing w:before="15" w:line="156" w:lineRule="exact"/>
              <w:ind w:left="28"/>
              <w:rPr>
                <w:sz w:val="14"/>
              </w:rPr>
            </w:pPr>
            <w:r>
              <w:rPr>
                <w:sz w:val="14"/>
              </w:rPr>
              <w:t>Ted hose</w:t>
            </w:r>
          </w:p>
        </w:tc>
        <w:tc>
          <w:tcPr>
            <w:tcW w:w="2565" w:type="dxa"/>
            <w:gridSpan w:val="2"/>
          </w:tcPr>
          <w:p w14:paraId="60F80504" w14:textId="77777777" w:rsidR="008265CD" w:rsidRDefault="008265CD" w:rsidP="008265CD">
            <w:pPr>
              <w:pStyle w:val="TableParagraph"/>
              <w:spacing w:before="15" w:line="156" w:lineRule="exact"/>
              <w:ind w:left="28"/>
              <w:rPr>
                <w:sz w:val="14"/>
              </w:rPr>
            </w:pPr>
            <w:r>
              <w:rPr>
                <w:sz w:val="14"/>
              </w:rPr>
              <w:t>Dressing a client</w:t>
            </w:r>
          </w:p>
        </w:tc>
        <w:tc>
          <w:tcPr>
            <w:tcW w:w="445" w:type="dxa"/>
          </w:tcPr>
          <w:p w14:paraId="25E5589A" w14:textId="77777777" w:rsidR="008265CD" w:rsidRDefault="008265CD" w:rsidP="008265CD">
            <w:pPr>
              <w:pStyle w:val="TableParagraph"/>
              <w:rPr>
                <w:sz w:val="12"/>
              </w:rPr>
            </w:pPr>
          </w:p>
        </w:tc>
        <w:tc>
          <w:tcPr>
            <w:tcW w:w="445" w:type="dxa"/>
          </w:tcPr>
          <w:p w14:paraId="6A84BFDE" w14:textId="77777777" w:rsidR="008265CD" w:rsidRDefault="008265CD" w:rsidP="008265CD">
            <w:pPr>
              <w:pStyle w:val="TableParagraph"/>
              <w:rPr>
                <w:sz w:val="12"/>
              </w:rPr>
            </w:pPr>
          </w:p>
        </w:tc>
        <w:tc>
          <w:tcPr>
            <w:tcW w:w="445" w:type="dxa"/>
          </w:tcPr>
          <w:p w14:paraId="01C1A322" w14:textId="77777777" w:rsidR="008265CD" w:rsidRDefault="008265CD" w:rsidP="008265CD">
            <w:pPr>
              <w:pStyle w:val="TableParagraph"/>
              <w:rPr>
                <w:sz w:val="12"/>
              </w:rPr>
            </w:pPr>
          </w:p>
        </w:tc>
        <w:tc>
          <w:tcPr>
            <w:tcW w:w="445" w:type="dxa"/>
          </w:tcPr>
          <w:p w14:paraId="7C9C1003" w14:textId="77777777" w:rsidR="008265CD" w:rsidRDefault="008265CD" w:rsidP="008265CD">
            <w:pPr>
              <w:pStyle w:val="TableParagraph"/>
              <w:rPr>
                <w:sz w:val="12"/>
              </w:rPr>
            </w:pPr>
          </w:p>
        </w:tc>
        <w:tc>
          <w:tcPr>
            <w:tcW w:w="445" w:type="dxa"/>
          </w:tcPr>
          <w:p w14:paraId="0A1F39EF" w14:textId="77777777" w:rsidR="008265CD" w:rsidRDefault="008265CD" w:rsidP="008265CD">
            <w:pPr>
              <w:pStyle w:val="TableParagraph"/>
              <w:rPr>
                <w:sz w:val="12"/>
              </w:rPr>
            </w:pPr>
          </w:p>
        </w:tc>
        <w:tc>
          <w:tcPr>
            <w:tcW w:w="445" w:type="dxa"/>
          </w:tcPr>
          <w:p w14:paraId="6AFE2D29" w14:textId="77777777" w:rsidR="008265CD" w:rsidRDefault="008265CD" w:rsidP="008265CD">
            <w:pPr>
              <w:pStyle w:val="TableParagraph"/>
              <w:rPr>
                <w:sz w:val="12"/>
              </w:rPr>
            </w:pPr>
          </w:p>
        </w:tc>
        <w:tc>
          <w:tcPr>
            <w:tcW w:w="445" w:type="dxa"/>
          </w:tcPr>
          <w:p w14:paraId="34176599" w14:textId="77777777" w:rsidR="008265CD" w:rsidRDefault="008265CD" w:rsidP="008265CD">
            <w:pPr>
              <w:pStyle w:val="TableParagraph"/>
              <w:rPr>
                <w:sz w:val="12"/>
              </w:rPr>
            </w:pPr>
          </w:p>
        </w:tc>
        <w:tc>
          <w:tcPr>
            <w:tcW w:w="446" w:type="dxa"/>
          </w:tcPr>
          <w:p w14:paraId="00A1610C" w14:textId="77777777" w:rsidR="008265CD" w:rsidRDefault="008265CD" w:rsidP="008265CD">
            <w:pPr>
              <w:pStyle w:val="TableParagraph"/>
              <w:rPr>
                <w:sz w:val="12"/>
              </w:rPr>
            </w:pPr>
          </w:p>
        </w:tc>
        <w:tc>
          <w:tcPr>
            <w:tcW w:w="445" w:type="dxa"/>
          </w:tcPr>
          <w:p w14:paraId="4A14C141" w14:textId="77777777" w:rsidR="008265CD" w:rsidRDefault="008265CD" w:rsidP="008265CD">
            <w:pPr>
              <w:pStyle w:val="TableParagraph"/>
              <w:rPr>
                <w:sz w:val="12"/>
              </w:rPr>
            </w:pPr>
          </w:p>
        </w:tc>
        <w:tc>
          <w:tcPr>
            <w:tcW w:w="445" w:type="dxa"/>
          </w:tcPr>
          <w:p w14:paraId="1946C7CA" w14:textId="77777777" w:rsidR="008265CD" w:rsidRDefault="008265CD" w:rsidP="008265CD">
            <w:pPr>
              <w:pStyle w:val="TableParagraph"/>
              <w:rPr>
                <w:sz w:val="12"/>
              </w:rPr>
            </w:pPr>
          </w:p>
        </w:tc>
      </w:tr>
      <w:tr w:rsidR="008265CD" w14:paraId="6ED5D550" w14:textId="77777777" w:rsidTr="008265CD">
        <w:trPr>
          <w:trHeight w:val="191"/>
        </w:trPr>
        <w:tc>
          <w:tcPr>
            <w:tcW w:w="569" w:type="dxa"/>
          </w:tcPr>
          <w:p w14:paraId="6CCC63F4" w14:textId="77777777" w:rsidR="008265CD" w:rsidRDefault="008265CD" w:rsidP="008265CD">
            <w:pPr>
              <w:pStyle w:val="TableParagraph"/>
              <w:spacing w:before="15" w:line="156" w:lineRule="exact"/>
              <w:ind w:left="28"/>
              <w:rPr>
                <w:sz w:val="14"/>
              </w:rPr>
            </w:pPr>
            <w:r>
              <w:rPr>
                <w:sz w:val="14"/>
              </w:rPr>
              <w:t>Level 0</w:t>
            </w:r>
          </w:p>
        </w:tc>
        <w:tc>
          <w:tcPr>
            <w:tcW w:w="3847" w:type="dxa"/>
            <w:gridSpan w:val="3"/>
          </w:tcPr>
          <w:p w14:paraId="78237F73" w14:textId="77777777" w:rsidR="008265CD" w:rsidRDefault="008265CD" w:rsidP="008265CD">
            <w:pPr>
              <w:pStyle w:val="TableParagraph"/>
              <w:spacing w:before="15" w:line="156" w:lineRule="exact"/>
              <w:ind w:left="28"/>
              <w:rPr>
                <w:sz w:val="14"/>
              </w:rPr>
            </w:pPr>
            <w:r>
              <w:rPr>
                <w:sz w:val="14"/>
              </w:rPr>
              <w:t>Transferring (1 and 2 person)</w:t>
            </w:r>
          </w:p>
        </w:tc>
        <w:tc>
          <w:tcPr>
            <w:tcW w:w="890" w:type="dxa"/>
            <w:gridSpan w:val="2"/>
          </w:tcPr>
          <w:p w14:paraId="04DD49B4" w14:textId="77777777" w:rsidR="008265CD" w:rsidRDefault="008265CD" w:rsidP="008265CD">
            <w:pPr>
              <w:pStyle w:val="TableParagraph"/>
              <w:rPr>
                <w:sz w:val="12"/>
              </w:rPr>
            </w:pPr>
          </w:p>
        </w:tc>
        <w:tc>
          <w:tcPr>
            <w:tcW w:w="890" w:type="dxa"/>
            <w:gridSpan w:val="2"/>
          </w:tcPr>
          <w:p w14:paraId="386139A9" w14:textId="77777777" w:rsidR="008265CD" w:rsidRDefault="008265CD" w:rsidP="008265CD">
            <w:pPr>
              <w:pStyle w:val="TableParagraph"/>
              <w:rPr>
                <w:sz w:val="12"/>
              </w:rPr>
            </w:pPr>
          </w:p>
        </w:tc>
        <w:tc>
          <w:tcPr>
            <w:tcW w:w="890" w:type="dxa"/>
            <w:gridSpan w:val="2"/>
          </w:tcPr>
          <w:p w14:paraId="04EDD5E0" w14:textId="77777777" w:rsidR="008265CD" w:rsidRDefault="008265CD" w:rsidP="008265CD">
            <w:pPr>
              <w:pStyle w:val="TableParagraph"/>
              <w:rPr>
                <w:sz w:val="12"/>
              </w:rPr>
            </w:pPr>
          </w:p>
        </w:tc>
        <w:tc>
          <w:tcPr>
            <w:tcW w:w="891" w:type="dxa"/>
            <w:gridSpan w:val="2"/>
          </w:tcPr>
          <w:p w14:paraId="33329ECF" w14:textId="77777777" w:rsidR="008265CD" w:rsidRDefault="008265CD" w:rsidP="008265CD">
            <w:pPr>
              <w:pStyle w:val="TableParagraph"/>
              <w:rPr>
                <w:sz w:val="12"/>
              </w:rPr>
            </w:pPr>
          </w:p>
        </w:tc>
        <w:tc>
          <w:tcPr>
            <w:tcW w:w="890" w:type="dxa"/>
            <w:gridSpan w:val="2"/>
          </w:tcPr>
          <w:p w14:paraId="38033A06" w14:textId="77777777" w:rsidR="008265CD" w:rsidRDefault="008265CD" w:rsidP="008265CD">
            <w:pPr>
              <w:pStyle w:val="TableParagraph"/>
              <w:rPr>
                <w:sz w:val="12"/>
              </w:rPr>
            </w:pPr>
          </w:p>
        </w:tc>
      </w:tr>
      <w:tr w:rsidR="008265CD" w14:paraId="6E72FDAD" w14:textId="77777777" w:rsidTr="008265CD">
        <w:trPr>
          <w:trHeight w:val="192"/>
        </w:trPr>
        <w:tc>
          <w:tcPr>
            <w:tcW w:w="569" w:type="dxa"/>
          </w:tcPr>
          <w:p w14:paraId="1C6555CD" w14:textId="77777777" w:rsidR="008265CD" w:rsidRDefault="008265CD" w:rsidP="008265CD">
            <w:pPr>
              <w:pStyle w:val="TableParagraph"/>
              <w:spacing w:before="16" w:line="156" w:lineRule="exact"/>
              <w:ind w:left="28"/>
              <w:rPr>
                <w:sz w:val="14"/>
              </w:rPr>
            </w:pPr>
            <w:r>
              <w:rPr>
                <w:sz w:val="14"/>
              </w:rPr>
              <w:t>Level 0</w:t>
            </w:r>
          </w:p>
        </w:tc>
        <w:tc>
          <w:tcPr>
            <w:tcW w:w="1282" w:type="dxa"/>
            <w:vMerge w:val="restart"/>
          </w:tcPr>
          <w:p w14:paraId="76995723" w14:textId="77777777" w:rsidR="008265CD" w:rsidRDefault="008265CD" w:rsidP="008265CD">
            <w:pPr>
              <w:pStyle w:val="TableParagraph"/>
              <w:rPr>
                <w:sz w:val="16"/>
              </w:rPr>
            </w:pPr>
          </w:p>
          <w:p w14:paraId="73B0C65C" w14:textId="77777777" w:rsidR="008265CD" w:rsidRDefault="008265CD" w:rsidP="008265CD">
            <w:pPr>
              <w:pStyle w:val="TableParagraph"/>
              <w:rPr>
                <w:sz w:val="16"/>
              </w:rPr>
            </w:pPr>
          </w:p>
          <w:p w14:paraId="5FB69FF2" w14:textId="77777777" w:rsidR="008265CD" w:rsidRDefault="008265CD" w:rsidP="008265CD">
            <w:pPr>
              <w:pStyle w:val="TableParagraph"/>
              <w:rPr>
                <w:sz w:val="16"/>
              </w:rPr>
            </w:pPr>
          </w:p>
          <w:p w14:paraId="7C22EFBC" w14:textId="77777777" w:rsidR="008265CD" w:rsidRDefault="008265CD" w:rsidP="008265CD">
            <w:pPr>
              <w:pStyle w:val="TableParagraph"/>
              <w:spacing w:before="9"/>
              <w:rPr>
                <w:sz w:val="15"/>
              </w:rPr>
            </w:pPr>
          </w:p>
          <w:p w14:paraId="635403EB" w14:textId="77777777" w:rsidR="008265CD" w:rsidRDefault="008265CD" w:rsidP="008265CD">
            <w:pPr>
              <w:pStyle w:val="TableParagraph"/>
              <w:ind w:left="313"/>
              <w:rPr>
                <w:b/>
                <w:sz w:val="14"/>
              </w:rPr>
            </w:pPr>
            <w:r>
              <w:rPr>
                <w:b/>
                <w:sz w:val="14"/>
              </w:rPr>
              <w:t>Vital Signs</w:t>
            </w:r>
          </w:p>
        </w:tc>
        <w:tc>
          <w:tcPr>
            <w:tcW w:w="2565" w:type="dxa"/>
            <w:gridSpan w:val="2"/>
          </w:tcPr>
          <w:p w14:paraId="29273BB1" w14:textId="77777777" w:rsidR="008265CD" w:rsidRDefault="008265CD" w:rsidP="008265CD">
            <w:pPr>
              <w:pStyle w:val="TableParagraph"/>
              <w:spacing w:before="16" w:line="156" w:lineRule="exact"/>
              <w:ind w:left="28"/>
              <w:rPr>
                <w:sz w:val="14"/>
              </w:rPr>
            </w:pPr>
            <w:r>
              <w:rPr>
                <w:sz w:val="14"/>
              </w:rPr>
              <w:t>Blood Pressure</w:t>
            </w:r>
          </w:p>
        </w:tc>
        <w:tc>
          <w:tcPr>
            <w:tcW w:w="890" w:type="dxa"/>
            <w:gridSpan w:val="2"/>
          </w:tcPr>
          <w:p w14:paraId="6129CFAA" w14:textId="77777777" w:rsidR="008265CD" w:rsidRDefault="008265CD" w:rsidP="008265CD">
            <w:pPr>
              <w:pStyle w:val="TableParagraph"/>
              <w:rPr>
                <w:sz w:val="12"/>
              </w:rPr>
            </w:pPr>
          </w:p>
        </w:tc>
        <w:tc>
          <w:tcPr>
            <w:tcW w:w="890" w:type="dxa"/>
            <w:gridSpan w:val="2"/>
          </w:tcPr>
          <w:p w14:paraId="1C1088D9" w14:textId="77777777" w:rsidR="008265CD" w:rsidRDefault="008265CD" w:rsidP="008265CD">
            <w:pPr>
              <w:pStyle w:val="TableParagraph"/>
              <w:rPr>
                <w:sz w:val="12"/>
              </w:rPr>
            </w:pPr>
          </w:p>
        </w:tc>
        <w:tc>
          <w:tcPr>
            <w:tcW w:w="890" w:type="dxa"/>
            <w:gridSpan w:val="2"/>
          </w:tcPr>
          <w:p w14:paraId="415EA960" w14:textId="77777777" w:rsidR="008265CD" w:rsidRDefault="008265CD" w:rsidP="008265CD">
            <w:pPr>
              <w:pStyle w:val="TableParagraph"/>
              <w:rPr>
                <w:sz w:val="12"/>
              </w:rPr>
            </w:pPr>
          </w:p>
        </w:tc>
        <w:tc>
          <w:tcPr>
            <w:tcW w:w="891" w:type="dxa"/>
            <w:gridSpan w:val="2"/>
          </w:tcPr>
          <w:p w14:paraId="679498B8" w14:textId="77777777" w:rsidR="008265CD" w:rsidRDefault="008265CD" w:rsidP="008265CD">
            <w:pPr>
              <w:pStyle w:val="TableParagraph"/>
              <w:rPr>
                <w:sz w:val="12"/>
              </w:rPr>
            </w:pPr>
          </w:p>
        </w:tc>
        <w:tc>
          <w:tcPr>
            <w:tcW w:w="890" w:type="dxa"/>
            <w:gridSpan w:val="2"/>
          </w:tcPr>
          <w:p w14:paraId="4AB3CAAC" w14:textId="77777777" w:rsidR="008265CD" w:rsidRDefault="008265CD" w:rsidP="008265CD">
            <w:pPr>
              <w:pStyle w:val="TableParagraph"/>
              <w:rPr>
                <w:sz w:val="12"/>
              </w:rPr>
            </w:pPr>
          </w:p>
        </w:tc>
      </w:tr>
      <w:tr w:rsidR="008265CD" w14:paraId="0942F979" w14:textId="77777777" w:rsidTr="008265CD">
        <w:trPr>
          <w:trHeight w:val="191"/>
        </w:trPr>
        <w:tc>
          <w:tcPr>
            <w:tcW w:w="569" w:type="dxa"/>
          </w:tcPr>
          <w:p w14:paraId="4C7AC3D8" w14:textId="77777777" w:rsidR="008265CD" w:rsidRDefault="008265CD" w:rsidP="008265CD">
            <w:pPr>
              <w:pStyle w:val="TableParagraph"/>
              <w:spacing w:before="15" w:line="156" w:lineRule="exact"/>
              <w:ind w:left="28"/>
              <w:rPr>
                <w:sz w:val="14"/>
              </w:rPr>
            </w:pPr>
            <w:r>
              <w:rPr>
                <w:sz w:val="14"/>
              </w:rPr>
              <w:t>Level 0</w:t>
            </w:r>
          </w:p>
        </w:tc>
        <w:tc>
          <w:tcPr>
            <w:tcW w:w="1282" w:type="dxa"/>
            <w:vMerge/>
            <w:tcBorders>
              <w:top w:val="nil"/>
            </w:tcBorders>
          </w:tcPr>
          <w:p w14:paraId="1CB801D3" w14:textId="77777777" w:rsidR="008265CD" w:rsidRDefault="008265CD" w:rsidP="008265CD">
            <w:pPr>
              <w:rPr>
                <w:sz w:val="2"/>
                <w:szCs w:val="2"/>
              </w:rPr>
            </w:pPr>
          </w:p>
        </w:tc>
        <w:tc>
          <w:tcPr>
            <w:tcW w:w="2565" w:type="dxa"/>
            <w:gridSpan w:val="2"/>
          </w:tcPr>
          <w:p w14:paraId="5A2AB2A6" w14:textId="77777777" w:rsidR="008265CD" w:rsidRDefault="008265CD" w:rsidP="008265CD">
            <w:pPr>
              <w:pStyle w:val="TableParagraph"/>
              <w:spacing w:before="15" w:line="156" w:lineRule="exact"/>
              <w:ind w:left="28"/>
              <w:rPr>
                <w:sz w:val="14"/>
              </w:rPr>
            </w:pPr>
            <w:r>
              <w:rPr>
                <w:sz w:val="14"/>
              </w:rPr>
              <w:t>Radial/Apical pulse</w:t>
            </w:r>
          </w:p>
        </w:tc>
        <w:tc>
          <w:tcPr>
            <w:tcW w:w="890" w:type="dxa"/>
            <w:gridSpan w:val="2"/>
          </w:tcPr>
          <w:p w14:paraId="33147095" w14:textId="77777777" w:rsidR="008265CD" w:rsidRDefault="008265CD" w:rsidP="008265CD">
            <w:pPr>
              <w:pStyle w:val="TableParagraph"/>
              <w:rPr>
                <w:sz w:val="12"/>
              </w:rPr>
            </w:pPr>
          </w:p>
        </w:tc>
        <w:tc>
          <w:tcPr>
            <w:tcW w:w="890" w:type="dxa"/>
            <w:gridSpan w:val="2"/>
          </w:tcPr>
          <w:p w14:paraId="322FDBA5" w14:textId="77777777" w:rsidR="008265CD" w:rsidRDefault="008265CD" w:rsidP="008265CD">
            <w:pPr>
              <w:pStyle w:val="TableParagraph"/>
              <w:rPr>
                <w:sz w:val="12"/>
              </w:rPr>
            </w:pPr>
          </w:p>
        </w:tc>
        <w:tc>
          <w:tcPr>
            <w:tcW w:w="890" w:type="dxa"/>
            <w:gridSpan w:val="2"/>
          </w:tcPr>
          <w:p w14:paraId="710A28C6" w14:textId="77777777" w:rsidR="008265CD" w:rsidRDefault="008265CD" w:rsidP="008265CD">
            <w:pPr>
              <w:pStyle w:val="TableParagraph"/>
              <w:rPr>
                <w:sz w:val="12"/>
              </w:rPr>
            </w:pPr>
          </w:p>
        </w:tc>
        <w:tc>
          <w:tcPr>
            <w:tcW w:w="891" w:type="dxa"/>
            <w:gridSpan w:val="2"/>
          </w:tcPr>
          <w:p w14:paraId="2DCB19FC" w14:textId="77777777" w:rsidR="008265CD" w:rsidRDefault="008265CD" w:rsidP="008265CD">
            <w:pPr>
              <w:pStyle w:val="TableParagraph"/>
              <w:rPr>
                <w:sz w:val="12"/>
              </w:rPr>
            </w:pPr>
          </w:p>
        </w:tc>
        <w:tc>
          <w:tcPr>
            <w:tcW w:w="890" w:type="dxa"/>
            <w:gridSpan w:val="2"/>
          </w:tcPr>
          <w:p w14:paraId="63B09B4E" w14:textId="77777777" w:rsidR="008265CD" w:rsidRDefault="008265CD" w:rsidP="008265CD">
            <w:pPr>
              <w:pStyle w:val="TableParagraph"/>
              <w:rPr>
                <w:sz w:val="12"/>
              </w:rPr>
            </w:pPr>
          </w:p>
        </w:tc>
      </w:tr>
      <w:tr w:rsidR="008265CD" w14:paraId="7F71588C" w14:textId="77777777" w:rsidTr="008265CD">
        <w:trPr>
          <w:trHeight w:val="191"/>
        </w:trPr>
        <w:tc>
          <w:tcPr>
            <w:tcW w:w="569" w:type="dxa"/>
          </w:tcPr>
          <w:p w14:paraId="69694D47" w14:textId="77777777" w:rsidR="008265CD" w:rsidRDefault="008265CD" w:rsidP="008265CD">
            <w:pPr>
              <w:pStyle w:val="TableParagraph"/>
              <w:spacing w:before="15" w:line="156" w:lineRule="exact"/>
              <w:ind w:left="28"/>
              <w:rPr>
                <w:sz w:val="14"/>
              </w:rPr>
            </w:pPr>
            <w:r>
              <w:rPr>
                <w:sz w:val="14"/>
              </w:rPr>
              <w:t>Level 0</w:t>
            </w:r>
          </w:p>
        </w:tc>
        <w:tc>
          <w:tcPr>
            <w:tcW w:w="1282" w:type="dxa"/>
            <w:vMerge/>
            <w:tcBorders>
              <w:top w:val="nil"/>
            </w:tcBorders>
          </w:tcPr>
          <w:p w14:paraId="07C69116" w14:textId="77777777" w:rsidR="008265CD" w:rsidRDefault="008265CD" w:rsidP="008265CD">
            <w:pPr>
              <w:rPr>
                <w:sz w:val="2"/>
                <w:szCs w:val="2"/>
              </w:rPr>
            </w:pPr>
          </w:p>
        </w:tc>
        <w:tc>
          <w:tcPr>
            <w:tcW w:w="2565" w:type="dxa"/>
            <w:gridSpan w:val="2"/>
          </w:tcPr>
          <w:p w14:paraId="67B8A8DF" w14:textId="77777777" w:rsidR="008265CD" w:rsidRDefault="008265CD" w:rsidP="008265CD">
            <w:pPr>
              <w:pStyle w:val="TableParagraph"/>
              <w:spacing w:before="15" w:line="156" w:lineRule="exact"/>
              <w:ind w:left="28"/>
              <w:rPr>
                <w:sz w:val="14"/>
              </w:rPr>
            </w:pPr>
            <w:r>
              <w:rPr>
                <w:sz w:val="14"/>
              </w:rPr>
              <w:t>Respirations</w:t>
            </w:r>
          </w:p>
        </w:tc>
        <w:tc>
          <w:tcPr>
            <w:tcW w:w="890" w:type="dxa"/>
            <w:gridSpan w:val="2"/>
          </w:tcPr>
          <w:p w14:paraId="32334F79" w14:textId="77777777" w:rsidR="008265CD" w:rsidRDefault="008265CD" w:rsidP="008265CD">
            <w:pPr>
              <w:pStyle w:val="TableParagraph"/>
              <w:rPr>
                <w:sz w:val="12"/>
              </w:rPr>
            </w:pPr>
          </w:p>
        </w:tc>
        <w:tc>
          <w:tcPr>
            <w:tcW w:w="890" w:type="dxa"/>
            <w:gridSpan w:val="2"/>
          </w:tcPr>
          <w:p w14:paraId="757CB456" w14:textId="77777777" w:rsidR="008265CD" w:rsidRDefault="008265CD" w:rsidP="008265CD">
            <w:pPr>
              <w:pStyle w:val="TableParagraph"/>
              <w:rPr>
                <w:sz w:val="12"/>
              </w:rPr>
            </w:pPr>
          </w:p>
        </w:tc>
        <w:tc>
          <w:tcPr>
            <w:tcW w:w="890" w:type="dxa"/>
            <w:gridSpan w:val="2"/>
          </w:tcPr>
          <w:p w14:paraId="4C1F5036" w14:textId="77777777" w:rsidR="008265CD" w:rsidRDefault="008265CD" w:rsidP="008265CD">
            <w:pPr>
              <w:pStyle w:val="TableParagraph"/>
              <w:rPr>
                <w:sz w:val="12"/>
              </w:rPr>
            </w:pPr>
          </w:p>
        </w:tc>
        <w:tc>
          <w:tcPr>
            <w:tcW w:w="891" w:type="dxa"/>
            <w:gridSpan w:val="2"/>
          </w:tcPr>
          <w:p w14:paraId="685502F4" w14:textId="77777777" w:rsidR="008265CD" w:rsidRDefault="008265CD" w:rsidP="008265CD">
            <w:pPr>
              <w:pStyle w:val="TableParagraph"/>
              <w:rPr>
                <w:sz w:val="12"/>
              </w:rPr>
            </w:pPr>
          </w:p>
        </w:tc>
        <w:tc>
          <w:tcPr>
            <w:tcW w:w="890" w:type="dxa"/>
            <w:gridSpan w:val="2"/>
          </w:tcPr>
          <w:p w14:paraId="205F3497" w14:textId="77777777" w:rsidR="008265CD" w:rsidRDefault="008265CD" w:rsidP="008265CD">
            <w:pPr>
              <w:pStyle w:val="TableParagraph"/>
              <w:rPr>
                <w:sz w:val="12"/>
              </w:rPr>
            </w:pPr>
          </w:p>
        </w:tc>
      </w:tr>
      <w:tr w:rsidR="008265CD" w14:paraId="63B82C7F" w14:textId="77777777" w:rsidTr="008265CD">
        <w:trPr>
          <w:trHeight w:val="191"/>
        </w:trPr>
        <w:tc>
          <w:tcPr>
            <w:tcW w:w="569" w:type="dxa"/>
          </w:tcPr>
          <w:p w14:paraId="3A5EEEF1" w14:textId="77777777" w:rsidR="008265CD" w:rsidRDefault="008265CD" w:rsidP="008265CD">
            <w:pPr>
              <w:pStyle w:val="TableParagraph"/>
              <w:spacing w:before="15" w:line="156" w:lineRule="exact"/>
              <w:ind w:left="28"/>
              <w:rPr>
                <w:sz w:val="14"/>
              </w:rPr>
            </w:pPr>
            <w:r>
              <w:rPr>
                <w:sz w:val="14"/>
              </w:rPr>
              <w:t>Level 0</w:t>
            </w:r>
          </w:p>
        </w:tc>
        <w:tc>
          <w:tcPr>
            <w:tcW w:w="1282" w:type="dxa"/>
            <w:vMerge/>
            <w:tcBorders>
              <w:top w:val="nil"/>
            </w:tcBorders>
          </w:tcPr>
          <w:p w14:paraId="67016598" w14:textId="77777777" w:rsidR="008265CD" w:rsidRDefault="008265CD" w:rsidP="008265CD">
            <w:pPr>
              <w:rPr>
                <w:sz w:val="2"/>
                <w:szCs w:val="2"/>
              </w:rPr>
            </w:pPr>
          </w:p>
        </w:tc>
        <w:tc>
          <w:tcPr>
            <w:tcW w:w="2565" w:type="dxa"/>
            <w:gridSpan w:val="2"/>
          </w:tcPr>
          <w:p w14:paraId="3BA37473" w14:textId="77777777" w:rsidR="008265CD" w:rsidRDefault="008265CD" w:rsidP="008265CD">
            <w:pPr>
              <w:pStyle w:val="TableParagraph"/>
              <w:spacing w:before="15" w:line="156" w:lineRule="exact"/>
              <w:ind w:left="28"/>
              <w:rPr>
                <w:sz w:val="14"/>
              </w:rPr>
            </w:pPr>
            <w:r>
              <w:rPr>
                <w:sz w:val="14"/>
              </w:rPr>
              <w:t>Pulse Oximeter</w:t>
            </w:r>
          </w:p>
        </w:tc>
        <w:tc>
          <w:tcPr>
            <w:tcW w:w="890" w:type="dxa"/>
            <w:gridSpan w:val="2"/>
          </w:tcPr>
          <w:p w14:paraId="08B73FC4" w14:textId="77777777" w:rsidR="008265CD" w:rsidRDefault="008265CD" w:rsidP="008265CD">
            <w:pPr>
              <w:pStyle w:val="TableParagraph"/>
              <w:rPr>
                <w:sz w:val="12"/>
              </w:rPr>
            </w:pPr>
          </w:p>
        </w:tc>
        <w:tc>
          <w:tcPr>
            <w:tcW w:w="890" w:type="dxa"/>
            <w:gridSpan w:val="2"/>
          </w:tcPr>
          <w:p w14:paraId="7915E976" w14:textId="77777777" w:rsidR="008265CD" w:rsidRDefault="008265CD" w:rsidP="008265CD">
            <w:pPr>
              <w:pStyle w:val="TableParagraph"/>
              <w:rPr>
                <w:sz w:val="12"/>
              </w:rPr>
            </w:pPr>
          </w:p>
        </w:tc>
        <w:tc>
          <w:tcPr>
            <w:tcW w:w="890" w:type="dxa"/>
            <w:gridSpan w:val="2"/>
          </w:tcPr>
          <w:p w14:paraId="58AA5AF6" w14:textId="77777777" w:rsidR="008265CD" w:rsidRDefault="008265CD" w:rsidP="008265CD">
            <w:pPr>
              <w:pStyle w:val="TableParagraph"/>
              <w:rPr>
                <w:sz w:val="12"/>
              </w:rPr>
            </w:pPr>
          </w:p>
        </w:tc>
        <w:tc>
          <w:tcPr>
            <w:tcW w:w="891" w:type="dxa"/>
            <w:gridSpan w:val="2"/>
          </w:tcPr>
          <w:p w14:paraId="1A707C64" w14:textId="77777777" w:rsidR="008265CD" w:rsidRDefault="008265CD" w:rsidP="008265CD">
            <w:pPr>
              <w:pStyle w:val="TableParagraph"/>
              <w:rPr>
                <w:sz w:val="12"/>
              </w:rPr>
            </w:pPr>
          </w:p>
        </w:tc>
        <w:tc>
          <w:tcPr>
            <w:tcW w:w="890" w:type="dxa"/>
            <w:gridSpan w:val="2"/>
          </w:tcPr>
          <w:p w14:paraId="6860C6D1" w14:textId="77777777" w:rsidR="008265CD" w:rsidRDefault="008265CD" w:rsidP="008265CD">
            <w:pPr>
              <w:pStyle w:val="TableParagraph"/>
              <w:rPr>
                <w:sz w:val="12"/>
              </w:rPr>
            </w:pPr>
          </w:p>
        </w:tc>
      </w:tr>
      <w:tr w:rsidR="008265CD" w14:paraId="3422B3B6" w14:textId="77777777" w:rsidTr="008265CD">
        <w:trPr>
          <w:trHeight w:val="191"/>
        </w:trPr>
        <w:tc>
          <w:tcPr>
            <w:tcW w:w="569" w:type="dxa"/>
          </w:tcPr>
          <w:p w14:paraId="2B8FE58C" w14:textId="77777777" w:rsidR="008265CD" w:rsidRDefault="008265CD" w:rsidP="008265CD">
            <w:pPr>
              <w:pStyle w:val="TableParagraph"/>
              <w:spacing w:before="15" w:line="156" w:lineRule="exact"/>
              <w:ind w:left="28"/>
              <w:rPr>
                <w:sz w:val="14"/>
              </w:rPr>
            </w:pPr>
            <w:r>
              <w:rPr>
                <w:sz w:val="14"/>
              </w:rPr>
              <w:t>Level 0</w:t>
            </w:r>
          </w:p>
        </w:tc>
        <w:tc>
          <w:tcPr>
            <w:tcW w:w="1282" w:type="dxa"/>
            <w:vMerge/>
            <w:tcBorders>
              <w:top w:val="nil"/>
            </w:tcBorders>
          </w:tcPr>
          <w:p w14:paraId="4A65E46E" w14:textId="77777777" w:rsidR="008265CD" w:rsidRDefault="008265CD" w:rsidP="008265CD">
            <w:pPr>
              <w:rPr>
                <w:sz w:val="2"/>
                <w:szCs w:val="2"/>
              </w:rPr>
            </w:pPr>
          </w:p>
        </w:tc>
        <w:tc>
          <w:tcPr>
            <w:tcW w:w="1282" w:type="dxa"/>
            <w:vMerge w:val="restart"/>
          </w:tcPr>
          <w:p w14:paraId="41F92F1F" w14:textId="77777777" w:rsidR="008265CD" w:rsidRDefault="008265CD" w:rsidP="008265CD">
            <w:pPr>
              <w:pStyle w:val="TableParagraph"/>
              <w:rPr>
                <w:sz w:val="14"/>
              </w:rPr>
            </w:pPr>
          </w:p>
        </w:tc>
        <w:tc>
          <w:tcPr>
            <w:tcW w:w="1283" w:type="dxa"/>
          </w:tcPr>
          <w:p w14:paraId="0F9185F7" w14:textId="77777777" w:rsidR="008265CD" w:rsidRDefault="008265CD" w:rsidP="008265CD">
            <w:pPr>
              <w:pStyle w:val="TableParagraph"/>
              <w:spacing w:before="15" w:line="156" w:lineRule="exact"/>
              <w:ind w:left="27"/>
              <w:rPr>
                <w:sz w:val="14"/>
              </w:rPr>
            </w:pPr>
            <w:r>
              <w:rPr>
                <w:sz w:val="14"/>
              </w:rPr>
              <w:t>Axillary</w:t>
            </w:r>
          </w:p>
        </w:tc>
        <w:tc>
          <w:tcPr>
            <w:tcW w:w="890" w:type="dxa"/>
            <w:gridSpan w:val="2"/>
          </w:tcPr>
          <w:p w14:paraId="5CCD1611" w14:textId="77777777" w:rsidR="008265CD" w:rsidRDefault="008265CD" w:rsidP="008265CD">
            <w:pPr>
              <w:pStyle w:val="TableParagraph"/>
              <w:rPr>
                <w:sz w:val="12"/>
              </w:rPr>
            </w:pPr>
          </w:p>
        </w:tc>
        <w:tc>
          <w:tcPr>
            <w:tcW w:w="890" w:type="dxa"/>
            <w:gridSpan w:val="2"/>
          </w:tcPr>
          <w:p w14:paraId="42D47300" w14:textId="77777777" w:rsidR="008265CD" w:rsidRDefault="008265CD" w:rsidP="008265CD">
            <w:pPr>
              <w:pStyle w:val="TableParagraph"/>
              <w:rPr>
                <w:sz w:val="12"/>
              </w:rPr>
            </w:pPr>
          </w:p>
        </w:tc>
        <w:tc>
          <w:tcPr>
            <w:tcW w:w="890" w:type="dxa"/>
            <w:gridSpan w:val="2"/>
          </w:tcPr>
          <w:p w14:paraId="6B4CA542" w14:textId="77777777" w:rsidR="008265CD" w:rsidRDefault="008265CD" w:rsidP="008265CD">
            <w:pPr>
              <w:pStyle w:val="TableParagraph"/>
              <w:rPr>
                <w:sz w:val="12"/>
              </w:rPr>
            </w:pPr>
          </w:p>
        </w:tc>
        <w:tc>
          <w:tcPr>
            <w:tcW w:w="891" w:type="dxa"/>
            <w:gridSpan w:val="2"/>
          </w:tcPr>
          <w:p w14:paraId="766CC225" w14:textId="77777777" w:rsidR="008265CD" w:rsidRDefault="008265CD" w:rsidP="008265CD">
            <w:pPr>
              <w:pStyle w:val="TableParagraph"/>
              <w:rPr>
                <w:sz w:val="12"/>
              </w:rPr>
            </w:pPr>
          </w:p>
        </w:tc>
        <w:tc>
          <w:tcPr>
            <w:tcW w:w="890" w:type="dxa"/>
            <w:gridSpan w:val="2"/>
          </w:tcPr>
          <w:p w14:paraId="4560F84E" w14:textId="77777777" w:rsidR="008265CD" w:rsidRDefault="008265CD" w:rsidP="008265CD">
            <w:pPr>
              <w:pStyle w:val="TableParagraph"/>
              <w:rPr>
                <w:sz w:val="12"/>
              </w:rPr>
            </w:pPr>
          </w:p>
        </w:tc>
      </w:tr>
      <w:tr w:rsidR="008265CD" w14:paraId="696FE1BA" w14:textId="77777777" w:rsidTr="008265CD">
        <w:trPr>
          <w:trHeight w:val="191"/>
        </w:trPr>
        <w:tc>
          <w:tcPr>
            <w:tcW w:w="569" w:type="dxa"/>
          </w:tcPr>
          <w:p w14:paraId="32550BC2" w14:textId="77777777" w:rsidR="008265CD" w:rsidRDefault="008265CD" w:rsidP="008265CD">
            <w:pPr>
              <w:pStyle w:val="TableParagraph"/>
              <w:spacing w:before="15" w:line="156" w:lineRule="exact"/>
              <w:ind w:left="28"/>
              <w:rPr>
                <w:sz w:val="14"/>
              </w:rPr>
            </w:pPr>
            <w:r>
              <w:rPr>
                <w:sz w:val="14"/>
              </w:rPr>
              <w:t>Level 0</w:t>
            </w:r>
          </w:p>
        </w:tc>
        <w:tc>
          <w:tcPr>
            <w:tcW w:w="1282" w:type="dxa"/>
            <w:vMerge/>
            <w:tcBorders>
              <w:top w:val="nil"/>
            </w:tcBorders>
          </w:tcPr>
          <w:p w14:paraId="03B0E5A0" w14:textId="77777777" w:rsidR="008265CD" w:rsidRDefault="008265CD" w:rsidP="008265CD">
            <w:pPr>
              <w:rPr>
                <w:sz w:val="2"/>
                <w:szCs w:val="2"/>
              </w:rPr>
            </w:pPr>
          </w:p>
        </w:tc>
        <w:tc>
          <w:tcPr>
            <w:tcW w:w="1282" w:type="dxa"/>
            <w:vMerge/>
            <w:tcBorders>
              <w:top w:val="nil"/>
            </w:tcBorders>
          </w:tcPr>
          <w:p w14:paraId="3465DDED" w14:textId="77777777" w:rsidR="008265CD" w:rsidRDefault="008265CD" w:rsidP="008265CD">
            <w:pPr>
              <w:rPr>
                <w:sz w:val="2"/>
                <w:szCs w:val="2"/>
              </w:rPr>
            </w:pPr>
          </w:p>
        </w:tc>
        <w:tc>
          <w:tcPr>
            <w:tcW w:w="1283" w:type="dxa"/>
          </w:tcPr>
          <w:p w14:paraId="42FFACC8" w14:textId="77777777" w:rsidR="008265CD" w:rsidRDefault="008265CD" w:rsidP="008265CD">
            <w:pPr>
              <w:pStyle w:val="TableParagraph"/>
              <w:spacing w:before="15" w:line="156" w:lineRule="exact"/>
              <w:ind w:left="27"/>
              <w:rPr>
                <w:sz w:val="14"/>
              </w:rPr>
            </w:pPr>
            <w:r>
              <w:rPr>
                <w:sz w:val="14"/>
              </w:rPr>
              <w:t>Oral</w:t>
            </w:r>
          </w:p>
        </w:tc>
        <w:tc>
          <w:tcPr>
            <w:tcW w:w="890" w:type="dxa"/>
            <w:gridSpan w:val="2"/>
          </w:tcPr>
          <w:p w14:paraId="65944CC5" w14:textId="77777777" w:rsidR="008265CD" w:rsidRDefault="008265CD" w:rsidP="008265CD">
            <w:pPr>
              <w:pStyle w:val="TableParagraph"/>
              <w:rPr>
                <w:sz w:val="12"/>
              </w:rPr>
            </w:pPr>
          </w:p>
        </w:tc>
        <w:tc>
          <w:tcPr>
            <w:tcW w:w="890" w:type="dxa"/>
            <w:gridSpan w:val="2"/>
          </w:tcPr>
          <w:p w14:paraId="055212C9" w14:textId="77777777" w:rsidR="008265CD" w:rsidRDefault="008265CD" w:rsidP="008265CD">
            <w:pPr>
              <w:pStyle w:val="TableParagraph"/>
              <w:rPr>
                <w:sz w:val="12"/>
              </w:rPr>
            </w:pPr>
          </w:p>
        </w:tc>
        <w:tc>
          <w:tcPr>
            <w:tcW w:w="890" w:type="dxa"/>
            <w:gridSpan w:val="2"/>
          </w:tcPr>
          <w:p w14:paraId="38A76E1B" w14:textId="77777777" w:rsidR="008265CD" w:rsidRDefault="008265CD" w:rsidP="008265CD">
            <w:pPr>
              <w:pStyle w:val="TableParagraph"/>
              <w:rPr>
                <w:sz w:val="12"/>
              </w:rPr>
            </w:pPr>
          </w:p>
        </w:tc>
        <w:tc>
          <w:tcPr>
            <w:tcW w:w="891" w:type="dxa"/>
            <w:gridSpan w:val="2"/>
          </w:tcPr>
          <w:p w14:paraId="0A37C76C" w14:textId="77777777" w:rsidR="008265CD" w:rsidRDefault="008265CD" w:rsidP="008265CD">
            <w:pPr>
              <w:pStyle w:val="TableParagraph"/>
              <w:rPr>
                <w:sz w:val="12"/>
              </w:rPr>
            </w:pPr>
          </w:p>
        </w:tc>
        <w:tc>
          <w:tcPr>
            <w:tcW w:w="890" w:type="dxa"/>
            <w:gridSpan w:val="2"/>
          </w:tcPr>
          <w:p w14:paraId="18EA23E6" w14:textId="77777777" w:rsidR="008265CD" w:rsidRDefault="008265CD" w:rsidP="008265CD">
            <w:pPr>
              <w:pStyle w:val="TableParagraph"/>
              <w:rPr>
                <w:sz w:val="12"/>
              </w:rPr>
            </w:pPr>
          </w:p>
        </w:tc>
      </w:tr>
      <w:tr w:rsidR="008265CD" w14:paraId="676D76FF" w14:textId="77777777" w:rsidTr="008265CD">
        <w:trPr>
          <w:trHeight w:val="191"/>
        </w:trPr>
        <w:tc>
          <w:tcPr>
            <w:tcW w:w="569" w:type="dxa"/>
          </w:tcPr>
          <w:p w14:paraId="04339F19" w14:textId="77777777" w:rsidR="008265CD" w:rsidRDefault="008265CD" w:rsidP="008265CD">
            <w:pPr>
              <w:pStyle w:val="TableParagraph"/>
              <w:spacing w:before="15" w:line="156" w:lineRule="exact"/>
              <w:ind w:left="28"/>
              <w:rPr>
                <w:sz w:val="14"/>
              </w:rPr>
            </w:pPr>
            <w:r>
              <w:rPr>
                <w:sz w:val="14"/>
              </w:rPr>
              <w:t>Level 0</w:t>
            </w:r>
          </w:p>
        </w:tc>
        <w:tc>
          <w:tcPr>
            <w:tcW w:w="1282" w:type="dxa"/>
            <w:vMerge/>
            <w:tcBorders>
              <w:top w:val="nil"/>
            </w:tcBorders>
          </w:tcPr>
          <w:p w14:paraId="4B6B4598" w14:textId="77777777" w:rsidR="008265CD" w:rsidRDefault="008265CD" w:rsidP="008265CD">
            <w:pPr>
              <w:rPr>
                <w:sz w:val="2"/>
                <w:szCs w:val="2"/>
              </w:rPr>
            </w:pPr>
          </w:p>
        </w:tc>
        <w:tc>
          <w:tcPr>
            <w:tcW w:w="1282" w:type="dxa"/>
            <w:vMerge/>
            <w:tcBorders>
              <w:top w:val="nil"/>
            </w:tcBorders>
          </w:tcPr>
          <w:p w14:paraId="6D59A4F1" w14:textId="77777777" w:rsidR="008265CD" w:rsidRDefault="008265CD" w:rsidP="008265CD">
            <w:pPr>
              <w:rPr>
                <w:sz w:val="2"/>
                <w:szCs w:val="2"/>
              </w:rPr>
            </w:pPr>
          </w:p>
        </w:tc>
        <w:tc>
          <w:tcPr>
            <w:tcW w:w="1283" w:type="dxa"/>
          </w:tcPr>
          <w:p w14:paraId="2319B1C1" w14:textId="77777777" w:rsidR="008265CD" w:rsidRDefault="008265CD" w:rsidP="008265CD">
            <w:pPr>
              <w:pStyle w:val="TableParagraph"/>
              <w:spacing w:before="15" w:line="156" w:lineRule="exact"/>
              <w:ind w:left="27"/>
              <w:rPr>
                <w:sz w:val="14"/>
              </w:rPr>
            </w:pPr>
            <w:r>
              <w:rPr>
                <w:sz w:val="14"/>
              </w:rPr>
              <w:t>Tympanic</w:t>
            </w:r>
          </w:p>
        </w:tc>
        <w:tc>
          <w:tcPr>
            <w:tcW w:w="890" w:type="dxa"/>
            <w:gridSpan w:val="2"/>
          </w:tcPr>
          <w:p w14:paraId="2BC50ADD" w14:textId="77777777" w:rsidR="008265CD" w:rsidRDefault="008265CD" w:rsidP="008265CD">
            <w:pPr>
              <w:pStyle w:val="TableParagraph"/>
              <w:rPr>
                <w:sz w:val="12"/>
              </w:rPr>
            </w:pPr>
          </w:p>
        </w:tc>
        <w:tc>
          <w:tcPr>
            <w:tcW w:w="890" w:type="dxa"/>
            <w:gridSpan w:val="2"/>
          </w:tcPr>
          <w:p w14:paraId="413E7A48" w14:textId="77777777" w:rsidR="008265CD" w:rsidRDefault="008265CD" w:rsidP="008265CD">
            <w:pPr>
              <w:pStyle w:val="TableParagraph"/>
              <w:rPr>
                <w:sz w:val="12"/>
              </w:rPr>
            </w:pPr>
          </w:p>
        </w:tc>
        <w:tc>
          <w:tcPr>
            <w:tcW w:w="890" w:type="dxa"/>
            <w:gridSpan w:val="2"/>
          </w:tcPr>
          <w:p w14:paraId="14E5E643" w14:textId="77777777" w:rsidR="008265CD" w:rsidRDefault="008265CD" w:rsidP="008265CD">
            <w:pPr>
              <w:pStyle w:val="TableParagraph"/>
              <w:rPr>
                <w:sz w:val="12"/>
              </w:rPr>
            </w:pPr>
          </w:p>
        </w:tc>
        <w:tc>
          <w:tcPr>
            <w:tcW w:w="891" w:type="dxa"/>
            <w:gridSpan w:val="2"/>
          </w:tcPr>
          <w:p w14:paraId="52BF6477" w14:textId="77777777" w:rsidR="008265CD" w:rsidRDefault="008265CD" w:rsidP="008265CD">
            <w:pPr>
              <w:pStyle w:val="TableParagraph"/>
              <w:rPr>
                <w:sz w:val="12"/>
              </w:rPr>
            </w:pPr>
          </w:p>
        </w:tc>
        <w:tc>
          <w:tcPr>
            <w:tcW w:w="890" w:type="dxa"/>
            <w:gridSpan w:val="2"/>
          </w:tcPr>
          <w:p w14:paraId="137E180D" w14:textId="77777777" w:rsidR="008265CD" w:rsidRDefault="008265CD" w:rsidP="008265CD">
            <w:pPr>
              <w:pStyle w:val="TableParagraph"/>
              <w:rPr>
                <w:sz w:val="12"/>
              </w:rPr>
            </w:pPr>
          </w:p>
        </w:tc>
      </w:tr>
      <w:tr w:rsidR="008265CD" w14:paraId="2B956BCA" w14:textId="77777777" w:rsidTr="008265CD">
        <w:trPr>
          <w:trHeight w:val="191"/>
        </w:trPr>
        <w:tc>
          <w:tcPr>
            <w:tcW w:w="569" w:type="dxa"/>
          </w:tcPr>
          <w:p w14:paraId="6D7B1164" w14:textId="77777777" w:rsidR="008265CD" w:rsidRDefault="008265CD" w:rsidP="008265CD">
            <w:pPr>
              <w:pStyle w:val="TableParagraph"/>
              <w:spacing w:before="15" w:line="156" w:lineRule="exact"/>
              <w:ind w:left="28"/>
              <w:rPr>
                <w:sz w:val="14"/>
              </w:rPr>
            </w:pPr>
            <w:r>
              <w:rPr>
                <w:sz w:val="14"/>
              </w:rPr>
              <w:t>Level 0</w:t>
            </w:r>
          </w:p>
        </w:tc>
        <w:tc>
          <w:tcPr>
            <w:tcW w:w="1282" w:type="dxa"/>
            <w:vMerge/>
            <w:tcBorders>
              <w:top w:val="nil"/>
            </w:tcBorders>
          </w:tcPr>
          <w:p w14:paraId="255713BA" w14:textId="77777777" w:rsidR="008265CD" w:rsidRDefault="008265CD" w:rsidP="008265CD">
            <w:pPr>
              <w:rPr>
                <w:sz w:val="2"/>
                <w:szCs w:val="2"/>
              </w:rPr>
            </w:pPr>
          </w:p>
        </w:tc>
        <w:tc>
          <w:tcPr>
            <w:tcW w:w="1282" w:type="dxa"/>
            <w:vMerge/>
            <w:tcBorders>
              <w:top w:val="nil"/>
            </w:tcBorders>
          </w:tcPr>
          <w:p w14:paraId="189C9DB7" w14:textId="77777777" w:rsidR="008265CD" w:rsidRDefault="008265CD" w:rsidP="008265CD">
            <w:pPr>
              <w:rPr>
                <w:sz w:val="2"/>
                <w:szCs w:val="2"/>
              </w:rPr>
            </w:pPr>
          </w:p>
        </w:tc>
        <w:tc>
          <w:tcPr>
            <w:tcW w:w="1283" w:type="dxa"/>
          </w:tcPr>
          <w:p w14:paraId="4B5B3279" w14:textId="77777777" w:rsidR="008265CD" w:rsidRDefault="008265CD" w:rsidP="008265CD">
            <w:pPr>
              <w:pStyle w:val="TableParagraph"/>
              <w:spacing w:before="15" w:line="156" w:lineRule="exact"/>
              <w:ind w:left="27"/>
              <w:rPr>
                <w:sz w:val="14"/>
              </w:rPr>
            </w:pPr>
            <w:r>
              <w:rPr>
                <w:sz w:val="14"/>
              </w:rPr>
              <w:t>Rectal</w:t>
            </w:r>
          </w:p>
        </w:tc>
        <w:tc>
          <w:tcPr>
            <w:tcW w:w="890" w:type="dxa"/>
            <w:gridSpan w:val="2"/>
          </w:tcPr>
          <w:p w14:paraId="04AC2041" w14:textId="77777777" w:rsidR="008265CD" w:rsidRDefault="008265CD" w:rsidP="008265CD">
            <w:pPr>
              <w:pStyle w:val="TableParagraph"/>
              <w:rPr>
                <w:sz w:val="12"/>
              </w:rPr>
            </w:pPr>
          </w:p>
        </w:tc>
        <w:tc>
          <w:tcPr>
            <w:tcW w:w="890" w:type="dxa"/>
            <w:gridSpan w:val="2"/>
          </w:tcPr>
          <w:p w14:paraId="5A5E1E5A" w14:textId="77777777" w:rsidR="008265CD" w:rsidRDefault="008265CD" w:rsidP="008265CD">
            <w:pPr>
              <w:pStyle w:val="TableParagraph"/>
              <w:rPr>
                <w:sz w:val="12"/>
              </w:rPr>
            </w:pPr>
          </w:p>
        </w:tc>
        <w:tc>
          <w:tcPr>
            <w:tcW w:w="890" w:type="dxa"/>
            <w:gridSpan w:val="2"/>
          </w:tcPr>
          <w:p w14:paraId="67BF3A22" w14:textId="77777777" w:rsidR="008265CD" w:rsidRDefault="008265CD" w:rsidP="008265CD">
            <w:pPr>
              <w:pStyle w:val="TableParagraph"/>
              <w:rPr>
                <w:sz w:val="12"/>
              </w:rPr>
            </w:pPr>
          </w:p>
        </w:tc>
        <w:tc>
          <w:tcPr>
            <w:tcW w:w="891" w:type="dxa"/>
            <w:gridSpan w:val="2"/>
          </w:tcPr>
          <w:p w14:paraId="2E262995" w14:textId="77777777" w:rsidR="008265CD" w:rsidRDefault="008265CD" w:rsidP="008265CD">
            <w:pPr>
              <w:pStyle w:val="TableParagraph"/>
              <w:rPr>
                <w:sz w:val="12"/>
              </w:rPr>
            </w:pPr>
          </w:p>
        </w:tc>
        <w:tc>
          <w:tcPr>
            <w:tcW w:w="890" w:type="dxa"/>
            <w:gridSpan w:val="2"/>
          </w:tcPr>
          <w:p w14:paraId="0915FCF1" w14:textId="77777777" w:rsidR="008265CD" w:rsidRDefault="008265CD" w:rsidP="008265CD">
            <w:pPr>
              <w:pStyle w:val="TableParagraph"/>
              <w:rPr>
                <w:sz w:val="12"/>
              </w:rPr>
            </w:pPr>
          </w:p>
        </w:tc>
      </w:tr>
      <w:tr w:rsidR="008265CD" w14:paraId="3B313ED5" w14:textId="77777777" w:rsidTr="008265CD">
        <w:trPr>
          <w:trHeight w:val="1017"/>
        </w:trPr>
        <w:tc>
          <w:tcPr>
            <w:tcW w:w="8867" w:type="dxa"/>
            <w:gridSpan w:val="14"/>
            <w:shd w:val="clear" w:color="auto" w:fill="D9D9D9"/>
          </w:tcPr>
          <w:p w14:paraId="1E54EDBD" w14:textId="77777777" w:rsidR="008265CD" w:rsidRDefault="008265CD" w:rsidP="008265CD">
            <w:pPr>
              <w:pStyle w:val="TableParagraph"/>
              <w:spacing w:before="111" w:line="273" w:lineRule="auto"/>
              <w:ind w:left="98" w:right="83" w:firstLine="50"/>
              <w:jc w:val="both"/>
              <w:rPr>
                <w:sz w:val="14"/>
              </w:rPr>
            </w:pPr>
            <w:r>
              <w:rPr>
                <w:b/>
                <w:sz w:val="14"/>
              </w:rPr>
              <w:t xml:space="preserve">KEY: </w:t>
            </w:r>
            <w:r>
              <w:rPr>
                <w:sz w:val="14"/>
              </w:rPr>
              <w:t xml:space="preserve">Students need 2 peers to sign off each skill </w:t>
            </w:r>
            <w:r>
              <w:rPr>
                <w:b/>
                <w:sz w:val="14"/>
              </w:rPr>
              <w:t xml:space="preserve">prior </w:t>
            </w:r>
            <w:r>
              <w:rPr>
                <w:sz w:val="14"/>
              </w:rPr>
              <w:t xml:space="preserve">to validation or performance in clinical. Validated skills need a professor to sign-off skills done appropriately </w:t>
            </w:r>
            <w:r>
              <w:rPr>
                <w:b/>
                <w:sz w:val="14"/>
              </w:rPr>
              <w:t xml:space="preserve">prior </w:t>
            </w:r>
            <w:r>
              <w:rPr>
                <w:sz w:val="14"/>
              </w:rPr>
              <w:t xml:space="preserve">to performance in clinical. </w:t>
            </w:r>
            <w:r>
              <w:rPr>
                <w:b/>
                <w:sz w:val="14"/>
              </w:rPr>
              <w:t xml:space="preserve">1st Time in Clinical </w:t>
            </w:r>
            <w:r>
              <w:rPr>
                <w:sz w:val="14"/>
              </w:rPr>
              <w:t xml:space="preserve">= 1st time student performs skill on a client in clinical setting. </w:t>
            </w:r>
            <w:r>
              <w:rPr>
                <w:b/>
                <w:sz w:val="14"/>
              </w:rPr>
              <w:t xml:space="preserve">Individual </w:t>
            </w:r>
            <w:r>
              <w:rPr>
                <w:sz w:val="14"/>
              </w:rPr>
              <w:t xml:space="preserve">= student has completed the 1st time in clinical and other demonstrations of this </w:t>
            </w:r>
            <w:proofErr w:type="gramStart"/>
            <w:r>
              <w:rPr>
                <w:sz w:val="14"/>
              </w:rPr>
              <w:t>skill, and</w:t>
            </w:r>
            <w:proofErr w:type="gramEnd"/>
            <w:r>
              <w:rPr>
                <w:sz w:val="14"/>
              </w:rPr>
              <w:t xml:space="preserve"> is able to do the skill independent of a prof/preceptor </w:t>
            </w:r>
            <w:r>
              <w:rPr>
                <w:sz w:val="14"/>
                <w:u w:val="single"/>
              </w:rPr>
              <w:t>(does not apply to</w:t>
            </w:r>
            <w:r>
              <w:rPr>
                <w:sz w:val="14"/>
              </w:rPr>
              <w:t xml:space="preserve"> those items with an "X" in the column/row). </w:t>
            </w:r>
            <w:r>
              <w:rPr>
                <w:b/>
                <w:sz w:val="14"/>
              </w:rPr>
              <w:t>NOTE</w:t>
            </w:r>
            <w:r>
              <w:rPr>
                <w:sz w:val="14"/>
              </w:rPr>
              <w:t>: No skill will be performed in the clinical setting without two peer initials and VLC validation where applicable.</w:t>
            </w:r>
          </w:p>
        </w:tc>
      </w:tr>
      <w:tr w:rsidR="008265CD" w14:paraId="33D8CE1B" w14:textId="77777777" w:rsidTr="008265CD">
        <w:trPr>
          <w:trHeight w:val="208"/>
        </w:trPr>
        <w:tc>
          <w:tcPr>
            <w:tcW w:w="8867" w:type="dxa"/>
            <w:gridSpan w:val="14"/>
            <w:shd w:val="clear" w:color="auto" w:fill="F1F1F1"/>
          </w:tcPr>
          <w:p w14:paraId="6B443CAE" w14:textId="77777777" w:rsidR="008265CD" w:rsidRDefault="008265CD" w:rsidP="008265CD">
            <w:pPr>
              <w:pStyle w:val="TableParagraph"/>
              <w:spacing w:before="4" w:line="184" w:lineRule="exact"/>
              <w:ind w:left="3425" w:right="3408"/>
              <w:jc w:val="center"/>
              <w:rPr>
                <w:b/>
                <w:sz w:val="17"/>
              </w:rPr>
            </w:pPr>
            <w:proofErr w:type="gramStart"/>
            <w:r>
              <w:rPr>
                <w:b/>
                <w:sz w:val="17"/>
              </w:rPr>
              <w:t>Non Validated</w:t>
            </w:r>
            <w:proofErr w:type="gramEnd"/>
            <w:r>
              <w:rPr>
                <w:b/>
                <w:sz w:val="17"/>
              </w:rPr>
              <w:t xml:space="preserve"> Skills Below</w:t>
            </w:r>
          </w:p>
        </w:tc>
      </w:tr>
      <w:tr w:rsidR="008265CD" w14:paraId="0BF75ADE" w14:textId="77777777" w:rsidTr="008265CD">
        <w:trPr>
          <w:trHeight w:val="191"/>
        </w:trPr>
        <w:tc>
          <w:tcPr>
            <w:tcW w:w="569" w:type="dxa"/>
          </w:tcPr>
          <w:p w14:paraId="1F67B50E" w14:textId="77777777" w:rsidR="008265CD" w:rsidRDefault="008265CD" w:rsidP="008265CD">
            <w:pPr>
              <w:pStyle w:val="TableParagraph"/>
              <w:spacing w:before="15" w:line="156" w:lineRule="exact"/>
              <w:ind w:left="28"/>
              <w:rPr>
                <w:sz w:val="14"/>
              </w:rPr>
            </w:pPr>
            <w:r>
              <w:rPr>
                <w:sz w:val="14"/>
              </w:rPr>
              <w:t>Level 1</w:t>
            </w:r>
          </w:p>
        </w:tc>
        <w:tc>
          <w:tcPr>
            <w:tcW w:w="3847" w:type="dxa"/>
            <w:gridSpan w:val="3"/>
          </w:tcPr>
          <w:p w14:paraId="6899AC5B" w14:textId="77777777" w:rsidR="008265CD" w:rsidRDefault="008265CD" w:rsidP="008265CD">
            <w:pPr>
              <w:pStyle w:val="TableParagraph"/>
              <w:spacing w:before="15" w:line="156" w:lineRule="exact"/>
              <w:ind w:left="28"/>
              <w:rPr>
                <w:sz w:val="14"/>
              </w:rPr>
            </w:pPr>
            <w:r>
              <w:rPr>
                <w:sz w:val="14"/>
              </w:rPr>
              <w:t>Assessment: Genitalia</w:t>
            </w:r>
          </w:p>
        </w:tc>
        <w:tc>
          <w:tcPr>
            <w:tcW w:w="890" w:type="dxa"/>
            <w:gridSpan w:val="2"/>
          </w:tcPr>
          <w:p w14:paraId="6A7609D4" w14:textId="77777777" w:rsidR="008265CD" w:rsidRDefault="008265CD" w:rsidP="008265CD">
            <w:pPr>
              <w:pStyle w:val="TableParagraph"/>
              <w:rPr>
                <w:sz w:val="12"/>
              </w:rPr>
            </w:pPr>
          </w:p>
        </w:tc>
        <w:tc>
          <w:tcPr>
            <w:tcW w:w="890" w:type="dxa"/>
            <w:gridSpan w:val="2"/>
          </w:tcPr>
          <w:p w14:paraId="4D640400" w14:textId="77777777" w:rsidR="008265CD" w:rsidRDefault="008265CD" w:rsidP="008265CD">
            <w:pPr>
              <w:pStyle w:val="TableParagraph"/>
              <w:rPr>
                <w:sz w:val="12"/>
              </w:rPr>
            </w:pPr>
          </w:p>
        </w:tc>
        <w:tc>
          <w:tcPr>
            <w:tcW w:w="890" w:type="dxa"/>
            <w:gridSpan w:val="2"/>
          </w:tcPr>
          <w:p w14:paraId="10FA42C1"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6BDF95EA" w14:textId="77777777" w:rsidR="008265CD" w:rsidRDefault="008265CD" w:rsidP="008265CD">
            <w:pPr>
              <w:pStyle w:val="TableParagraph"/>
              <w:rPr>
                <w:sz w:val="12"/>
              </w:rPr>
            </w:pPr>
          </w:p>
        </w:tc>
        <w:tc>
          <w:tcPr>
            <w:tcW w:w="890" w:type="dxa"/>
            <w:gridSpan w:val="2"/>
          </w:tcPr>
          <w:p w14:paraId="7B872DDC" w14:textId="77777777" w:rsidR="008265CD" w:rsidRDefault="008265CD" w:rsidP="008265CD">
            <w:pPr>
              <w:pStyle w:val="TableParagraph"/>
              <w:rPr>
                <w:sz w:val="12"/>
              </w:rPr>
            </w:pPr>
          </w:p>
        </w:tc>
      </w:tr>
      <w:tr w:rsidR="008265CD" w14:paraId="4291D357" w14:textId="77777777" w:rsidTr="008265CD">
        <w:trPr>
          <w:trHeight w:val="191"/>
        </w:trPr>
        <w:tc>
          <w:tcPr>
            <w:tcW w:w="569" w:type="dxa"/>
          </w:tcPr>
          <w:p w14:paraId="2B65B990" w14:textId="77777777" w:rsidR="008265CD" w:rsidRDefault="008265CD" w:rsidP="008265CD">
            <w:pPr>
              <w:pStyle w:val="TableParagraph"/>
              <w:spacing w:before="15" w:line="156" w:lineRule="exact"/>
              <w:ind w:left="28"/>
              <w:rPr>
                <w:sz w:val="14"/>
              </w:rPr>
            </w:pPr>
            <w:r>
              <w:rPr>
                <w:sz w:val="14"/>
              </w:rPr>
              <w:t>Level 1</w:t>
            </w:r>
          </w:p>
        </w:tc>
        <w:tc>
          <w:tcPr>
            <w:tcW w:w="3847" w:type="dxa"/>
            <w:gridSpan w:val="3"/>
          </w:tcPr>
          <w:p w14:paraId="788C84A7" w14:textId="77777777" w:rsidR="008265CD" w:rsidRDefault="008265CD" w:rsidP="008265CD">
            <w:pPr>
              <w:pStyle w:val="TableParagraph"/>
              <w:spacing w:before="15" w:line="156" w:lineRule="exact"/>
              <w:ind w:left="28"/>
              <w:rPr>
                <w:sz w:val="14"/>
              </w:rPr>
            </w:pPr>
            <w:r>
              <w:rPr>
                <w:sz w:val="14"/>
              </w:rPr>
              <w:t>Doppler</w:t>
            </w:r>
          </w:p>
        </w:tc>
        <w:tc>
          <w:tcPr>
            <w:tcW w:w="890" w:type="dxa"/>
            <w:gridSpan w:val="2"/>
          </w:tcPr>
          <w:p w14:paraId="41C9F57A" w14:textId="77777777" w:rsidR="008265CD" w:rsidRDefault="008265CD" w:rsidP="008265CD">
            <w:pPr>
              <w:pStyle w:val="TableParagraph"/>
              <w:rPr>
                <w:sz w:val="12"/>
              </w:rPr>
            </w:pPr>
          </w:p>
        </w:tc>
        <w:tc>
          <w:tcPr>
            <w:tcW w:w="890" w:type="dxa"/>
            <w:gridSpan w:val="2"/>
          </w:tcPr>
          <w:p w14:paraId="7BDB1811" w14:textId="77777777" w:rsidR="008265CD" w:rsidRDefault="008265CD" w:rsidP="008265CD">
            <w:pPr>
              <w:pStyle w:val="TableParagraph"/>
              <w:rPr>
                <w:sz w:val="12"/>
              </w:rPr>
            </w:pPr>
          </w:p>
        </w:tc>
        <w:tc>
          <w:tcPr>
            <w:tcW w:w="890" w:type="dxa"/>
            <w:gridSpan w:val="2"/>
          </w:tcPr>
          <w:p w14:paraId="1F3740B5"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25BA3566" w14:textId="77777777" w:rsidR="008265CD" w:rsidRDefault="008265CD" w:rsidP="008265CD">
            <w:pPr>
              <w:pStyle w:val="TableParagraph"/>
              <w:rPr>
                <w:sz w:val="12"/>
              </w:rPr>
            </w:pPr>
          </w:p>
        </w:tc>
        <w:tc>
          <w:tcPr>
            <w:tcW w:w="890" w:type="dxa"/>
            <w:gridSpan w:val="2"/>
          </w:tcPr>
          <w:p w14:paraId="739F5521" w14:textId="77777777" w:rsidR="008265CD" w:rsidRDefault="008265CD" w:rsidP="008265CD">
            <w:pPr>
              <w:pStyle w:val="TableParagraph"/>
              <w:rPr>
                <w:sz w:val="12"/>
              </w:rPr>
            </w:pPr>
          </w:p>
        </w:tc>
      </w:tr>
      <w:tr w:rsidR="008265CD" w14:paraId="2CC466C3" w14:textId="77777777" w:rsidTr="008265CD">
        <w:trPr>
          <w:trHeight w:val="191"/>
        </w:trPr>
        <w:tc>
          <w:tcPr>
            <w:tcW w:w="569" w:type="dxa"/>
          </w:tcPr>
          <w:p w14:paraId="6F659049" w14:textId="77777777" w:rsidR="008265CD" w:rsidRDefault="008265CD" w:rsidP="008265CD">
            <w:pPr>
              <w:pStyle w:val="TableParagraph"/>
              <w:spacing w:before="15" w:line="156" w:lineRule="exact"/>
              <w:ind w:left="28"/>
              <w:rPr>
                <w:sz w:val="14"/>
              </w:rPr>
            </w:pPr>
            <w:r>
              <w:rPr>
                <w:sz w:val="14"/>
              </w:rPr>
              <w:t>Level 1</w:t>
            </w:r>
          </w:p>
        </w:tc>
        <w:tc>
          <w:tcPr>
            <w:tcW w:w="3847" w:type="dxa"/>
            <w:gridSpan w:val="3"/>
          </w:tcPr>
          <w:p w14:paraId="265D3F00" w14:textId="77777777" w:rsidR="008265CD" w:rsidRDefault="008265CD" w:rsidP="008265CD">
            <w:pPr>
              <w:pStyle w:val="TableParagraph"/>
              <w:spacing w:before="15" w:line="156" w:lineRule="exact"/>
              <w:ind w:left="28"/>
              <w:rPr>
                <w:sz w:val="14"/>
              </w:rPr>
            </w:pPr>
            <w:proofErr w:type="spellStart"/>
            <w:r>
              <w:rPr>
                <w:sz w:val="14"/>
              </w:rPr>
              <w:t>Glucoscan</w:t>
            </w:r>
            <w:proofErr w:type="spellEnd"/>
          </w:p>
        </w:tc>
        <w:tc>
          <w:tcPr>
            <w:tcW w:w="890" w:type="dxa"/>
            <w:gridSpan w:val="2"/>
          </w:tcPr>
          <w:p w14:paraId="6246ADDA" w14:textId="77777777" w:rsidR="008265CD" w:rsidRDefault="008265CD" w:rsidP="008265CD">
            <w:pPr>
              <w:pStyle w:val="TableParagraph"/>
              <w:rPr>
                <w:sz w:val="12"/>
              </w:rPr>
            </w:pPr>
          </w:p>
        </w:tc>
        <w:tc>
          <w:tcPr>
            <w:tcW w:w="890" w:type="dxa"/>
            <w:gridSpan w:val="2"/>
          </w:tcPr>
          <w:p w14:paraId="4C886FA4" w14:textId="77777777" w:rsidR="008265CD" w:rsidRDefault="008265CD" w:rsidP="008265CD">
            <w:pPr>
              <w:pStyle w:val="TableParagraph"/>
              <w:rPr>
                <w:sz w:val="12"/>
              </w:rPr>
            </w:pPr>
          </w:p>
        </w:tc>
        <w:tc>
          <w:tcPr>
            <w:tcW w:w="890" w:type="dxa"/>
            <w:gridSpan w:val="2"/>
          </w:tcPr>
          <w:p w14:paraId="292FD28D"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2AAD3B3F" w14:textId="77777777" w:rsidR="008265CD" w:rsidRDefault="008265CD" w:rsidP="008265CD">
            <w:pPr>
              <w:pStyle w:val="TableParagraph"/>
              <w:rPr>
                <w:sz w:val="12"/>
              </w:rPr>
            </w:pPr>
          </w:p>
        </w:tc>
        <w:tc>
          <w:tcPr>
            <w:tcW w:w="890" w:type="dxa"/>
            <w:gridSpan w:val="2"/>
          </w:tcPr>
          <w:p w14:paraId="52C6B96D" w14:textId="77777777" w:rsidR="008265CD" w:rsidRDefault="008265CD" w:rsidP="008265CD">
            <w:pPr>
              <w:pStyle w:val="TableParagraph"/>
              <w:rPr>
                <w:sz w:val="12"/>
              </w:rPr>
            </w:pPr>
          </w:p>
        </w:tc>
      </w:tr>
      <w:tr w:rsidR="008265CD" w14:paraId="5C31B138" w14:textId="77777777" w:rsidTr="008265CD">
        <w:trPr>
          <w:trHeight w:val="208"/>
        </w:trPr>
        <w:tc>
          <w:tcPr>
            <w:tcW w:w="569" w:type="dxa"/>
          </w:tcPr>
          <w:p w14:paraId="05A70A5B" w14:textId="77777777" w:rsidR="008265CD" w:rsidRDefault="008265CD" w:rsidP="008265CD">
            <w:pPr>
              <w:pStyle w:val="TableParagraph"/>
              <w:spacing w:before="32" w:line="156" w:lineRule="exact"/>
              <w:ind w:left="28"/>
              <w:rPr>
                <w:sz w:val="14"/>
              </w:rPr>
            </w:pPr>
            <w:r>
              <w:rPr>
                <w:sz w:val="14"/>
              </w:rPr>
              <w:t>Level 1</w:t>
            </w:r>
          </w:p>
        </w:tc>
        <w:tc>
          <w:tcPr>
            <w:tcW w:w="2564" w:type="dxa"/>
            <w:gridSpan w:val="2"/>
          </w:tcPr>
          <w:p w14:paraId="7444EB6B" w14:textId="77777777" w:rsidR="008265CD" w:rsidRDefault="008265CD" w:rsidP="008265CD">
            <w:pPr>
              <w:pStyle w:val="TableParagraph"/>
              <w:spacing w:before="22"/>
              <w:ind w:left="28"/>
              <w:rPr>
                <w:sz w:val="14"/>
              </w:rPr>
            </w:pPr>
            <w:r>
              <w:rPr>
                <w:sz w:val="14"/>
              </w:rPr>
              <w:t>Medication Administration</w:t>
            </w:r>
          </w:p>
        </w:tc>
        <w:tc>
          <w:tcPr>
            <w:tcW w:w="1283" w:type="dxa"/>
          </w:tcPr>
          <w:p w14:paraId="13086814" w14:textId="77777777" w:rsidR="008265CD" w:rsidRDefault="008265CD" w:rsidP="008265CD">
            <w:pPr>
              <w:pStyle w:val="TableParagraph"/>
              <w:spacing w:before="32" w:line="156" w:lineRule="exact"/>
              <w:ind w:left="27"/>
              <w:rPr>
                <w:sz w:val="14"/>
              </w:rPr>
            </w:pPr>
            <w:r>
              <w:rPr>
                <w:sz w:val="14"/>
              </w:rPr>
              <w:t>Intranasal</w:t>
            </w:r>
          </w:p>
        </w:tc>
        <w:tc>
          <w:tcPr>
            <w:tcW w:w="890" w:type="dxa"/>
            <w:gridSpan w:val="2"/>
          </w:tcPr>
          <w:p w14:paraId="448D72A6" w14:textId="77777777" w:rsidR="008265CD" w:rsidRDefault="008265CD" w:rsidP="008265CD">
            <w:pPr>
              <w:pStyle w:val="TableParagraph"/>
              <w:rPr>
                <w:sz w:val="14"/>
              </w:rPr>
            </w:pPr>
          </w:p>
        </w:tc>
        <w:tc>
          <w:tcPr>
            <w:tcW w:w="890" w:type="dxa"/>
            <w:gridSpan w:val="2"/>
          </w:tcPr>
          <w:p w14:paraId="01742AAB" w14:textId="77777777" w:rsidR="008265CD" w:rsidRDefault="008265CD" w:rsidP="008265CD">
            <w:pPr>
              <w:pStyle w:val="TableParagraph"/>
              <w:rPr>
                <w:sz w:val="14"/>
              </w:rPr>
            </w:pPr>
          </w:p>
        </w:tc>
        <w:tc>
          <w:tcPr>
            <w:tcW w:w="890" w:type="dxa"/>
            <w:gridSpan w:val="2"/>
          </w:tcPr>
          <w:p w14:paraId="609585DC" w14:textId="77777777" w:rsidR="008265CD" w:rsidRDefault="008265CD" w:rsidP="008265CD">
            <w:pPr>
              <w:pStyle w:val="TableParagraph"/>
              <w:spacing w:before="32" w:line="156" w:lineRule="exact"/>
              <w:ind w:left="23"/>
              <w:jc w:val="center"/>
              <w:rPr>
                <w:b/>
                <w:sz w:val="14"/>
              </w:rPr>
            </w:pPr>
            <w:r>
              <w:rPr>
                <w:b/>
                <w:w w:val="101"/>
                <w:sz w:val="14"/>
              </w:rPr>
              <w:t>X</w:t>
            </w:r>
          </w:p>
        </w:tc>
        <w:tc>
          <w:tcPr>
            <w:tcW w:w="891" w:type="dxa"/>
            <w:gridSpan w:val="2"/>
          </w:tcPr>
          <w:p w14:paraId="633D3B69" w14:textId="77777777" w:rsidR="008265CD" w:rsidRDefault="008265CD" w:rsidP="008265CD">
            <w:pPr>
              <w:pStyle w:val="TableParagraph"/>
              <w:rPr>
                <w:sz w:val="14"/>
              </w:rPr>
            </w:pPr>
          </w:p>
        </w:tc>
        <w:tc>
          <w:tcPr>
            <w:tcW w:w="890" w:type="dxa"/>
            <w:gridSpan w:val="2"/>
          </w:tcPr>
          <w:p w14:paraId="3F1D256E" w14:textId="77777777" w:rsidR="008265CD" w:rsidRDefault="008265CD" w:rsidP="008265CD">
            <w:pPr>
              <w:pStyle w:val="TableParagraph"/>
              <w:spacing w:before="32" w:line="156" w:lineRule="exact"/>
              <w:ind w:left="14"/>
              <w:jc w:val="center"/>
              <w:rPr>
                <w:b/>
                <w:sz w:val="14"/>
              </w:rPr>
            </w:pPr>
            <w:r>
              <w:rPr>
                <w:b/>
                <w:w w:val="101"/>
                <w:sz w:val="14"/>
              </w:rPr>
              <w:t>X</w:t>
            </w:r>
          </w:p>
        </w:tc>
      </w:tr>
      <w:tr w:rsidR="008265CD" w14:paraId="2787CA3F" w14:textId="77777777" w:rsidTr="008265CD">
        <w:trPr>
          <w:trHeight w:val="191"/>
        </w:trPr>
        <w:tc>
          <w:tcPr>
            <w:tcW w:w="569" w:type="dxa"/>
          </w:tcPr>
          <w:p w14:paraId="79689D63" w14:textId="77777777" w:rsidR="008265CD" w:rsidRDefault="008265CD" w:rsidP="008265CD">
            <w:pPr>
              <w:pStyle w:val="TableParagraph"/>
              <w:spacing w:before="15" w:line="156" w:lineRule="exact"/>
              <w:ind w:left="28"/>
              <w:rPr>
                <w:sz w:val="14"/>
              </w:rPr>
            </w:pPr>
            <w:r>
              <w:rPr>
                <w:sz w:val="14"/>
              </w:rPr>
              <w:t>Level 1</w:t>
            </w:r>
          </w:p>
        </w:tc>
        <w:tc>
          <w:tcPr>
            <w:tcW w:w="3847" w:type="dxa"/>
            <w:gridSpan w:val="3"/>
          </w:tcPr>
          <w:p w14:paraId="3D6ADC52" w14:textId="77777777" w:rsidR="008265CD" w:rsidRDefault="008265CD" w:rsidP="008265CD">
            <w:pPr>
              <w:pStyle w:val="TableParagraph"/>
              <w:spacing w:before="15" w:line="156" w:lineRule="exact"/>
              <w:ind w:left="28"/>
              <w:rPr>
                <w:sz w:val="14"/>
              </w:rPr>
            </w:pPr>
            <w:r>
              <w:rPr>
                <w:sz w:val="14"/>
              </w:rPr>
              <w:t>Oxygen: Nasal Cannula</w:t>
            </w:r>
          </w:p>
        </w:tc>
        <w:tc>
          <w:tcPr>
            <w:tcW w:w="890" w:type="dxa"/>
            <w:gridSpan w:val="2"/>
          </w:tcPr>
          <w:p w14:paraId="47930B48" w14:textId="77777777" w:rsidR="008265CD" w:rsidRDefault="008265CD" w:rsidP="008265CD">
            <w:pPr>
              <w:pStyle w:val="TableParagraph"/>
              <w:rPr>
                <w:sz w:val="12"/>
              </w:rPr>
            </w:pPr>
          </w:p>
        </w:tc>
        <w:tc>
          <w:tcPr>
            <w:tcW w:w="890" w:type="dxa"/>
            <w:gridSpan w:val="2"/>
          </w:tcPr>
          <w:p w14:paraId="6F24ACA9" w14:textId="77777777" w:rsidR="008265CD" w:rsidRDefault="008265CD" w:rsidP="008265CD">
            <w:pPr>
              <w:pStyle w:val="TableParagraph"/>
              <w:rPr>
                <w:sz w:val="12"/>
              </w:rPr>
            </w:pPr>
          </w:p>
        </w:tc>
        <w:tc>
          <w:tcPr>
            <w:tcW w:w="890" w:type="dxa"/>
            <w:gridSpan w:val="2"/>
          </w:tcPr>
          <w:p w14:paraId="6D00B1A0"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4EAB260F" w14:textId="77777777" w:rsidR="008265CD" w:rsidRDefault="008265CD" w:rsidP="008265CD">
            <w:pPr>
              <w:pStyle w:val="TableParagraph"/>
              <w:rPr>
                <w:sz w:val="12"/>
              </w:rPr>
            </w:pPr>
          </w:p>
        </w:tc>
        <w:tc>
          <w:tcPr>
            <w:tcW w:w="890" w:type="dxa"/>
            <w:gridSpan w:val="2"/>
          </w:tcPr>
          <w:p w14:paraId="16DFECB0" w14:textId="77777777" w:rsidR="008265CD" w:rsidRDefault="008265CD" w:rsidP="008265CD">
            <w:pPr>
              <w:pStyle w:val="TableParagraph"/>
              <w:rPr>
                <w:sz w:val="12"/>
              </w:rPr>
            </w:pPr>
          </w:p>
        </w:tc>
      </w:tr>
      <w:tr w:rsidR="008265CD" w14:paraId="4245B61D" w14:textId="77777777" w:rsidTr="008265CD">
        <w:trPr>
          <w:trHeight w:val="191"/>
        </w:trPr>
        <w:tc>
          <w:tcPr>
            <w:tcW w:w="569" w:type="dxa"/>
          </w:tcPr>
          <w:p w14:paraId="1F66901B" w14:textId="77777777" w:rsidR="008265CD" w:rsidRDefault="008265CD" w:rsidP="008265CD">
            <w:pPr>
              <w:pStyle w:val="TableParagraph"/>
              <w:spacing w:before="15" w:line="156" w:lineRule="exact"/>
              <w:ind w:left="28"/>
              <w:rPr>
                <w:sz w:val="14"/>
              </w:rPr>
            </w:pPr>
            <w:r>
              <w:rPr>
                <w:sz w:val="14"/>
              </w:rPr>
              <w:t>Level 1</w:t>
            </w:r>
          </w:p>
        </w:tc>
        <w:tc>
          <w:tcPr>
            <w:tcW w:w="3847" w:type="dxa"/>
            <w:gridSpan w:val="3"/>
          </w:tcPr>
          <w:p w14:paraId="3CB31EA5" w14:textId="77777777" w:rsidR="008265CD" w:rsidRDefault="008265CD" w:rsidP="008265CD">
            <w:pPr>
              <w:pStyle w:val="TableParagraph"/>
              <w:spacing w:before="15" w:line="156" w:lineRule="exact"/>
              <w:ind w:left="28"/>
              <w:rPr>
                <w:sz w:val="14"/>
              </w:rPr>
            </w:pPr>
            <w:proofErr w:type="gramStart"/>
            <w:r>
              <w:rPr>
                <w:sz w:val="14"/>
              </w:rPr>
              <w:t>Post mortem</w:t>
            </w:r>
            <w:proofErr w:type="gramEnd"/>
            <w:r>
              <w:rPr>
                <w:sz w:val="14"/>
              </w:rPr>
              <w:t xml:space="preserve"> care</w:t>
            </w:r>
          </w:p>
        </w:tc>
        <w:tc>
          <w:tcPr>
            <w:tcW w:w="890" w:type="dxa"/>
            <w:gridSpan w:val="2"/>
          </w:tcPr>
          <w:p w14:paraId="3EAB7AAE" w14:textId="77777777" w:rsidR="008265CD" w:rsidRDefault="008265CD" w:rsidP="008265CD">
            <w:pPr>
              <w:pStyle w:val="TableParagraph"/>
              <w:rPr>
                <w:sz w:val="12"/>
              </w:rPr>
            </w:pPr>
          </w:p>
        </w:tc>
        <w:tc>
          <w:tcPr>
            <w:tcW w:w="890" w:type="dxa"/>
            <w:gridSpan w:val="2"/>
          </w:tcPr>
          <w:p w14:paraId="538E3DC6" w14:textId="77777777" w:rsidR="008265CD" w:rsidRDefault="008265CD" w:rsidP="008265CD">
            <w:pPr>
              <w:pStyle w:val="TableParagraph"/>
              <w:rPr>
                <w:sz w:val="12"/>
              </w:rPr>
            </w:pPr>
          </w:p>
        </w:tc>
        <w:tc>
          <w:tcPr>
            <w:tcW w:w="890" w:type="dxa"/>
            <w:gridSpan w:val="2"/>
          </w:tcPr>
          <w:p w14:paraId="12E4C999"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6E169EF0" w14:textId="77777777" w:rsidR="008265CD" w:rsidRDefault="008265CD" w:rsidP="008265CD">
            <w:pPr>
              <w:pStyle w:val="TableParagraph"/>
              <w:rPr>
                <w:sz w:val="12"/>
              </w:rPr>
            </w:pPr>
          </w:p>
        </w:tc>
        <w:tc>
          <w:tcPr>
            <w:tcW w:w="890" w:type="dxa"/>
            <w:gridSpan w:val="2"/>
          </w:tcPr>
          <w:p w14:paraId="74DC4B67" w14:textId="77777777" w:rsidR="008265CD" w:rsidRDefault="008265CD" w:rsidP="008265CD">
            <w:pPr>
              <w:pStyle w:val="TableParagraph"/>
              <w:rPr>
                <w:sz w:val="12"/>
              </w:rPr>
            </w:pPr>
          </w:p>
        </w:tc>
      </w:tr>
      <w:tr w:rsidR="008265CD" w14:paraId="2CD42F21" w14:textId="77777777" w:rsidTr="008265CD">
        <w:trPr>
          <w:trHeight w:val="191"/>
        </w:trPr>
        <w:tc>
          <w:tcPr>
            <w:tcW w:w="569" w:type="dxa"/>
          </w:tcPr>
          <w:p w14:paraId="07684E94" w14:textId="77777777" w:rsidR="008265CD" w:rsidRDefault="008265CD" w:rsidP="008265CD">
            <w:pPr>
              <w:pStyle w:val="TableParagraph"/>
              <w:spacing w:before="15" w:line="156" w:lineRule="exact"/>
              <w:ind w:left="28"/>
              <w:rPr>
                <w:sz w:val="14"/>
              </w:rPr>
            </w:pPr>
            <w:r>
              <w:rPr>
                <w:sz w:val="14"/>
              </w:rPr>
              <w:t>Level 1</w:t>
            </w:r>
          </w:p>
        </w:tc>
        <w:tc>
          <w:tcPr>
            <w:tcW w:w="3847" w:type="dxa"/>
            <w:gridSpan w:val="3"/>
          </w:tcPr>
          <w:p w14:paraId="479B47A7" w14:textId="77777777" w:rsidR="008265CD" w:rsidRDefault="008265CD" w:rsidP="008265CD">
            <w:pPr>
              <w:pStyle w:val="TableParagraph"/>
              <w:spacing w:before="15" w:line="156" w:lineRule="exact"/>
              <w:ind w:left="28"/>
              <w:rPr>
                <w:sz w:val="14"/>
              </w:rPr>
            </w:pPr>
            <w:r>
              <w:rPr>
                <w:sz w:val="14"/>
              </w:rPr>
              <w:t>SCD's (Sequential Compression Device)</w:t>
            </w:r>
          </w:p>
        </w:tc>
        <w:tc>
          <w:tcPr>
            <w:tcW w:w="890" w:type="dxa"/>
            <w:gridSpan w:val="2"/>
          </w:tcPr>
          <w:p w14:paraId="2B189AE0" w14:textId="77777777" w:rsidR="008265CD" w:rsidRDefault="008265CD" w:rsidP="008265CD">
            <w:pPr>
              <w:pStyle w:val="TableParagraph"/>
              <w:rPr>
                <w:sz w:val="12"/>
              </w:rPr>
            </w:pPr>
          </w:p>
        </w:tc>
        <w:tc>
          <w:tcPr>
            <w:tcW w:w="890" w:type="dxa"/>
            <w:gridSpan w:val="2"/>
          </w:tcPr>
          <w:p w14:paraId="69FA489B" w14:textId="77777777" w:rsidR="008265CD" w:rsidRDefault="008265CD" w:rsidP="008265CD">
            <w:pPr>
              <w:pStyle w:val="TableParagraph"/>
              <w:rPr>
                <w:sz w:val="12"/>
              </w:rPr>
            </w:pPr>
          </w:p>
        </w:tc>
        <w:tc>
          <w:tcPr>
            <w:tcW w:w="890" w:type="dxa"/>
            <w:gridSpan w:val="2"/>
          </w:tcPr>
          <w:p w14:paraId="41C05C38"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0B9E9821" w14:textId="77777777" w:rsidR="008265CD" w:rsidRDefault="008265CD" w:rsidP="008265CD">
            <w:pPr>
              <w:pStyle w:val="TableParagraph"/>
              <w:rPr>
                <w:sz w:val="12"/>
              </w:rPr>
            </w:pPr>
          </w:p>
        </w:tc>
        <w:tc>
          <w:tcPr>
            <w:tcW w:w="890" w:type="dxa"/>
            <w:gridSpan w:val="2"/>
          </w:tcPr>
          <w:p w14:paraId="5E3EDDE9" w14:textId="77777777" w:rsidR="008265CD" w:rsidRDefault="008265CD" w:rsidP="008265CD">
            <w:pPr>
              <w:pStyle w:val="TableParagraph"/>
              <w:rPr>
                <w:sz w:val="12"/>
              </w:rPr>
            </w:pPr>
          </w:p>
        </w:tc>
      </w:tr>
      <w:tr w:rsidR="008265CD" w14:paraId="0073C228" w14:textId="77777777" w:rsidTr="008265CD">
        <w:trPr>
          <w:trHeight w:val="191"/>
        </w:trPr>
        <w:tc>
          <w:tcPr>
            <w:tcW w:w="569" w:type="dxa"/>
          </w:tcPr>
          <w:p w14:paraId="6320C5A6" w14:textId="77777777" w:rsidR="008265CD" w:rsidRDefault="008265CD" w:rsidP="008265CD">
            <w:pPr>
              <w:pStyle w:val="TableParagraph"/>
              <w:spacing w:before="15" w:line="156" w:lineRule="exact"/>
              <w:ind w:left="28"/>
              <w:rPr>
                <w:sz w:val="14"/>
              </w:rPr>
            </w:pPr>
            <w:r>
              <w:rPr>
                <w:sz w:val="14"/>
              </w:rPr>
              <w:t>Level 1</w:t>
            </w:r>
          </w:p>
        </w:tc>
        <w:tc>
          <w:tcPr>
            <w:tcW w:w="3847" w:type="dxa"/>
            <w:gridSpan w:val="3"/>
          </w:tcPr>
          <w:p w14:paraId="7B4B6823" w14:textId="77777777" w:rsidR="008265CD" w:rsidRDefault="008265CD" w:rsidP="008265CD">
            <w:pPr>
              <w:pStyle w:val="TableParagraph"/>
              <w:spacing w:before="15" w:line="156" w:lineRule="exact"/>
              <w:ind w:left="28"/>
              <w:rPr>
                <w:sz w:val="14"/>
              </w:rPr>
            </w:pPr>
            <w:r>
              <w:rPr>
                <w:sz w:val="14"/>
              </w:rPr>
              <w:t>Stool specimen</w:t>
            </w:r>
          </w:p>
        </w:tc>
        <w:tc>
          <w:tcPr>
            <w:tcW w:w="890" w:type="dxa"/>
            <w:gridSpan w:val="2"/>
          </w:tcPr>
          <w:p w14:paraId="16E70A11" w14:textId="77777777" w:rsidR="008265CD" w:rsidRDefault="008265CD" w:rsidP="008265CD">
            <w:pPr>
              <w:pStyle w:val="TableParagraph"/>
              <w:rPr>
                <w:sz w:val="12"/>
              </w:rPr>
            </w:pPr>
          </w:p>
        </w:tc>
        <w:tc>
          <w:tcPr>
            <w:tcW w:w="890" w:type="dxa"/>
            <w:gridSpan w:val="2"/>
          </w:tcPr>
          <w:p w14:paraId="3879F1B0" w14:textId="77777777" w:rsidR="008265CD" w:rsidRDefault="008265CD" w:rsidP="008265CD">
            <w:pPr>
              <w:pStyle w:val="TableParagraph"/>
              <w:rPr>
                <w:sz w:val="12"/>
              </w:rPr>
            </w:pPr>
          </w:p>
        </w:tc>
        <w:tc>
          <w:tcPr>
            <w:tcW w:w="890" w:type="dxa"/>
            <w:gridSpan w:val="2"/>
          </w:tcPr>
          <w:p w14:paraId="3939B9AA"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76948898" w14:textId="77777777" w:rsidR="008265CD" w:rsidRDefault="008265CD" w:rsidP="008265CD">
            <w:pPr>
              <w:pStyle w:val="TableParagraph"/>
              <w:rPr>
                <w:sz w:val="12"/>
              </w:rPr>
            </w:pPr>
          </w:p>
        </w:tc>
        <w:tc>
          <w:tcPr>
            <w:tcW w:w="890" w:type="dxa"/>
            <w:gridSpan w:val="2"/>
          </w:tcPr>
          <w:p w14:paraId="3B492741" w14:textId="77777777" w:rsidR="008265CD" w:rsidRDefault="008265CD" w:rsidP="008265CD">
            <w:pPr>
              <w:pStyle w:val="TableParagraph"/>
              <w:rPr>
                <w:sz w:val="12"/>
              </w:rPr>
            </w:pPr>
          </w:p>
        </w:tc>
      </w:tr>
      <w:tr w:rsidR="008265CD" w14:paraId="044D7B18" w14:textId="77777777" w:rsidTr="008265CD">
        <w:trPr>
          <w:trHeight w:val="191"/>
        </w:trPr>
        <w:tc>
          <w:tcPr>
            <w:tcW w:w="569" w:type="dxa"/>
          </w:tcPr>
          <w:p w14:paraId="73EC2E54" w14:textId="77777777" w:rsidR="008265CD" w:rsidRDefault="008265CD" w:rsidP="008265CD">
            <w:pPr>
              <w:pStyle w:val="TableParagraph"/>
              <w:spacing w:before="15" w:line="156" w:lineRule="exact"/>
              <w:ind w:left="28"/>
              <w:rPr>
                <w:sz w:val="14"/>
              </w:rPr>
            </w:pPr>
            <w:r>
              <w:rPr>
                <w:sz w:val="14"/>
              </w:rPr>
              <w:t>Level 1</w:t>
            </w:r>
          </w:p>
        </w:tc>
        <w:tc>
          <w:tcPr>
            <w:tcW w:w="3847" w:type="dxa"/>
            <w:gridSpan w:val="3"/>
          </w:tcPr>
          <w:p w14:paraId="46BA3664" w14:textId="77777777" w:rsidR="008265CD" w:rsidRDefault="008265CD" w:rsidP="008265CD">
            <w:pPr>
              <w:pStyle w:val="TableParagraph"/>
              <w:spacing w:before="15" w:line="156" w:lineRule="exact"/>
              <w:ind w:left="28"/>
              <w:rPr>
                <w:sz w:val="14"/>
              </w:rPr>
            </w:pPr>
            <w:r>
              <w:rPr>
                <w:sz w:val="14"/>
              </w:rPr>
              <w:t>Strain urine</w:t>
            </w:r>
          </w:p>
        </w:tc>
        <w:tc>
          <w:tcPr>
            <w:tcW w:w="890" w:type="dxa"/>
            <w:gridSpan w:val="2"/>
          </w:tcPr>
          <w:p w14:paraId="70C572AA" w14:textId="77777777" w:rsidR="008265CD" w:rsidRDefault="008265CD" w:rsidP="008265CD">
            <w:pPr>
              <w:pStyle w:val="TableParagraph"/>
              <w:rPr>
                <w:sz w:val="12"/>
              </w:rPr>
            </w:pPr>
          </w:p>
        </w:tc>
        <w:tc>
          <w:tcPr>
            <w:tcW w:w="890" w:type="dxa"/>
            <w:gridSpan w:val="2"/>
          </w:tcPr>
          <w:p w14:paraId="61CCE9E1" w14:textId="77777777" w:rsidR="008265CD" w:rsidRDefault="008265CD" w:rsidP="008265CD">
            <w:pPr>
              <w:pStyle w:val="TableParagraph"/>
              <w:rPr>
                <w:sz w:val="12"/>
              </w:rPr>
            </w:pPr>
          </w:p>
        </w:tc>
        <w:tc>
          <w:tcPr>
            <w:tcW w:w="890" w:type="dxa"/>
            <w:gridSpan w:val="2"/>
          </w:tcPr>
          <w:p w14:paraId="0D353BFA"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4E4A9420" w14:textId="77777777" w:rsidR="008265CD" w:rsidRDefault="008265CD" w:rsidP="008265CD">
            <w:pPr>
              <w:pStyle w:val="TableParagraph"/>
              <w:rPr>
                <w:sz w:val="12"/>
              </w:rPr>
            </w:pPr>
          </w:p>
        </w:tc>
        <w:tc>
          <w:tcPr>
            <w:tcW w:w="890" w:type="dxa"/>
            <w:gridSpan w:val="2"/>
          </w:tcPr>
          <w:p w14:paraId="1E217335" w14:textId="77777777" w:rsidR="008265CD" w:rsidRDefault="008265CD" w:rsidP="008265CD">
            <w:pPr>
              <w:pStyle w:val="TableParagraph"/>
              <w:rPr>
                <w:sz w:val="12"/>
              </w:rPr>
            </w:pPr>
          </w:p>
        </w:tc>
      </w:tr>
      <w:tr w:rsidR="008265CD" w14:paraId="7F4EBB79" w14:textId="77777777" w:rsidTr="008265CD">
        <w:trPr>
          <w:trHeight w:val="191"/>
        </w:trPr>
        <w:tc>
          <w:tcPr>
            <w:tcW w:w="569" w:type="dxa"/>
          </w:tcPr>
          <w:p w14:paraId="2B77FC18" w14:textId="77777777" w:rsidR="008265CD" w:rsidRDefault="008265CD" w:rsidP="008265CD">
            <w:pPr>
              <w:pStyle w:val="TableParagraph"/>
              <w:spacing w:before="15" w:line="156" w:lineRule="exact"/>
              <w:ind w:left="28"/>
              <w:rPr>
                <w:sz w:val="14"/>
              </w:rPr>
            </w:pPr>
            <w:r>
              <w:rPr>
                <w:sz w:val="14"/>
              </w:rPr>
              <w:t>Level 1</w:t>
            </w:r>
          </w:p>
        </w:tc>
        <w:tc>
          <w:tcPr>
            <w:tcW w:w="3847" w:type="dxa"/>
            <w:gridSpan w:val="3"/>
          </w:tcPr>
          <w:p w14:paraId="350EFD49" w14:textId="77777777" w:rsidR="008265CD" w:rsidRDefault="008265CD" w:rsidP="008265CD">
            <w:pPr>
              <w:pStyle w:val="TableParagraph"/>
              <w:spacing w:before="15" w:line="156" w:lineRule="exact"/>
              <w:ind w:left="28"/>
              <w:rPr>
                <w:sz w:val="14"/>
              </w:rPr>
            </w:pPr>
            <w:r>
              <w:rPr>
                <w:sz w:val="14"/>
              </w:rPr>
              <w:t>Telemetry monitor application</w:t>
            </w:r>
          </w:p>
        </w:tc>
        <w:tc>
          <w:tcPr>
            <w:tcW w:w="890" w:type="dxa"/>
            <w:gridSpan w:val="2"/>
          </w:tcPr>
          <w:p w14:paraId="1B17A7D2" w14:textId="77777777" w:rsidR="008265CD" w:rsidRDefault="008265CD" w:rsidP="008265CD">
            <w:pPr>
              <w:pStyle w:val="TableParagraph"/>
              <w:rPr>
                <w:sz w:val="12"/>
              </w:rPr>
            </w:pPr>
          </w:p>
        </w:tc>
        <w:tc>
          <w:tcPr>
            <w:tcW w:w="890" w:type="dxa"/>
            <w:gridSpan w:val="2"/>
          </w:tcPr>
          <w:p w14:paraId="758DF602" w14:textId="77777777" w:rsidR="008265CD" w:rsidRDefault="008265CD" w:rsidP="008265CD">
            <w:pPr>
              <w:pStyle w:val="TableParagraph"/>
              <w:rPr>
                <w:sz w:val="12"/>
              </w:rPr>
            </w:pPr>
          </w:p>
        </w:tc>
        <w:tc>
          <w:tcPr>
            <w:tcW w:w="890" w:type="dxa"/>
            <w:gridSpan w:val="2"/>
          </w:tcPr>
          <w:p w14:paraId="622398F2"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0AAF5D40" w14:textId="77777777" w:rsidR="008265CD" w:rsidRDefault="008265CD" w:rsidP="008265CD">
            <w:pPr>
              <w:pStyle w:val="TableParagraph"/>
              <w:rPr>
                <w:sz w:val="12"/>
              </w:rPr>
            </w:pPr>
          </w:p>
        </w:tc>
        <w:tc>
          <w:tcPr>
            <w:tcW w:w="890" w:type="dxa"/>
            <w:gridSpan w:val="2"/>
          </w:tcPr>
          <w:p w14:paraId="049911DB" w14:textId="77777777" w:rsidR="008265CD" w:rsidRDefault="008265CD" w:rsidP="008265CD">
            <w:pPr>
              <w:pStyle w:val="TableParagraph"/>
              <w:rPr>
                <w:sz w:val="12"/>
              </w:rPr>
            </w:pPr>
          </w:p>
        </w:tc>
      </w:tr>
      <w:tr w:rsidR="008265CD" w14:paraId="5E9D4E7B" w14:textId="77777777" w:rsidTr="008265CD">
        <w:trPr>
          <w:trHeight w:val="191"/>
        </w:trPr>
        <w:tc>
          <w:tcPr>
            <w:tcW w:w="569" w:type="dxa"/>
          </w:tcPr>
          <w:p w14:paraId="0A7B04A6" w14:textId="77777777" w:rsidR="008265CD" w:rsidRDefault="008265CD" w:rsidP="008265CD">
            <w:pPr>
              <w:pStyle w:val="TableParagraph"/>
              <w:spacing w:before="15" w:line="156" w:lineRule="exact"/>
              <w:ind w:left="28"/>
              <w:rPr>
                <w:sz w:val="14"/>
              </w:rPr>
            </w:pPr>
            <w:r>
              <w:rPr>
                <w:sz w:val="14"/>
              </w:rPr>
              <w:t>Level 2</w:t>
            </w:r>
          </w:p>
        </w:tc>
        <w:tc>
          <w:tcPr>
            <w:tcW w:w="3847" w:type="dxa"/>
            <w:gridSpan w:val="3"/>
          </w:tcPr>
          <w:p w14:paraId="2C6E192A" w14:textId="77777777" w:rsidR="008265CD" w:rsidRDefault="008265CD" w:rsidP="008265CD">
            <w:pPr>
              <w:pStyle w:val="TableParagraph"/>
              <w:spacing w:before="15" w:line="156" w:lineRule="exact"/>
              <w:ind w:left="28"/>
              <w:rPr>
                <w:sz w:val="14"/>
              </w:rPr>
            </w:pPr>
            <w:r>
              <w:rPr>
                <w:sz w:val="14"/>
              </w:rPr>
              <w:t>Bladder scanner</w:t>
            </w:r>
          </w:p>
        </w:tc>
        <w:tc>
          <w:tcPr>
            <w:tcW w:w="890" w:type="dxa"/>
            <w:gridSpan w:val="2"/>
          </w:tcPr>
          <w:p w14:paraId="16C83754" w14:textId="77777777" w:rsidR="008265CD" w:rsidRDefault="008265CD" w:rsidP="008265CD">
            <w:pPr>
              <w:pStyle w:val="TableParagraph"/>
              <w:spacing w:before="15" w:line="156" w:lineRule="exact"/>
              <w:ind w:left="30"/>
              <w:jc w:val="center"/>
              <w:rPr>
                <w:b/>
                <w:sz w:val="14"/>
              </w:rPr>
            </w:pPr>
            <w:r>
              <w:rPr>
                <w:b/>
                <w:w w:val="101"/>
                <w:sz w:val="14"/>
              </w:rPr>
              <w:t>X</w:t>
            </w:r>
          </w:p>
        </w:tc>
        <w:tc>
          <w:tcPr>
            <w:tcW w:w="890" w:type="dxa"/>
            <w:gridSpan w:val="2"/>
          </w:tcPr>
          <w:p w14:paraId="19FF478B" w14:textId="77777777" w:rsidR="008265CD" w:rsidRDefault="008265CD" w:rsidP="008265CD">
            <w:pPr>
              <w:pStyle w:val="TableParagraph"/>
              <w:spacing w:before="15" w:line="156" w:lineRule="exact"/>
              <w:ind w:left="27"/>
              <w:jc w:val="center"/>
              <w:rPr>
                <w:b/>
                <w:sz w:val="14"/>
              </w:rPr>
            </w:pPr>
            <w:r>
              <w:rPr>
                <w:b/>
                <w:w w:val="101"/>
                <w:sz w:val="14"/>
              </w:rPr>
              <w:t>X</w:t>
            </w:r>
          </w:p>
        </w:tc>
        <w:tc>
          <w:tcPr>
            <w:tcW w:w="890" w:type="dxa"/>
            <w:gridSpan w:val="2"/>
          </w:tcPr>
          <w:p w14:paraId="7168518C"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4A0D4E96" w14:textId="77777777" w:rsidR="008265CD" w:rsidRDefault="008265CD" w:rsidP="008265CD">
            <w:pPr>
              <w:pStyle w:val="TableParagraph"/>
              <w:rPr>
                <w:sz w:val="12"/>
              </w:rPr>
            </w:pPr>
          </w:p>
        </w:tc>
        <w:tc>
          <w:tcPr>
            <w:tcW w:w="890" w:type="dxa"/>
            <w:gridSpan w:val="2"/>
          </w:tcPr>
          <w:p w14:paraId="7B8CAB87" w14:textId="77777777" w:rsidR="008265CD" w:rsidRDefault="008265CD" w:rsidP="008265CD">
            <w:pPr>
              <w:pStyle w:val="TableParagraph"/>
              <w:spacing w:before="15" w:line="156" w:lineRule="exact"/>
              <w:ind w:left="14"/>
              <w:jc w:val="center"/>
              <w:rPr>
                <w:b/>
                <w:sz w:val="14"/>
              </w:rPr>
            </w:pPr>
            <w:r>
              <w:rPr>
                <w:b/>
                <w:w w:val="101"/>
                <w:sz w:val="14"/>
              </w:rPr>
              <w:t>X</w:t>
            </w:r>
          </w:p>
        </w:tc>
      </w:tr>
      <w:tr w:rsidR="008265CD" w14:paraId="477C6378" w14:textId="77777777" w:rsidTr="008265CD">
        <w:trPr>
          <w:trHeight w:val="191"/>
        </w:trPr>
        <w:tc>
          <w:tcPr>
            <w:tcW w:w="569" w:type="dxa"/>
          </w:tcPr>
          <w:p w14:paraId="53D8A903" w14:textId="77777777" w:rsidR="008265CD" w:rsidRDefault="008265CD" w:rsidP="008265CD">
            <w:pPr>
              <w:pStyle w:val="TableParagraph"/>
              <w:spacing w:before="15" w:line="156" w:lineRule="exact"/>
              <w:ind w:left="28"/>
              <w:rPr>
                <w:sz w:val="14"/>
              </w:rPr>
            </w:pPr>
            <w:r>
              <w:rPr>
                <w:sz w:val="14"/>
              </w:rPr>
              <w:t>Level 2</w:t>
            </w:r>
          </w:p>
        </w:tc>
        <w:tc>
          <w:tcPr>
            <w:tcW w:w="3847" w:type="dxa"/>
            <w:gridSpan w:val="3"/>
          </w:tcPr>
          <w:p w14:paraId="39D8BA3F" w14:textId="77777777" w:rsidR="008265CD" w:rsidRDefault="008265CD" w:rsidP="008265CD">
            <w:pPr>
              <w:pStyle w:val="TableParagraph"/>
              <w:spacing w:before="15" w:line="156" w:lineRule="exact"/>
              <w:ind w:left="28"/>
              <w:rPr>
                <w:sz w:val="14"/>
              </w:rPr>
            </w:pPr>
            <w:r>
              <w:rPr>
                <w:sz w:val="14"/>
              </w:rPr>
              <w:t>Blood transfusion: observation/maintenance</w:t>
            </w:r>
          </w:p>
        </w:tc>
        <w:tc>
          <w:tcPr>
            <w:tcW w:w="890" w:type="dxa"/>
            <w:gridSpan w:val="2"/>
          </w:tcPr>
          <w:p w14:paraId="4A6DDAC7" w14:textId="77777777" w:rsidR="008265CD" w:rsidRDefault="008265CD" w:rsidP="008265CD">
            <w:pPr>
              <w:pStyle w:val="TableParagraph"/>
              <w:rPr>
                <w:sz w:val="12"/>
              </w:rPr>
            </w:pPr>
          </w:p>
        </w:tc>
        <w:tc>
          <w:tcPr>
            <w:tcW w:w="890" w:type="dxa"/>
            <w:gridSpan w:val="2"/>
          </w:tcPr>
          <w:p w14:paraId="736EE09A" w14:textId="77777777" w:rsidR="008265CD" w:rsidRDefault="008265CD" w:rsidP="008265CD">
            <w:pPr>
              <w:pStyle w:val="TableParagraph"/>
              <w:rPr>
                <w:sz w:val="12"/>
              </w:rPr>
            </w:pPr>
          </w:p>
        </w:tc>
        <w:tc>
          <w:tcPr>
            <w:tcW w:w="890" w:type="dxa"/>
            <w:gridSpan w:val="2"/>
          </w:tcPr>
          <w:p w14:paraId="7FAB6BC1"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6E51B609" w14:textId="77777777" w:rsidR="008265CD" w:rsidRDefault="008265CD" w:rsidP="008265CD">
            <w:pPr>
              <w:pStyle w:val="TableParagraph"/>
              <w:rPr>
                <w:sz w:val="12"/>
              </w:rPr>
            </w:pPr>
          </w:p>
        </w:tc>
        <w:tc>
          <w:tcPr>
            <w:tcW w:w="890" w:type="dxa"/>
            <w:gridSpan w:val="2"/>
          </w:tcPr>
          <w:p w14:paraId="4FC158E7" w14:textId="77777777" w:rsidR="008265CD" w:rsidRDefault="008265CD" w:rsidP="008265CD">
            <w:pPr>
              <w:pStyle w:val="TableParagraph"/>
              <w:spacing w:before="15" w:line="156" w:lineRule="exact"/>
              <w:ind w:left="14"/>
              <w:jc w:val="center"/>
              <w:rPr>
                <w:b/>
                <w:sz w:val="14"/>
              </w:rPr>
            </w:pPr>
            <w:r>
              <w:rPr>
                <w:b/>
                <w:w w:val="101"/>
                <w:sz w:val="14"/>
              </w:rPr>
              <w:t>X</w:t>
            </w:r>
          </w:p>
        </w:tc>
      </w:tr>
      <w:tr w:rsidR="008265CD" w14:paraId="1E878697" w14:textId="77777777" w:rsidTr="008265CD">
        <w:trPr>
          <w:trHeight w:val="191"/>
        </w:trPr>
        <w:tc>
          <w:tcPr>
            <w:tcW w:w="569" w:type="dxa"/>
          </w:tcPr>
          <w:p w14:paraId="0A00CC5D" w14:textId="77777777" w:rsidR="008265CD" w:rsidRDefault="008265CD" w:rsidP="008265CD">
            <w:pPr>
              <w:pStyle w:val="TableParagraph"/>
              <w:spacing w:before="15" w:line="156" w:lineRule="exact"/>
              <w:ind w:left="28"/>
              <w:rPr>
                <w:sz w:val="14"/>
              </w:rPr>
            </w:pPr>
            <w:r>
              <w:rPr>
                <w:sz w:val="14"/>
              </w:rPr>
              <w:t>Level 2</w:t>
            </w:r>
          </w:p>
        </w:tc>
        <w:tc>
          <w:tcPr>
            <w:tcW w:w="3847" w:type="dxa"/>
            <w:gridSpan w:val="3"/>
          </w:tcPr>
          <w:p w14:paraId="5BACB020" w14:textId="77777777" w:rsidR="008265CD" w:rsidRDefault="008265CD" w:rsidP="008265CD">
            <w:pPr>
              <w:pStyle w:val="TableParagraph"/>
              <w:spacing w:before="15" w:line="156" w:lineRule="exact"/>
              <w:ind w:left="28"/>
              <w:rPr>
                <w:sz w:val="14"/>
              </w:rPr>
            </w:pPr>
            <w:r>
              <w:rPr>
                <w:sz w:val="14"/>
              </w:rPr>
              <w:t>Cast care</w:t>
            </w:r>
          </w:p>
        </w:tc>
        <w:tc>
          <w:tcPr>
            <w:tcW w:w="890" w:type="dxa"/>
            <w:gridSpan w:val="2"/>
          </w:tcPr>
          <w:p w14:paraId="0AED9924" w14:textId="77777777" w:rsidR="008265CD" w:rsidRDefault="008265CD" w:rsidP="008265CD">
            <w:pPr>
              <w:pStyle w:val="TableParagraph"/>
              <w:rPr>
                <w:sz w:val="12"/>
              </w:rPr>
            </w:pPr>
          </w:p>
        </w:tc>
        <w:tc>
          <w:tcPr>
            <w:tcW w:w="890" w:type="dxa"/>
            <w:gridSpan w:val="2"/>
          </w:tcPr>
          <w:p w14:paraId="5818A190" w14:textId="77777777" w:rsidR="008265CD" w:rsidRDefault="008265CD" w:rsidP="008265CD">
            <w:pPr>
              <w:pStyle w:val="TableParagraph"/>
              <w:rPr>
                <w:sz w:val="12"/>
              </w:rPr>
            </w:pPr>
          </w:p>
        </w:tc>
        <w:tc>
          <w:tcPr>
            <w:tcW w:w="890" w:type="dxa"/>
            <w:gridSpan w:val="2"/>
          </w:tcPr>
          <w:p w14:paraId="43FB06F3"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104678DD" w14:textId="77777777" w:rsidR="008265CD" w:rsidRDefault="008265CD" w:rsidP="008265CD">
            <w:pPr>
              <w:pStyle w:val="TableParagraph"/>
              <w:rPr>
                <w:sz w:val="12"/>
              </w:rPr>
            </w:pPr>
          </w:p>
        </w:tc>
        <w:tc>
          <w:tcPr>
            <w:tcW w:w="890" w:type="dxa"/>
            <w:gridSpan w:val="2"/>
          </w:tcPr>
          <w:p w14:paraId="7A976EED" w14:textId="77777777" w:rsidR="008265CD" w:rsidRDefault="008265CD" w:rsidP="008265CD">
            <w:pPr>
              <w:pStyle w:val="TableParagraph"/>
              <w:rPr>
                <w:sz w:val="12"/>
              </w:rPr>
            </w:pPr>
          </w:p>
        </w:tc>
      </w:tr>
      <w:tr w:rsidR="008265CD" w14:paraId="1D0DF483" w14:textId="77777777" w:rsidTr="008265CD">
        <w:trPr>
          <w:trHeight w:val="191"/>
        </w:trPr>
        <w:tc>
          <w:tcPr>
            <w:tcW w:w="569" w:type="dxa"/>
          </w:tcPr>
          <w:p w14:paraId="50431882" w14:textId="77777777" w:rsidR="008265CD" w:rsidRDefault="008265CD" w:rsidP="008265CD">
            <w:pPr>
              <w:pStyle w:val="TableParagraph"/>
              <w:spacing w:before="15" w:line="156" w:lineRule="exact"/>
              <w:ind w:left="28"/>
              <w:rPr>
                <w:sz w:val="14"/>
              </w:rPr>
            </w:pPr>
            <w:r>
              <w:rPr>
                <w:sz w:val="14"/>
              </w:rPr>
              <w:t>Level 2</w:t>
            </w:r>
          </w:p>
        </w:tc>
        <w:tc>
          <w:tcPr>
            <w:tcW w:w="3847" w:type="dxa"/>
            <w:gridSpan w:val="3"/>
          </w:tcPr>
          <w:p w14:paraId="39102245" w14:textId="77777777" w:rsidR="008265CD" w:rsidRDefault="008265CD" w:rsidP="008265CD">
            <w:pPr>
              <w:pStyle w:val="TableParagraph"/>
              <w:spacing w:before="15" w:line="156" w:lineRule="exact"/>
              <w:ind w:left="28"/>
              <w:rPr>
                <w:sz w:val="14"/>
              </w:rPr>
            </w:pPr>
            <w:r>
              <w:rPr>
                <w:sz w:val="14"/>
              </w:rPr>
              <w:t>Drains: Care, I&amp;O, removal</w:t>
            </w:r>
          </w:p>
        </w:tc>
        <w:tc>
          <w:tcPr>
            <w:tcW w:w="890" w:type="dxa"/>
            <w:gridSpan w:val="2"/>
          </w:tcPr>
          <w:p w14:paraId="3AFF9240" w14:textId="77777777" w:rsidR="008265CD" w:rsidRDefault="008265CD" w:rsidP="008265CD">
            <w:pPr>
              <w:pStyle w:val="TableParagraph"/>
              <w:rPr>
                <w:sz w:val="12"/>
              </w:rPr>
            </w:pPr>
          </w:p>
        </w:tc>
        <w:tc>
          <w:tcPr>
            <w:tcW w:w="890" w:type="dxa"/>
            <w:gridSpan w:val="2"/>
          </w:tcPr>
          <w:p w14:paraId="799A6B47" w14:textId="77777777" w:rsidR="008265CD" w:rsidRDefault="008265CD" w:rsidP="008265CD">
            <w:pPr>
              <w:pStyle w:val="TableParagraph"/>
              <w:rPr>
                <w:sz w:val="12"/>
              </w:rPr>
            </w:pPr>
          </w:p>
        </w:tc>
        <w:tc>
          <w:tcPr>
            <w:tcW w:w="890" w:type="dxa"/>
            <w:gridSpan w:val="2"/>
          </w:tcPr>
          <w:p w14:paraId="34126E51"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421EE614" w14:textId="77777777" w:rsidR="008265CD" w:rsidRDefault="008265CD" w:rsidP="008265CD">
            <w:pPr>
              <w:pStyle w:val="TableParagraph"/>
              <w:rPr>
                <w:sz w:val="12"/>
              </w:rPr>
            </w:pPr>
          </w:p>
        </w:tc>
        <w:tc>
          <w:tcPr>
            <w:tcW w:w="890" w:type="dxa"/>
            <w:gridSpan w:val="2"/>
          </w:tcPr>
          <w:p w14:paraId="366D6023" w14:textId="77777777" w:rsidR="008265CD" w:rsidRDefault="008265CD" w:rsidP="008265CD">
            <w:pPr>
              <w:pStyle w:val="TableParagraph"/>
              <w:rPr>
                <w:sz w:val="12"/>
              </w:rPr>
            </w:pPr>
          </w:p>
        </w:tc>
      </w:tr>
      <w:tr w:rsidR="008265CD" w14:paraId="02931B63" w14:textId="77777777" w:rsidTr="008265CD">
        <w:trPr>
          <w:trHeight w:val="191"/>
        </w:trPr>
        <w:tc>
          <w:tcPr>
            <w:tcW w:w="569" w:type="dxa"/>
          </w:tcPr>
          <w:p w14:paraId="3B69F83E" w14:textId="77777777" w:rsidR="008265CD" w:rsidRDefault="008265CD" w:rsidP="008265CD">
            <w:pPr>
              <w:pStyle w:val="TableParagraph"/>
              <w:spacing w:before="15" w:line="156" w:lineRule="exact"/>
              <w:ind w:left="28"/>
              <w:rPr>
                <w:sz w:val="14"/>
              </w:rPr>
            </w:pPr>
            <w:r>
              <w:rPr>
                <w:sz w:val="14"/>
              </w:rPr>
              <w:t>Level 2</w:t>
            </w:r>
          </w:p>
        </w:tc>
        <w:tc>
          <w:tcPr>
            <w:tcW w:w="3847" w:type="dxa"/>
            <w:gridSpan w:val="3"/>
          </w:tcPr>
          <w:p w14:paraId="6B653445" w14:textId="77777777" w:rsidR="008265CD" w:rsidRDefault="008265CD" w:rsidP="008265CD">
            <w:pPr>
              <w:pStyle w:val="TableParagraph"/>
              <w:spacing w:before="15" w:line="156" w:lineRule="exact"/>
              <w:ind w:left="28"/>
              <w:rPr>
                <w:sz w:val="14"/>
              </w:rPr>
            </w:pPr>
            <w:r>
              <w:rPr>
                <w:sz w:val="14"/>
              </w:rPr>
              <w:t>IV site care</w:t>
            </w:r>
          </w:p>
        </w:tc>
        <w:tc>
          <w:tcPr>
            <w:tcW w:w="890" w:type="dxa"/>
            <w:gridSpan w:val="2"/>
          </w:tcPr>
          <w:p w14:paraId="24931B6D" w14:textId="77777777" w:rsidR="008265CD" w:rsidRDefault="008265CD" w:rsidP="008265CD">
            <w:pPr>
              <w:pStyle w:val="TableParagraph"/>
              <w:rPr>
                <w:sz w:val="12"/>
              </w:rPr>
            </w:pPr>
          </w:p>
        </w:tc>
        <w:tc>
          <w:tcPr>
            <w:tcW w:w="890" w:type="dxa"/>
            <w:gridSpan w:val="2"/>
          </w:tcPr>
          <w:p w14:paraId="3A8FEEDA" w14:textId="77777777" w:rsidR="008265CD" w:rsidRDefault="008265CD" w:rsidP="008265CD">
            <w:pPr>
              <w:pStyle w:val="TableParagraph"/>
              <w:rPr>
                <w:sz w:val="12"/>
              </w:rPr>
            </w:pPr>
          </w:p>
        </w:tc>
        <w:tc>
          <w:tcPr>
            <w:tcW w:w="890" w:type="dxa"/>
            <w:gridSpan w:val="2"/>
          </w:tcPr>
          <w:p w14:paraId="3ECAFB42"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0C15F98F" w14:textId="77777777" w:rsidR="008265CD" w:rsidRDefault="008265CD" w:rsidP="008265CD">
            <w:pPr>
              <w:pStyle w:val="TableParagraph"/>
              <w:rPr>
                <w:sz w:val="12"/>
              </w:rPr>
            </w:pPr>
          </w:p>
        </w:tc>
        <w:tc>
          <w:tcPr>
            <w:tcW w:w="890" w:type="dxa"/>
            <w:gridSpan w:val="2"/>
          </w:tcPr>
          <w:p w14:paraId="4213899D" w14:textId="77777777" w:rsidR="008265CD" w:rsidRDefault="008265CD" w:rsidP="008265CD">
            <w:pPr>
              <w:pStyle w:val="TableParagraph"/>
              <w:rPr>
                <w:sz w:val="12"/>
              </w:rPr>
            </w:pPr>
          </w:p>
        </w:tc>
      </w:tr>
      <w:tr w:rsidR="008265CD" w14:paraId="6D8590C5" w14:textId="77777777" w:rsidTr="008265CD">
        <w:trPr>
          <w:trHeight w:val="191"/>
        </w:trPr>
        <w:tc>
          <w:tcPr>
            <w:tcW w:w="569" w:type="dxa"/>
          </w:tcPr>
          <w:p w14:paraId="608E6627" w14:textId="77777777" w:rsidR="008265CD" w:rsidRDefault="008265CD" w:rsidP="008265CD">
            <w:pPr>
              <w:pStyle w:val="TableParagraph"/>
              <w:spacing w:before="15" w:line="156" w:lineRule="exact"/>
              <w:ind w:left="28"/>
              <w:rPr>
                <w:sz w:val="14"/>
              </w:rPr>
            </w:pPr>
            <w:r>
              <w:rPr>
                <w:sz w:val="14"/>
              </w:rPr>
              <w:t>Level 2</w:t>
            </w:r>
          </w:p>
        </w:tc>
        <w:tc>
          <w:tcPr>
            <w:tcW w:w="3847" w:type="dxa"/>
            <w:gridSpan w:val="3"/>
          </w:tcPr>
          <w:p w14:paraId="51F1C10F" w14:textId="77777777" w:rsidR="008265CD" w:rsidRDefault="008265CD" w:rsidP="008265CD">
            <w:pPr>
              <w:pStyle w:val="TableParagraph"/>
              <w:spacing w:before="15" w:line="156" w:lineRule="exact"/>
              <w:ind w:left="28"/>
              <w:rPr>
                <w:sz w:val="14"/>
              </w:rPr>
            </w:pPr>
            <w:r>
              <w:rPr>
                <w:sz w:val="14"/>
              </w:rPr>
              <w:t>Ostomy care/irrigation</w:t>
            </w:r>
          </w:p>
        </w:tc>
        <w:tc>
          <w:tcPr>
            <w:tcW w:w="890" w:type="dxa"/>
            <w:gridSpan w:val="2"/>
          </w:tcPr>
          <w:p w14:paraId="42883397" w14:textId="77777777" w:rsidR="008265CD" w:rsidRDefault="008265CD" w:rsidP="008265CD">
            <w:pPr>
              <w:pStyle w:val="TableParagraph"/>
              <w:rPr>
                <w:sz w:val="12"/>
              </w:rPr>
            </w:pPr>
          </w:p>
        </w:tc>
        <w:tc>
          <w:tcPr>
            <w:tcW w:w="890" w:type="dxa"/>
            <w:gridSpan w:val="2"/>
          </w:tcPr>
          <w:p w14:paraId="7E300B35" w14:textId="77777777" w:rsidR="008265CD" w:rsidRDefault="008265CD" w:rsidP="008265CD">
            <w:pPr>
              <w:pStyle w:val="TableParagraph"/>
              <w:rPr>
                <w:sz w:val="12"/>
              </w:rPr>
            </w:pPr>
          </w:p>
        </w:tc>
        <w:tc>
          <w:tcPr>
            <w:tcW w:w="890" w:type="dxa"/>
            <w:gridSpan w:val="2"/>
          </w:tcPr>
          <w:p w14:paraId="142AEAEA"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4D82D3D2" w14:textId="77777777" w:rsidR="008265CD" w:rsidRDefault="008265CD" w:rsidP="008265CD">
            <w:pPr>
              <w:pStyle w:val="TableParagraph"/>
              <w:rPr>
                <w:sz w:val="12"/>
              </w:rPr>
            </w:pPr>
          </w:p>
        </w:tc>
        <w:tc>
          <w:tcPr>
            <w:tcW w:w="890" w:type="dxa"/>
            <w:gridSpan w:val="2"/>
          </w:tcPr>
          <w:p w14:paraId="2F04FDB3" w14:textId="77777777" w:rsidR="008265CD" w:rsidRDefault="008265CD" w:rsidP="008265CD">
            <w:pPr>
              <w:pStyle w:val="TableParagraph"/>
              <w:rPr>
                <w:sz w:val="12"/>
              </w:rPr>
            </w:pPr>
          </w:p>
        </w:tc>
      </w:tr>
      <w:tr w:rsidR="008265CD" w14:paraId="4E1B5B98" w14:textId="77777777" w:rsidTr="008265CD">
        <w:trPr>
          <w:trHeight w:val="191"/>
        </w:trPr>
        <w:tc>
          <w:tcPr>
            <w:tcW w:w="569" w:type="dxa"/>
          </w:tcPr>
          <w:p w14:paraId="380FC01E" w14:textId="77777777" w:rsidR="008265CD" w:rsidRDefault="008265CD" w:rsidP="008265CD">
            <w:pPr>
              <w:pStyle w:val="TableParagraph"/>
              <w:spacing w:before="15" w:line="156" w:lineRule="exact"/>
              <w:ind w:left="28"/>
              <w:rPr>
                <w:sz w:val="14"/>
              </w:rPr>
            </w:pPr>
            <w:r>
              <w:rPr>
                <w:sz w:val="14"/>
              </w:rPr>
              <w:t>Level 2</w:t>
            </w:r>
          </w:p>
        </w:tc>
        <w:tc>
          <w:tcPr>
            <w:tcW w:w="1282" w:type="dxa"/>
            <w:vMerge w:val="restart"/>
          </w:tcPr>
          <w:p w14:paraId="4F49FDC3" w14:textId="77777777" w:rsidR="008265CD" w:rsidRDefault="008265CD" w:rsidP="008265CD">
            <w:pPr>
              <w:pStyle w:val="TableParagraph"/>
              <w:spacing w:before="111"/>
              <w:ind w:left="28"/>
              <w:rPr>
                <w:b/>
                <w:sz w:val="14"/>
              </w:rPr>
            </w:pPr>
            <w:r>
              <w:rPr>
                <w:b/>
                <w:sz w:val="14"/>
              </w:rPr>
              <w:t>Oxygen</w:t>
            </w:r>
          </w:p>
        </w:tc>
        <w:tc>
          <w:tcPr>
            <w:tcW w:w="2565" w:type="dxa"/>
            <w:gridSpan w:val="2"/>
          </w:tcPr>
          <w:p w14:paraId="64990AE3" w14:textId="77777777" w:rsidR="008265CD" w:rsidRDefault="008265CD" w:rsidP="008265CD">
            <w:pPr>
              <w:pStyle w:val="TableParagraph"/>
              <w:spacing w:before="15" w:line="156" w:lineRule="exact"/>
              <w:ind w:left="28"/>
              <w:rPr>
                <w:sz w:val="14"/>
              </w:rPr>
            </w:pPr>
            <w:r>
              <w:rPr>
                <w:sz w:val="14"/>
              </w:rPr>
              <w:t>Non-Rebreather</w:t>
            </w:r>
          </w:p>
        </w:tc>
        <w:tc>
          <w:tcPr>
            <w:tcW w:w="890" w:type="dxa"/>
            <w:gridSpan w:val="2"/>
          </w:tcPr>
          <w:p w14:paraId="5E4399A1" w14:textId="77777777" w:rsidR="008265CD" w:rsidRDefault="008265CD" w:rsidP="008265CD">
            <w:pPr>
              <w:pStyle w:val="TableParagraph"/>
              <w:rPr>
                <w:sz w:val="12"/>
              </w:rPr>
            </w:pPr>
          </w:p>
        </w:tc>
        <w:tc>
          <w:tcPr>
            <w:tcW w:w="890" w:type="dxa"/>
            <w:gridSpan w:val="2"/>
          </w:tcPr>
          <w:p w14:paraId="6269964B" w14:textId="77777777" w:rsidR="008265CD" w:rsidRDefault="008265CD" w:rsidP="008265CD">
            <w:pPr>
              <w:pStyle w:val="TableParagraph"/>
              <w:rPr>
                <w:sz w:val="12"/>
              </w:rPr>
            </w:pPr>
          </w:p>
        </w:tc>
        <w:tc>
          <w:tcPr>
            <w:tcW w:w="890" w:type="dxa"/>
            <w:gridSpan w:val="2"/>
          </w:tcPr>
          <w:p w14:paraId="07B7AF2A"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2CC791A9" w14:textId="77777777" w:rsidR="008265CD" w:rsidRDefault="008265CD" w:rsidP="008265CD">
            <w:pPr>
              <w:pStyle w:val="TableParagraph"/>
              <w:rPr>
                <w:sz w:val="12"/>
              </w:rPr>
            </w:pPr>
          </w:p>
        </w:tc>
        <w:tc>
          <w:tcPr>
            <w:tcW w:w="890" w:type="dxa"/>
            <w:gridSpan w:val="2"/>
          </w:tcPr>
          <w:p w14:paraId="7F2BCB18" w14:textId="77777777" w:rsidR="008265CD" w:rsidRDefault="008265CD" w:rsidP="008265CD">
            <w:pPr>
              <w:pStyle w:val="TableParagraph"/>
              <w:rPr>
                <w:sz w:val="12"/>
              </w:rPr>
            </w:pPr>
          </w:p>
        </w:tc>
      </w:tr>
      <w:tr w:rsidR="008265CD" w14:paraId="2EE28635" w14:textId="77777777" w:rsidTr="008265CD">
        <w:trPr>
          <w:trHeight w:val="191"/>
        </w:trPr>
        <w:tc>
          <w:tcPr>
            <w:tcW w:w="569" w:type="dxa"/>
          </w:tcPr>
          <w:p w14:paraId="0A95A413" w14:textId="77777777" w:rsidR="008265CD" w:rsidRDefault="008265CD" w:rsidP="008265CD">
            <w:pPr>
              <w:pStyle w:val="TableParagraph"/>
              <w:spacing w:before="15" w:line="156" w:lineRule="exact"/>
              <w:ind w:left="28"/>
              <w:rPr>
                <w:sz w:val="14"/>
              </w:rPr>
            </w:pPr>
            <w:r>
              <w:rPr>
                <w:sz w:val="14"/>
              </w:rPr>
              <w:t>Level 2</w:t>
            </w:r>
          </w:p>
        </w:tc>
        <w:tc>
          <w:tcPr>
            <w:tcW w:w="1282" w:type="dxa"/>
            <w:vMerge/>
            <w:tcBorders>
              <w:top w:val="nil"/>
            </w:tcBorders>
          </w:tcPr>
          <w:p w14:paraId="29C415D1" w14:textId="77777777" w:rsidR="008265CD" w:rsidRDefault="008265CD" w:rsidP="008265CD">
            <w:pPr>
              <w:rPr>
                <w:sz w:val="2"/>
                <w:szCs w:val="2"/>
              </w:rPr>
            </w:pPr>
          </w:p>
        </w:tc>
        <w:tc>
          <w:tcPr>
            <w:tcW w:w="2565" w:type="dxa"/>
            <w:gridSpan w:val="2"/>
          </w:tcPr>
          <w:p w14:paraId="6285AD25" w14:textId="77777777" w:rsidR="008265CD" w:rsidRDefault="008265CD" w:rsidP="008265CD">
            <w:pPr>
              <w:pStyle w:val="TableParagraph"/>
              <w:spacing w:before="15" w:line="156" w:lineRule="exact"/>
              <w:ind w:left="28"/>
              <w:rPr>
                <w:sz w:val="14"/>
              </w:rPr>
            </w:pPr>
            <w:r>
              <w:rPr>
                <w:sz w:val="14"/>
              </w:rPr>
              <w:t>Simple Mask</w:t>
            </w:r>
          </w:p>
        </w:tc>
        <w:tc>
          <w:tcPr>
            <w:tcW w:w="890" w:type="dxa"/>
            <w:gridSpan w:val="2"/>
          </w:tcPr>
          <w:p w14:paraId="3D504373" w14:textId="77777777" w:rsidR="008265CD" w:rsidRDefault="008265CD" w:rsidP="008265CD">
            <w:pPr>
              <w:pStyle w:val="TableParagraph"/>
              <w:rPr>
                <w:sz w:val="12"/>
              </w:rPr>
            </w:pPr>
          </w:p>
        </w:tc>
        <w:tc>
          <w:tcPr>
            <w:tcW w:w="890" w:type="dxa"/>
            <w:gridSpan w:val="2"/>
          </w:tcPr>
          <w:p w14:paraId="4B3878E7" w14:textId="77777777" w:rsidR="008265CD" w:rsidRDefault="008265CD" w:rsidP="008265CD">
            <w:pPr>
              <w:pStyle w:val="TableParagraph"/>
              <w:rPr>
                <w:sz w:val="12"/>
              </w:rPr>
            </w:pPr>
          </w:p>
        </w:tc>
        <w:tc>
          <w:tcPr>
            <w:tcW w:w="890" w:type="dxa"/>
            <w:gridSpan w:val="2"/>
          </w:tcPr>
          <w:p w14:paraId="508325DC"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525050FF" w14:textId="77777777" w:rsidR="008265CD" w:rsidRDefault="008265CD" w:rsidP="008265CD">
            <w:pPr>
              <w:pStyle w:val="TableParagraph"/>
              <w:rPr>
                <w:sz w:val="12"/>
              </w:rPr>
            </w:pPr>
          </w:p>
        </w:tc>
        <w:tc>
          <w:tcPr>
            <w:tcW w:w="890" w:type="dxa"/>
            <w:gridSpan w:val="2"/>
          </w:tcPr>
          <w:p w14:paraId="6E402BF0" w14:textId="77777777" w:rsidR="008265CD" w:rsidRDefault="008265CD" w:rsidP="008265CD">
            <w:pPr>
              <w:pStyle w:val="TableParagraph"/>
              <w:rPr>
                <w:sz w:val="12"/>
              </w:rPr>
            </w:pPr>
          </w:p>
        </w:tc>
      </w:tr>
      <w:tr w:rsidR="008265CD" w14:paraId="3AE181E8" w14:textId="77777777" w:rsidTr="008265CD">
        <w:trPr>
          <w:trHeight w:val="191"/>
        </w:trPr>
        <w:tc>
          <w:tcPr>
            <w:tcW w:w="569" w:type="dxa"/>
          </w:tcPr>
          <w:p w14:paraId="43436802" w14:textId="77777777" w:rsidR="008265CD" w:rsidRDefault="008265CD" w:rsidP="008265CD">
            <w:pPr>
              <w:pStyle w:val="TableParagraph"/>
              <w:spacing w:before="15" w:line="156" w:lineRule="exact"/>
              <w:ind w:left="28"/>
              <w:rPr>
                <w:sz w:val="14"/>
              </w:rPr>
            </w:pPr>
            <w:r>
              <w:rPr>
                <w:sz w:val="14"/>
              </w:rPr>
              <w:t>Level 2</w:t>
            </w:r>
          </w:p>
        </w:tc>
        <w:tc>
          <w:tcPr>
            <w:tcW w:w="3847" w:type="dxa"/>
            <w:gridSpan w:val="3"/>
          </w:tcPr>
          <w:p w14:paraId="0BF9FCE1" w14:textId="77777777" w:rsidR="008265CD" w:rsidRDefault="008265CD" w:rsidP="008265CD">
            <w:pPr>
              <w:pStyle w:val="TableParagraph"/>
              <w:spacing w:before="15" w:line="156" w:lineRule="exact"/>
              <w:ind w:left="28"/>
              <w:rPr>
                <w:sz w:val="14"/>
              </w:rPr>
            </w:pPr>
            <w:r>
              <w:rPr>
                <w:sz w:val="14"/>
              </w:rPr>
              <w:t>Pin care</w:t>
            </w:r>
          </w:p>
        </w:tc>
        <w:tc>
          <w:tcPr>
            <w:tcW w:w="890" w:type="dxa"/>
            <w:gridSpan w:val="2"/>
          </w:tcPr>
          <w:p w14:paraId="106709A6" w14:textId="77777777" w:rsidR="008265CD" w:rsidRDefault="008265CD" w:rsidP="008265CD">
            <w:pPr>
              <w:pStyle w:val="TableParagraph"/>
              <w:rPr>
                <w:sz w:val="12"/>
              </w:rPr>
            </w:pPr>
          </w:p>
        </w:tc>
        <w:tc>
          <w:tcPr>
            <w:tcW w:w="890" w:type="dxa"/>
            <w:gridSpan w:val="2"/>
          </w:tcPr>
          <w:p w14:paraId="5BE9EAD6" w14:textId="77777777" w:rsidR="008265CD" w:rsidRDefault="008265CD" w:rsidP="008265CD">
            <w:pPr>
              <w:pStyle w:val="TableParagraph"/>
              <w:rPr>
                <w:sz w:val="12"/>
              </w:rPr>
            </w:pPr>
          </w:p>
        </w:tc>
        <w:tc>
          <w:tcPr>
            <w:tcW w:w="890" w:type="dxa"/>
            <w:gridSpan w:val="2"/>
          </w:tcPr>
          <w:p w14:paraId="37E30329"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1AFD198F" w14:textId="77777777" w:rsidR="008265CD" w:rsidRDefault="008265CD" w:rsidP="008265CD">
            <w:pPr>
              <w:pStyle w:val="TableParagraph"/>
              <w:rPr>
                <w:sz w:val="12"/>
              </w:rPr>
            </w:pPr>
          </w:p>
        </w:tc>
        <w:tc>
          <w:tcPr>
            <w:tcW w:w="890" w:type="dxa"/>
            <w:gridSpan w:val="2"/>
          </w:tcPr>
          <w:p w14:paraId="7ACA385F" w14:textId="77777777" w:rsidR="008265CD" w:rsidRDefault="008265CD" w:rsidP="008265CD">
            <w:pPr>
              <w:pStyle w:val="TableParagraph"/>
              <w:rPr>
                <w:sz w:val="12"/>
              </w:rPr>
            </w:pPr>
          </w:p>
        </w:tc>
      </w:tr>
      <w:tr w:rsidR="008265CD" w14:paraId="55B9EA12" w14:textId="77777777" w:rsidTr="008265CD">
        <w:trPr>
          <w:trHeight w:val="191"/>
        </w:trPr>
        <w:tc>
          <w:tcPr>
            <w:tcW w:w="569" w:type="dxa"/>
          </w:tcPr>
          <w:p w14:paraId="7841829C" w14:textId="77777777" w:rsidR="008265CD" w:rsidRDefault="008265CD" w:rsidP="008265CD">
            <w:pPr>
              <w:pStyle w:val="TableParagraph"/>
              <w:spacing w:before="15" w:line="156" w:lineRule="exact"/>
              <w:ind w:left="28"/>
              <w:rPr>
                <w:sz w:val="14"/>
              </w:rPr>
            </w:pPr>
            <w:r>
              <w:rPr>
                <w:sz w:val="14"/>
              </w:rPr>
              <w:t>Level 2</w:t>
            </w:r>
          </w:p>
        </w:tc>
        <w:tc>
          <w:tcPr>
            <w:tcW w:w="3847" w:type="dxa"/>
            <w:gridSpan w:val="3"/>
          </w:tcPr>
          <w:p w14:paraId="043C9901" w14:textId="77777777" w:rsidR="008265CD" w:rsidRDefault="008265CD" w:rsidP="008265CD">
            <w:pPr>
              <w:pStyle w:val="TableParagraph"/>
              <w:spacing w:before="15" w:line="156" w:lineRule="exact"/>
              <w:ind w:left="28"/>
              <w:rPr>
                <w:sz w:val="14"/>
              </w:rPr>
            </w:pPr>
            <w:r>
              <w:rPr>
                <w:sz w:val="14"/>
              </w:rPr>
              <w:t>Staple/ suture removal</w:t>
            </w:r>
          </w:p>
        </w:tc>
        <w:tc>
          <w:tcPr>
            <w:tcW w:w="890" w:type="dxa"/>
            <w:gridSpan w:val="2"/>
          </w:tcPr>
          <w:p w14:paraId="23C6786F" w14:textId="77777777" w:rsidR="008265CD" w:rsidRDefault="008265CD" w:rsidP="008265CD">
            <w:pPr>
              <w:pStyle w:val="TableParagraph"/>
              <w:rPr>
                <w:sz w:val="12"/>
              </w:rPr>
            </w:pPr>
          </w:p>
        </w:tc>
        <w:tc>
          <w:tcPr>
            <w:tcW w:w="890" w:type="dxa"/>
            <w:gridSpan w:val="2"/>
          </w:tcPr>
          <w:p w14:paraId="1006EF3A" w14:textId="77777777" w:rsidR="008265CD" w:rsidRDefault="008265CD" w:rsidP="008265CD">
            <w:pPr>
              <w:pStyle w:val="TableParagraph"/>
              <w:rPr>
                <w:sz w:val="12"/>
              </w:rPr>
            </w:pPr>
          </w:p>
        </w:tc>
        <w:tc>
          <w:tcPr>
            <w:tcW w:w="890" w:type="dxa"/>
            <w:gridSpan w:val="2"/>
          </w:tcPr>
          <w:p w14:paraId="751440AF"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250277C1" w14:textId="77777777" w:rsidR="008265CD" w:rsidRDefault="008265CD" w:rsidP="008265CD">
            <w:pPr>
              <w:pStyle w:val="TableParagraph"/>
              <w:rPr>
                <w:sz w:val="12"/>
              </w:rPr>
            </w:pPr>
          </w:p>
        </w:tc>
        <w:tc>
          <w:tcPr>
            <w:tcW w:w="890" w:type="dxa"/>
            <w:gridSpan w:val="2"/>
          </w:tcPr>
          <w:p w14:paraId="6AB8FC74" w14:textId="77777777" w:rsidR="008265CD" w:rsidRDefault="008265CD" w:rsidP="008265CD">
            <w:pPr>
              <w:pStyle w:val="TableParagraph"/>
              <w:spacing w:before="15" w:line="156" w:lineRule="exact"/>
              <w:ind w:left="14"/>
              <w:jc w:val="center"/>
              <w:rPr>
                <w:b/>
                <w:sz w:val="14"/>
              </w:rPr>
            </w:pPr>
            <w:r>
              <w:rPr>
                <w:b/>
                <w:w w:val="101"/>
                <w:sz w:val="14"/>
              </w:rPr>
              <w:t>X</w:t>
            </w:r>
          </w:p>
        </w:tc>
      </w:tr>
      <w:tr w:rsidR="008265CD" w14:paraId="50FCBF4B" w14:textId="77777777" w:rsidTr="008265CD">
        <w:trPr>
          <w:trHeight w:val="191"/>
        </w:trPr>
        <w:tc>
          <w:tcPr>
            <w:tcW w:w="569" w:type="dxa"/>
          </w:tcPr>
          <w:p w14:paraId="58559F03" w14:textId="77777777" w:rsidR="008265CD" w:rsidRDefault="008265CD" w:rsidP="008265CD">
            <w:pPr>
              <w:pStyle w:val="TableParagraph"/>
              <w:spacing w:before="15" w:line="156" w:lineRule="exact"/>
              <w:ind w:left="28"/>
              <w:rPr>
                <w:sz w:val="14"/>
              </w:rPr>
            </w:pPr>
            <w:r>
              <w:rPr>
                <w:sz w:val="14"/>
              </w:rPr>
              <w:t>Level 2</w:t>
            </w:r>
          </w:p>
        </w:tc>
        <w:tc>
          <w:tcPr>
            <w:tcW w:w="3847" w:type="dxa"/>
            <w:gridSpan w:val="3"/>
          </w:tcPr>
          <w:p w14:paraId="67C21433" w14:textId="77777777" w:rsidR="008265CD" w:rsidRDefault="008265CD" w:rsidP="008265CD">
            <w:pPr>
              <w:pStyle w:val="TableParagraph"/>
              <w:spacing w:before="15" w:line="156" w:lineRule="exact"/>
              <w:ind w:left="28"/>
              <w:rPr>
                <w:sz w:val="14"/>
              </w:rPr>
            </w:pPr>
            <w:r>
              <w:rPr>
                <w:sz w:val="14"/>
              </w:rPr>
              <w:t>Traction</w:t>
            </w:r>
          </w:p>
        </w:tc>
        <w:tc>
          <w:tcPr>
            <w:tcW w:w="890" w:type="dxa"/>
            <w:gridSpan w:val="2"/>
          </w:tcPr>
          <w:p w14:paraId="1B8DC7C4" w14:textId="77777777" w:rsidR="008265CD" w:rsidRDefault="008265CD" w:rsidP="008265CD">
            <w:pPr>
              <w:pStyle w:val="TableParagraph"/>
              <w:spacing w:before="15" w:line="156" w:lineRule="exact"/>
              <w:ind w:left="30"/>
              <w:jc w:val="center"/>
              <w:rPr>
                <w:b/>
                <w:sz w:val="14"/>
              </w:rPr>
            </w:pPr>
            <w:r>
              <w:rPr>
                <w:b/>
                <w:w w:val="101"/>
                <w:sz w:val="14"/>
              </w:rPr>
              <w:t>X</w:t>
            </w:r>
          </w:p>
        </w:tc>
        <w:tc>
          <w:tcPr>
            <w:tcW w:w="890" w:type="dxa"/>
            <w:gridSpan w:val="2"/>
          </w:tcPr>
          <w:p w14:paraId="29355883" w14:textId="77777777" w:rsidR="008265CD" w:rsidRDefault="008265CD" w:rsidP="008265CD">
            <w:pPr>
              <w:pStyle w:val="TableParagraph"/>
              <w:spacing w:before="15" w:line="156" w:lineRule="exact"/>
              <w:ind w:left="27"/>
              <w:jc w:val="center"/>
              <w:rPr>
                <w:b/>
                <w:sz w:val="14"/>
              </w:rPr>
            </w:pPr>
            <w:r>
              <w:rPr>
                <w:b/>
                <w:w w:val="101"/>
                <w:sz w:val="14"/>
              </w:rPr>
              <w:t>X</w:t>
            </w:r>
          </w:p>
        </w:tc>
        <w:tc>
          <w:tcPr>
            <w:tcW w:w="890" w:type="dxa"/>
            <w:gridSpan w:val="2"/>
          </w:tcPr>
          <w:p w14:paraId="7E9156CE"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28BC0609" w14:textId="77777777" w:rsidR="008265CD" w:rsidRDefault="008265CD" w:rsidP="008265CD">
            <w:pPr>
              <w:pStyle w:val="TableParagraph"/>
              <w:rPr>
                <w:sz w:val="12"/>
              </w:rPr>
            </w:pPr>
          </w:p>
        </w:tc>
        <w:tc>
          <w:tcPr>
            <w:tcW w:w="890" w:type="dxa"/>
            <w:gridSpan w:val="2"/>
          </w:tcPr>
          <w:p w14:paraId="50406202" w14:textId="77777777" w:rsidR="008265CD" w:rsidRDefault="008265CD" w:rsidP="008265CD">
            <w:pPr>
              <w:pStyle w:val="TableParagraph"/>
              <w:spacing w:before="15" w:line="156" w:lineRule="exact"/>
              <w:ind w:left="14"/>
              <w:jc w:val="center"/>
              <w:rPr>
                <w:b/>
                <w:sz w:val="14"/>
              </w:rPr>
            </w:pPr>
            <w:r>
              <w:rPr>
                <w:b/>
                <w:w w:val="101"/>
                <w:sz w:val="14"/>
              </w:rPr>
              <w:t>X</w:t>
            </w:r>
          </w:p>
        </w:tc>
      </w:tr>
      <w:tr w:rsidR="008265CD" w14:paraId="70FE5EF1" w14:textId="77777777" w:rsidTr="008265CD">
        <w:trPr>
          <w:trHeight w:val="191"/>
        </w:trPr>
        <w:tc>
          <w:tcPr>
            <w:tcW w:w="569" w:type="dxa"/>
          </w:tcPr>
          <w:p w14:paraId="0B436E8D" w14:textId="77777777" w:rsidR="008265CD" w:rsidRDefault="008265CD" w:rsidP="008265CD">
            <w:pPr>
              <w:pStyle w:val="TableParagraph"/>
              <w:spacing w:before="16" w:line="156" w:lineRule="exact"/>
              <w:ind w:left="28"/>
              <w:rPr>
                <w:sz w:val="14"/>
              </w:rPr>
            </w:pPr>
            <w:r>
              <w:rPr>
                <w:sz w:val="14"/>
              </w:rPr>
              <w:t>Level 2</w:t>
            </w:r>
          </w:p>
        </w:tc>
        <w:tc>
          <w:tcPr>
            <w:tcW w:w="3847" w:type="dxa"/>
            <w:gridSpan w:val="3"/>
          </w:tcPr>
          <w:p w14:paraId="34F4C395" w14:textId="77777777" w:rsidR="008265CD" w:rsidRDefault="008265CD" w:rsidP="008265CD">
            <w:pPr>
              <w:pStyle w:val="TableParagraph"/>
              <w:spacing w:before="16" w:line="156" w:lineRule="exact"/>
              <w:ind w:left="28"/>
              <w:rPr>
                <w:sz w:val="14"/>
              </w:rPr>
            </w:pPr>
            <w:r>
              <w:rPr>
                <w:sz w:val="14"/>
              </w:rPr>
              <w:t>TPN/PPN</w:t>
            </w:r>
          </w:p>
        </w:tc>
        <w:tc>
          <w:tcPr>
            <w:tcW w:w="890" w:type="dxa"/>
            <w:gridSpan w:val="2"/>
          </w:tcPr>
          <w:p w14:paraId="2CFFF2FD" w14:textId="77777777" w:rsidR="008265CD" w:rsidRDefault="008265CD" w:rsidP="008265CD">
            <w:pPr>
              <w:pStyle w:val="TableParagraph"/>
              <w:spacing w:before="16" w:line="156" w:lineRule="exact"/>
              <w:ind w:left="30"/>
              <w:jc w:val="center"/>
              <w:rPr>
                <w:b/>
                <w:sz w:val="14"/>
              </w:rPr>
            </w:pPr>
            <w:r>
              <w:rPr>
                <w:b/>
                <w:w w:val="101"/>
                <w:sz w:val="14"/>
              </w:rPr>
              <w:t>X</w:t>
            </w:r>
          </w:p>
        </w:tc>
        <w:tc>
          <w:tcPr>
            <w:tcW w:w="890" w:type="dxa"/>
            <w:gridSpan w:val="2"/>
          </w:tcPr>
          <w:p w14:paraId="72198ECD" w14:textId="77777777" w:rsidR="008265CD" w:rsidRDefault="008265CD" w:rsidP="008265CD">
            <w:pPr>
              <w:pStyle w:val="TableParagraph"/>
              <w:spacing w:before="16" w:line="156" w:lineRule="exact"/>
              <w:ind w:left="27"/>
              <w:jc w:val="center"/>
              <w:rPr>
                <w:b/>
                <w:sz w:val="14"/>
              </w:rPr>
            </w:pPr>
            <w:r>
              <w:rPr>
                <w:b/>
                <w:w w:val="101"/>
                <w:sz w:val="14"/>
              </w:rPr>
              <w:t>X</w:t>
            </w:r>
          </w:p>
        </w:tc>
        <w:tc>
          <w:tcPr>
            <w:tcW w:w="890" w:type="dxa"/>
            <w:gridSpan w:val="2"/>
          </w:tcPr>
          <w:p w14:paraId="598845D5" w14:textId="77777777" w:rsidR="008265CD" w:rsidRDefault="008265CD" w:rsidP="008265CD">
            <w:pPr>
              <w:pStyle w:val="TableParagraph"/>
              <w:spacing w:before="16" w:line="156" w:lineRule="exact"/>
              <w:ind w:left="23"/>
              <w:jc w:val="center"/>
              <w:rPr>
                <w:b/>
                <w:sz w:val="14"/>
              </w:rPr>
            </w:pPr>
            <w:r>
              <w:rPr>
                <w:b/>
                <w:w w:val="101"/>
                <w:sz w:val="14"/>
              </w:rPr>
              <w:t>X</w:t>
            </w:r>
          </w:p>
        </w:tc>
        <w:tc>
          <w:tcPr>
            <w:tcW w:w="891" w:type="dxa"/>
            <w:gridSpan w:val="2"/>
          </w:tcPr>
          <w:p w14:paraId="5BEBE3DA" w14:textId="77777777" w:rsidR="008265CD" w:rsidRDefault="008265CD" w:rsidP="008265CD">
            <w:pPr>
              <w:pStyle w:val="TableParagraph"/>
              <w:rPr>
                <w:sz w:val="12"/>
              </w:rPr>
            </w:pPr>
          </w:p>
        </w:tc>
        <w:tc>
          <w:tcPr>
            <w:tcW w:w="890" w:type="dxa"/>
            <w:gridSpan w:val="2"/>
          </w:tcPr>
          <w:p w14:paraId="03911C7B" w14:textId="77777777" w:rsidR="008265CD" w:rsidRDefault="008265CD" w:rsidP="008265CD">
            <w:pPr>
              <w:pStyle w:val="TableParagraph"/>
              <w:spacing w:before="16" w:line="156" w:lineRule="exact"/>
              <w:ind w:left="14"/>
              <w:jc w:val="center"/>
              <w:rPr>
                <w:b/>
                <w:sz w:val="14"/>
              </w:rPr>
            </w:pPr>
            <w:r>
              <w:rPr>
                <w:b/>
                <w:w w:val="101"/>
                <w:sz w:val="14"/>
              </w:rPr>
              <w:t>X</w:t>
            </w:r>
          </w:p>
        </w:tc>
      </w:tr>
      <w:tr w:rsidR="008265CD" w14:paraId="7DEC676E" w14:textId="77777777" w:rsidTr="008265CD">
        <w:trPr>
          <w:trHeight w:val="191"/>
        </w:trPr>
        <w:tc>
          <w:tcPr>
            <w:tcW w:w="569" w:type="dxa"/>
          </w:tcPr>
          <w:p w14:paraId="698D2F98" w14:textId="77777777" w:rsidR="008265CD" w:rsidRDefault="008265CD" w:rsidP="008265CD">
            <w:pPr>
              <w:pStyle w:val="TableParagraph"/>
              <w:spacing w:before="15" w:line="156" w:lineRule="exact"/>
              <w:ind w:left="28"/>
              <w:rPr>
                <w:sz w:val="14"/>
              </w:rPr>
            </w:pPr>
            <w:r>
              <w:rPr>
                <w:sz w:val="14"/>
              </w:rPr>
              <w:t>Level 3</w:t>
            </w:r>
          </w:p>
        </w:tc>
        <w:tc>
          <w:tcPr>
            <w:tcW w:w="3847" w:type="dxa"/>
            <w:gridSpan w:val="3"/>
          </w:tcPr>
          <w:p w14:paraId="6867D7B9" w14:textId="77777777" w:rsidR="008265CD" w:rsidRDefault="008265CD" w:rsidP="008265CD">
            <w:pPr>
              <w:pStyle w:val="TableParagraph"/>
              <w:spacing w:before="15" w:line="156" w:lineRule="exact"/>
              <w:ind w:left="28"/>
              <w:rPr>
                <w:sz w:val="14"/>
              </w:rPr>
            </w:pPr>
            <w:r>
              <w:rPr>
                <w:sz w:val="14"/>
              </w:rPr>
              <w:t>Peritoneal dialysis</w:t>
            </w:r>
          </w:p>
        </w:tc>
        <w:tc>
          <w:tcPr>
            <w:tcW w:w="890" w:type="dxa"/>
            <w:gridSpan w:val="2"/>
          </w:tcPr>
          <w:p w14:paraId="72CBB78F" w14:textId="77777777" w:rsidR="008265CD" w:rsidRDefault="008265CD" w:rsidP="008265CD">
            <w:pPr>
              <w:pStyle w:val="TableParagraph"/>
              <w:spacing w:before="15" w:line="156" w:lineRule="exact"/>
              <w:ind w:left="30"/>
              <w:jc w:val="center"/>
              <w:rPr>
                <w:b/>
                <w:sz w:val="14"/>
              </w:rPr>
            </w:pPr>
            <w:r>
              <w:rPr>
                <w:b/>
                <w:w w:val="101"/>
                <w:sz w:val="14"/>
              </w:rPr>
              <w:t>X</w:t>
            </w:r>
          </w:p>
        </w:tc>
        <w:tc>
          <w:tcPr>
            <w:tcW w:w="890" w:type="dxa"/>
            <w:gridSpan w:val="2"/>
          </w:tcPr>
          <w:p w14:paraId="0C4DE39C" w14:textId="77777777" w:rsidR="008265CD" w:rsidRDefault="008265CD" w:rsidP="008265CD">
            <w:pPr>
              <w:pStyle w:val="TableParagraph"/>
              <w:spacing w:before="15" w:line="156" w:lineRule="exact"/>
              <w:ind w:left="27"/>
              <w:jc w:val="center"/>
              <w:rPr>
                <w:b/>
                <w:sz w:val="14"/>
              </w:rPr>
            </w:pPr>
            <w:r>
              <w:rPr>
                <w:b/>
                <w:w w:val="101"/>
                <w:sz w:val="14"/>
              </w:rPr>
              <w:t>X</w:t>
            </w:r>
          </w:p>
        </w:tc>
        <w:tc>
          <w:tcPr>
            <w:tcW w:w="890" w:type="dxa"/>
            <w:gridSpan w:val="2"/>
          </w:tcPr>
          <w:p w14:paraId="2321987D"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5AE3AB75" w14:textId="77777777" w:rsidR="008265CD" w:rsidRDefault="008265CD" w:rsidP="008265CD">
            <w:pPr>
              <w:pStyle w:val="TableParagraph"/>
              <w:rPr>
                <w:sz w:val="12"/>
              </w:rPr>
            </w:pPr>
          </w:p>
        </w:tc>
        <w:tc>
          <w:tcPr>
            <w:tcW w:w="890" w:type="dxa"/>
            <w:gridSpan w:val="2"/>
          </w:tcPr>
          <w:p w14:paraId="6B357C3F" w14:textId="77777777" w:rsidR="008265CD" w:rsidRDefault="008265CD" w:rsidP="008265CD">
            <w:pPr>
              <w:pStyle w:val="TableParagraph"/>
              <w:spacing w:before="15" w:line="156" w:lineRule="exact"/>
              <w:ind w:left="14"/>
              <w:jc w:val="center"/>
              <w:rPr>
                <w:b/>
                <w:sz w:val="14"/>
              </w:rPr>
            </w:pPr>
            <w:r>
              <w:rPr>
                <w:b/>
                <w:w w:val="101"/>
                <w:sz w:val="14"/>
              </w:rPr>
              <w:t>X</w:t>
            </w:r>
          </w:p>
        </w:tc>
      </w:tr>
      <w:tr w:rsidR="008265CD" w14:paraId="60D67456" w14:textId="77777777" w:rsidTr="008265CD">
        <w:trPr>
          <w:trHeight w:val="191"/>
        </w:trPr>
        <w:tc>
          <w:tcPr>
            <w:tcW w:w="569" w:type="dxa"/>
          </w:tcPr>
          <w:p w14:paraId="7148F28D" w14:textId="77777777" w:rsidR="008265CD" w:rsidRDefault="008265CD" w:rsidP="008265CD">
            <w:pPr>
              <w:pStyle w:val="TableParagraph"/>
              <w:spacing w:before="15" w:line="156" w:lineRule="exact"/>
              <w:ind w:left="28"/>
              <w:rPr>
                <w:sz w:val="14"/>
              </w:rPr>
            </w:pPr>
            <w:r>
              <w:rPr>
                <w:sz w:val="14"/>
              </w:rPr>
              <w:t>Level 3</w:t>
            </w:r>
          </w:p>
        </w:tc>
        <w:tc>
          <w:tcPr>
            <w:tcW w:w="1282" w:type="dxa"/>
          </w:tcPr>
          <w:p w14:paraId="168DF45A" w14:textId="77777777" w:rsidR="008265CD" w:rsidRDefault="008265CD" w:rsidP="008265CD">
            <w:pPr>
              <w:pStyle w:val="TableParagraph"/>
              <w:spacing w:before="20" w:line="151" w:lineRule="exact"/>
              <w:ind w:left="239"/>
              <w:rPr>
                <w:b/>
                <w:sz w:val="14"/>
              </w:rPr>
            </w:pPr>
            <w:r>
              <w:rPr>
                <w:b/>
                <w:sz w:val="14"/>
              </w:rPr>
              <w:t>Mother Baby</w:t>
            </w:r>
          </w:p>
        </w:tc>
        <w:tc>
          <w:tcPr>
            <w:tcW w:w="2565" w:type="dxa"/>
            <w:gridSpan w:val="2"/>
          </w:tcPr>
          <w:p w14:paraId="5EE3CE2D" w14:textId="77777777" w:rsidR="008265CD" w:rsidRDefault="008265CD" w:rsidP="008265CD">
            <w:pPr>
              <w:pStyle w:val="TableParagraph"/>
              <w:spacing w:before="15" w:line="156" w:lineRule="exact"/>
              <w:ind w:left="28"/>
              <w:rPr>
                <w:sz w:val="14"/>
              </w:rPr>
            </w:pPr>
            <w:r>
              <w:rPr>
                <w:sz w:val="14"/>
              </w:rPr>
              <w:t>Circumcision care</w:t>
            </w:r>
          </w:p>
        </w:tc>
        <w:tc>
          <w:tcPr>
            <w:tcW w:w="890" w:type="dxa"/>
            <w:gridSpan w:val="2"/>
          </w:tcPr>
          <w:p w14:paraId="64697800" w14:textId="77777777" w:rsidR="008265CD" w:rsidRDefault="008265CD" w:rsidP="008265CD">
            <w:pPr>
              <w:pStyle w:val="TableParagraph"/>
              <w:rPr>
                <w:sz w:val="12"/>
              </w:rPr>
            </w:pPr>
          </w:p>
        </w:tc>
        <w:tc>
          <w:tcPr>
            <w:tcW w:w="890" w:type="dxa"/>
            <w:gridSpan w:val="2"/>
          </w:tcPr>
          <w:p w14:paraId="3D2D882B" w14:textId="77777777" w:rsidR="008265CD" w:rsidRDefault="008265CD" w:rsidP="008265CD">
            <w:pPr>
              <w:pStyle w:val="TableParagraph"/>
              <w:rPr>
                <w:sz w:val="12"/>
              </w:rPr>
            </w:pPr>
          </w:p>
        </w:tc>
        <w:tc>
          <w:tcPr>
            <w:tcW w:w="890" w:type="dxa"/>
            <w:gridSpan w:val="2"/>
          </w:tcPr>
          <w:p w14:paraId="16CDB03E"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6BEEED19" w14:textId="77777777" w:rsidR="008265CD" w:rsidRDefault="008265CD" w:rsidP="008265CD">
            <w:pPr>
              <w:pStyle w:val="TableParagraph"/>
              <w:rPr>
                <w:sz w:val="12"/>
              </w:rPr>
            </w:pPr>
          </w:p>
        </w:tc>
        <w:tc>
          <w:tcPr>
            <w:tcW w:w="890" w:type="dxa"/>
            <w:gridSpan w:val="2"/>
          </w:tcPr>
          <w:p w14:paraId="480AC939" w14:textId="77777777" w:rsidR="008265CD" w:rsidRDefault="008265CD" w:rsidP="008265CD">
            <w:pPr>
              <w:pStyle w:val="TableParagraph"/>
              <w:rPr>
                <w:sz w:val="12"/>
              </w:rPr>
            </w:pPr>
          </w:p>
        </w:tc>
      </w:tr>
      <w:tr w:rsidR="008265CD" w14:paraId="17E1684F" w14:textId="77777777" w:rsidTr="008265CD">
        <w:trPr>
          <w:trHeight w:val="191"/>
        </w:trPr>
        <w:tc>
          <w:tcPr>
            <w:tcW w:w="569" w:type="dxa"/>
          </w:tcPr>
          <w:p w14:paraId="1E39DEE9" w14:textId="77A79F7A" w:rsidR="008265CD" w:rsidRDefault="008265CD" w:rsidP="000C6380">
            <w:pPr>
              <w:pStyle w:val="TableParagraph"/>
              <w:spacing w:before="15" w:line="156" w:lineRule="exact"/>
              <w:ind w:left="28"/>
              <w:rPr>
                <w:sz w:val="14"/>
              </w:rPr>
            </w:pPr>
            <w:r>
              <w:rPr>
                <w:sz w:val="14"/>
              </w:rPr>
              <w:t>Level 4</w:t>
            </w:r>
          </w:p>
        </w:tc>
        <w:tc>
          <w:tcPr>
            <w:tcW w:w="3847" w:type="dxa"/>
            <w:gridSpan w:val="3"/>
          </w:tcPr>
          <w:p w14:paraId="2D29580D" w14:textId="77777777" w:rsidR="008265CD" w:rsidRDefault="008265CD" w:rsidP="008265CD">
            <w:pPr>
              <w:pStyle w:val="TableParagraph"/>
              <w:spacing w:before="15" w:line="156" w:lineRule="exact"/>
              <w:ind w:left="28"/>
              <w:rPr>
                <w:sz w:val="14"/>
              </w:rPr>
            </w:pPr>
            <w:r>
              <w:rPr>
                <w:sz w:val="14"/>
              </w:rPr>
              <w:t>Ambu bag/ Crash cart check</w:t>
            </w:r>
          </w:p>
        </w:tc>
        <w:tc>
          <w:tcPr>
            <w:tcW w:w="890" w:type="dxa"/>
            <w:gridSpan w:val="2"/>
          </w:tcPr>
          <w:p w14:paraId="2623C889" w14:textId="77777777" w:rsidR="008265CD" w:rsidRDefault="008265CD" w:rsidP="008265CD">
            <w:pPr>
              <w:pStyle w:val="TableParagraph"/>
              <w:rPr>
                <w:sz w:val="12"/>
              </w:rPr>
            </w:pPr>
          </w:p>
        </w:tc>
        <w:tc>
          <w:tcPr>
            <w:tcW w:w="890" w:type="dxa"/>
            <w:gridSpan w:val="2"/>
          </w:tcPr>
          <w:p w14:paraId="45D0F321" w14:textId="77777777" w:rsidR="008265CD" w:rsidRDefault="008265CD" w:rsidP="008265CD">
            <w:pPr>
              <w:pStyle w:val="TableParagraph"/>
              <w:rPr>
                <w:sz w:val="12"/>
              </w:rPr>
            </w:pPr>
          </w:p>
        </w:tc>
        <w:tc>
          <w:tcPr>
            <w:tcW w:w="890" w:type="dxa"/>
            <w:gridSpan w:val="2"/>
          </w:tcPr>
          <w:p w14:paraId="7C0C1E23"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77ED2D28" w14:textId="77777777" w:rsidR="008265CD" w:rsidRDefault="008265CD" w:rsidP="008265CD">
            <w:pPr>
              <w:pStyle w:val="TableParagraph"/>
              <w:rPr>
                <w:sz w:val="12"/>
              </w:rPr>
            </w:pPr>
          </w:p>
        </w:tc>
        <w:tc>
          <w:tcPr>
            <w:tcW w:w="890" w:type="dxa"/>
            <w:gridSpan w:val="2"/>
          </w:tcPr>
          <w:p w14:paraId="60EA4EE4" w14:textId="77777777" w:rsidR="008265CD" w:rsidRDefault="008265CD" w:rsidP="008265CD">
            <w:pPr>
              <w:pStyle w:val="TableParagraph"/>
              <w:rPr>
                <w:sz w:val="12"/>
              </w:rPr>
            </w:pPr>
          </w:p>
        </w:tc>
      </w:tr>
      <w:tr w:rsidR="00DA2F0F" w14:paraId="277677B0" w14:textId="77777777" w:rsidTr="008265CD">
        <w:trPr>
          <w:trHeight w:val="191"/>
        </w:trPr>
        <w:tc>
          <w:tcPr>
            <w:tcW w:w="569" w:type="dxa"/>
          </w:tcPr>
          <w:p w14:paraId="0537AE0C" w14:textId="77777777" w:rsidR="00DA2F0F" w:rsidRDefault="00DA2F0F" w:rsidP="000C6380">
            <w:pPr>
              <w:pStyle w:val="TableParagraph"/>
              <w:spacing w:before="15" w:line="156" w:lineRule="exact"/>
              <w:ind w:left="28"/>
              <w:rPr>
                <w:sz w:val="14"/>
              </w:rPr>
            </w:pPr>
          </w:p>
          <w:p w14:paraId="1CAF41F6" w14:textId="77777777" w:rsidR="00DA2F0F" w:rsidRDefault="00DA2F0F" w:rsidP="000C6380">
            <w:pPr>
              <w:pStyle w:val="TableParagraph"/>
              <w:spacing w:before="15" w:line="156" w:lineRule="exact"/>
              <w:ind w:left="28"/>
              <w:rPr>
                <w:sz w:val="14"/>
              </w:rPr>
            </w:pPr>
          </w:p>
          <w:p w14:paraId="3ED7ECA2" w14:textId="77777777" w:rsidR="00DA2F0F" w:rsidRDefault="00DA2F0F" w:rsidP="000C6380">
            <w:pPr>
              <w:pStyle w:val="TableParagraph"/>
              <w:spacing w:before="15" w:line="156" w:lineRule="exact"/>
              <w:ind w:left="28"/>
              <w:rPr>
                <w:sz w:val="14"/>
              </w:rPr>
            </w:pPr>
          </w:p>
          <w:p w14:paraId="4E846B58" w14:textId="77777777" w:rsidR="00DA2F0F" w:rsidRDefault="00DA2F0F" w:rsidP="000C6380">
            <w:pPr>
              <w:pStyle w:val="TableParagraph"/>
              <w:spacing w:before="15" w:line="156" w:lineRule="exact"/>
              <w:ind w:left="28"/>
              <w:rPr>
                <w:sz w:val="14"/>
              </w:rPr>
            </w:pPr>
          </w:p>
          <w:p w14:paraId="0F94D760" w14:textId="77777777" w:rsidR="00DA2F0F" w:rsidRDefault="00DA2F0F" w:rsidP="000C6380">
            <w:pPr>
              <w:pStyle w:val="TableParagraph"/>
              <w:spacing w:before="15" w:line="156" w:lineRule="exact"/>
              <w:ind w:left="28"/>
              <w:rPr>
                <w:sz w:val="14"/>
              </w:rPr>
            </w:pPr>
          </w:p>
          <w:p w14:paraId="7F68AB66" w14:textId="77777777" w:rsidR="00DA2F0F" w:rsidRDefault="00DA2F0F" w:rsidP="000C6380">
            <w:pPr>
              <w:pStyle w:val="TableParagraph"/>
              <w:spacing w:before="15" w:line="156" w:lineRule="exact"/>
              <w:ind w:left="28"/>
              <w:rPr>
                <w:sz w:val="14"/>
              </w:rPr>
            </w:pPr>
          </w:p>
          <w:p w14:paraId="0D66A94B" w14:textId="77777777" w:rsidR="00DA2F0F" w:rsidRDefault="00DA2F0F" w:rsidP="000C6380">
            <w:pPr>
              <w:pStyle w:val="TableParagraph"/>
              <w:spacing w:before="15" w:line="156" w:lineRule="exact"/>
              <w:ind w:left="28"/>
              <w:rPr>
                <w:sz w:val="14"/>
              </w:rPr>
            </w:pPr>
          </w:p>
          <w:p w14:paraId="68FF9EAF" w14:textId="77777777" w:rsidR="00DA2F0F" w:rsidRDefault="00DA2F0F" w:rsidP="000C6380">
            <w:pPr>
              <w:pStyle w:val="TableParagraph"/>
              <w:spacing w:before="15" w:line="156" w:lineRule="exact"/>
              <w:ind w:left="28"/>
              <w:rPr>
                <w:sz w:val="14"/>
              </w:rPr>
            </w:pPr>
          </w:p>
          <w:p w14:paraId="556764E5" w14:textId="77777777" w:rsidR="00DA2F0F" w:rsidRDefault="00DA2F0F" w:rsidP="000C6380">
            <w:pPr>
              <w:pStyle w:val="TableParagraph"/>
              <w:spacing w:before="15" w:line="156" w:lineRule="exact"/>
              <w:ind w:left="28"/>
              <w:rPr>
                <w:sz w:val="14"/>
              </w:rPr>
            </w:pPr>
          </w:p>
          <w:p w14:paraId="515C1CE4" w14:textId="3177A0FA" w:rsidR="00DA2F0F" w:rsidRDefault="00DA2F0F" w:rsidP="000C6380">
            <w:pPr>
              <w:pStyle w:val="TableParagraph"/>
              <w:spacing w:before="15" w:line="156" w:lineRule="exact"/>
              <w:ind w:left="28"/>
              <w:rPr>
                <w:sz w:val="14"/>
              </w:rPr>
            </w:pPr>
          </w:p>
        </w:tc>
        <w:tc>
          <w:tcPr>
            <w:tcW w:w="3847" w:type="dxa"/>
            <w:gridSpan w:val="3"/>
          </w:tcPr>
          <w:p w14:paraId="55CD3AC8" w14:textId="77777777" w:rsidR="00DA2F0F" w:rsidRDefault="00DA2F0F" w:rsidP="008265CD">
            <w:pPr>
              <w:pStyle w:val="TableParagraph"/>
              <w:spacing w:before="15" w:line="156" w:lineRule="exact"/>
              <w:ind w:left="28"/>
              <w:rPr>
                <w:sz w:val="14"/>
              </w:rPr>
            </w:pPr>
          </w:p>
        </w:tc>
        <w:tc>
          <w:tcPr>
            <w:tcW w:w="890" w:type="dxa"/>
            <w:gridSpan w:val="2"/>
          </w:tcPr>
          <w:p w14:paraId="3D54F056" w14:textId="77777777" w:rsidR="00DA2F0F" w:rsidRDefault="00DA2F0F" w:rsidP="008265CD">
            <w:pPr>
              <w:pStyle w:val="TableParagraph"/>
              <w:rPr>
                <w:sz w:val="12"/>
              </w:rPr>
            </w:pPr>
          </w:p>
        </w:tc>
        <w:tc>
          <w:tcPr>
            <w:tcW w:w="890" w:type="dxa"/>
            <w:gridSpan w:val="2"/>
          </w:tcPr>
          <w:p w14:paraId="7E94D95F" w14:textId="77777777" w:rsidR="00DA2F0F" w:rsidRDefault="00DA2F0F" w:rsidP="008265CD">
            <w:pPr>
              <w:pStyle w:val="TableParagraph"/>
              <w:rPr>
                <w:sz w:val="12"/>
              </w:rPr>
            </w:pPr>
          </w:p>
        </w:tc>
        <w:tc>
          <w:tcPr>
            <w:tcW w:w="890" w:type="dxa"/>
            <w:gridSpan w:val="2"/>
          </w:tcPr>
          <w:p w14:paraId="2F641251" w14:textId="77777777" w:rsidR="00DA2F0F" w:rsidRDefault="00DA2F0F" w:rsidP="008265CD">
            <w:pPr>
              <w:pStyle w:val="TableParagraph"/>
              <w:spacing w:before="15" w:line="156" w:lineRule="exact"/>
              <w:ind w:left="23"/>
              <w:jc w:val="center"/>
              <w:rPr>
                <w:b/>
                <w:w w:val="101"/>
                <w:sz w:val="14"/>
              </w:rPr>
            </w:pPr>
          </w:p>
        </w:tc>
        <w:tc>
          <w:tcPr>
            <w:tcW w:w="891" w:type="dxa"/>
            <w:gridSpan w:val="2"/>
          </w:tcPr>
          <w:p w14:paraId="2D1F6A32" w14:textId="77777777" w:rsidR="00DA2F0F" w:rsidRDefault="00DA2F0F" w:rsidP="008265CD">
            <w:pPr>
              <w:pStyle w:val="TableParagraph"/>
              <w:rPr>
                <w:sz w:val="12"/>
              </w:rPr>
            </w:pPr>
          </w:p>
        </w:tc>
        <w:tc>
          <w:tcPr>
            <w:tcW w:w="890" w:type="dxa"/>
            <w:gridSpan w:val="2"/>
          </w:tcPr>
          <w:p w14:paraId="2939BF8E" w14:textId="77777777" w:rsidR="00DA2F0F" w:rsidRDefault="00DA2F0F" w:rsidP="008265CD">
            <w:pPr>
              <w:pStyle w:val="TableParagraph"/>
              <w:rPr>
                <w:sz w:val="12"/>
              </w:rPr>
            </w:pPr>
          </w:p>
        </w:tc>
      </w:tr>
    </w:tbl>
    <w:p w14:paraId="7640C0E9" w14:textId="77777777" w:rsidR="00FC353C" w:rsidRDefault="00FC353C" w:rsidP="003A7F77">
      <w:pPr>
        <w:rPr>
          <w:rFonts w:ascii="Times New Roman" w:hAnsi="Times New Roman" w:cs="Times New Roman"/>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67"/>
        <w:gridCol w:w="1282"/>
        <w:gridCol w:w="1278"/>
        <w:gridCol w:w="1279"/>
        <w:gridCol w:w="444"/>
        <w:gridCol w:w="444"/>
        <w:gridCol w:w="444"/>
        <w:gridCol w:w="444"/>
        <w:gridCol w:w="444"/>
        <w:gridCol w:w="444"/>
        <w:gridCol w:w="444"/>
        <w:gridCol w:w="445"/>
        <w:gridCol w:w="444"/>
        <w:gridCol w:w="1089"/>
      </w:tblGrid>
      <w:tr w:rsidR="00BA3D06" w14:paraId="1AAD858B" w14:textId="77777777" w:rsidTr="00375FD5">
        <w:trPr>
          <w:trHeight w:val="195"/>
          <w:jc w:val="center"/>
        </w:trPr>
        <w:tc>
          <w:tcPr>
            <w:tcW w:w="9692" w:type="dxa"/>
            <w:gridSpan w:val="14"/>
            <w:shd w:val="clear" w:color="auto" w:fill="D9D9D9"/>
          </w:tcPr>
          <w:p w14:paraId="3AAD0535" w14:textId="77777777" w:rsidR="00BA3D06" w:rsidRDefault="00BA3D06" w:rsidP="00BA3D06">
            <w:pPr>
              <w:pStyle w:val="TableParagraph"/>
              <w:spacing w:before="15" w:line="156" w:lineRule="exact"/>
              <w:ind w:left="1434" w:right="1412"/>
              <w:jc w:val="center"/>
              <w:rPr>
                <w:b/>
                <w:sz w:val="14"/>
              </w:rPr>
            </w:pPr>
            <w:bookmarkStart w:id="3" w:name="_Hlk58594272"/>
            <w:r>
              <w:rPr>
                <w:b/>
                <w:sz w:val="14"/>
              </w:rPr>
              <w:lastRenderedPageBreak/>
              <w:t>All Skills MUST be Validated in the VLC (Virtual Learning Center) Prior to performing in Clinical</w:t>
            </w:r>
          </w:p>
        </w:tc>
      </w:tr>
      <w:tr w:rsidR="008265CD" w14:paraId="722F6B5B" w14:textId="77777777" w:rsidTr="00375FD5">
        <w:trPr>
          <w:trHeight w:val="195"/>
          <w:jc w:val="center"/>
        </w:trPr>
        <w:tc>
          <w:tcPr>
            <w:tcW w:w="9692" w:type="dxa"/>
            <w:gridSpan w:val="14"/>
            <w:shd w:val="clear" w:color="auto" w:fill="D9D9D9"/>
          </w:tcPr>
          <w:p w14:paraId="409A1549" w14:textId="77777777" w:rsidR="008265CD" w:rsidRDefault="008265CD" w:rsidP="00BA3D06">
            <w:pPr>
              <w:pStyle w:val="TableParagraph"/>
              <w:spacing w:before="15" w:line="156" w:lineRule="exact"/>
              <w:ind w:left="1434" w:right="1412"/>
              <w:jc w:val="center"/>
              <w:rPr>
                <w:b/>
                <w:sz w:val="14"/>
              </w:rPr>
            </w:pPr>
          </w:p>
        </w:tc>
      </w:tr>
      <w:tr w:rsidR="00BA3D06" w14:paraId="4B92CE52" w14:textId="77777777" w:rsidTr="00375FD5">
        <w:trPr>
          <w:trHeight w:val="371"/>
          <w:jc w:val="center"/>
        </w:trPr>
        <w:tc>
          <w:tcPr>
            <w:tcW w:w="767" w:type="dxa"/>
            <w:shd w:val="clear" w:color="auto" w:fill="F1F1F1"/>
          </w:tcPr>
          <w:p w14:paraId="0DE8DD52" w14:textId="77777777" w:rsidR="00BA3D06" w:rsidRDefault="00BA3D06" w:rsidP="00BA3D06">
            <w:pPr>
              <w:pStyle w:val="TableParagraph"/>
              <w:spacing w:before="8"/>
              <w:rPr>
                <w:sz w:val="16"/>
              </w:rPr>
            </w:pPr>
          </w:p>
          <w:p w14:paraId="397F52A1" w14:textId="77777777" w:rsidR="00BA3D06" w:rsidRDefault="00BA3D06" w:rsidP="00BA3D06">
            <w:pPr>
              <w:pStyle w:val="TableParagraph"/>
              <w:ind w:left="26"/>
              <w:rPr>
                <w:b/>
                <w:sz w:val="12"/>
              </w:rPr>
            </w:pPr>
            <w:r>
              <w:rPr>
                <w:b/>
                <w:w w:val="105"/>
                <w:sz w:val="12"/>
              </w:rPr>
              <w:t>Level</w:t>
            </w:r>
          </w:p>
        </w:tc>
        <w:tc>
          <w:tcPr>
            <w:tcW w:w="3839" w:type="dxa"/>
            <w:gridSpan w:val="3"/>
            <w:shd w:val="clear" w:color="auto" w:fill="F1F1F1"/>
          </w:tcPr>
          <w:p w14:paraId="6491BB09" w14:textId="77777777" w:rsidR="00BA3D06" w:rsidRDefault="00BA3D06" w:rsidP="00BA3D06">
            <w:pPr>
              <w:pStyle w:val="TableParagraph"/>
              <w:spacing w:before="65"/>
              <w:ind w:left="1245"/>
              <w:rPr>
                <w:b/>
                <w:sz w:val="20"/>
              </w:rPr>
            </w:pPr>
            <w:r>
              <w:rPr>
                <w:b/>
                <w:sz w:val="20"/>
              </w:rPr>
              <w:t>Validated Skills</w:t>
            </w:r>
          </w:p>
        </w:tc>
        <w:tc>
          <w:tcPr>
            <w:tcW w:w="888" w:type="dxa"/>
            <w:gridSpan w:val="2"/>
            <w:shd w:val="clear" w:color="auto" w:fill="F1F1F1"/>
          </w:tcPr>
          <w:p w14:paraId="45C12C39" w14:textId="77777777" w:rsidR="00BA3D06" w:rsidRDefault="00BA3D06" w:rsidP="00BA3D06">
            <w:pPr>
              <w:pStyle w:val="TableParagraph"/>
              <w:spacing w:before="26" w:line="160" w:lineRule="atLeast"/>
              <w:ind w:left="318" w:right="43" w:hanging="250"/>
              <w:rPr>
                <w:b/>
                <w:sz w:val="12"/>
              </w:rPr>
            </w:pPr>
            <w:r>
              <w:rPr>
                <w:b/>
                <w:w w:val="105"/>
                <w:sz w:val="12"/>
              </w:rPr>
              <w:t>Peer Initial &amp; Date</w:t>
            </w:r>
          </w:p>
        </w:tc>
        <w:tc>
          <w:tcPr>
            <w:tcW w:w="888" w:type="dxa"/>
            <w:gridSpan w:val="2"/>
            <w:shd w:val="clear" w:color="auto" w:fill="F1F1F1"/>
          </w:tcPr>
          <w:p w14:paraId="1ECA6C63" w14:textId="77777777" w:rsidR="00BA3D06" w:rsidRDefault="00BA3D06" w:rsidP="00BA3D06">
            <w:pPr>
              <w:pStyle w:val="TableParagraph"/>
              <w:spacing w:before="26" w:line="160" w:lineRule="atLeast"/>
              <w:ind w:left="318" w:right="43" w:hanging="250"/>
              <w:rPr>
                <w:b/>
                <w:sz w:val="12"/>
              </w:rPr>
            </w:pPr>
            <w:r>
              <w:rPr>
                <w:b/>
                <w:w w:val="105"/>
                <w:sz w:val="12"/>
              </w:rPr>
              <w:t>Peer Initial &amp; Date</w:t>
            </w:r>
          </w:p>
        </w:tc>
        <w:tc>
          <w:tcPr>
            <w:tcW w:w="888" w:type="dxa"/>
            <w:gridSpan w:val="2"/>
            <w:shd w:val="clear" w:color="auto" w:fill="F1F1F1"/>
          </w:tcPr>
          <w:p w14:paraId="56ACD819" w14:textId="77777777" w:rsidR="00BA3D06" w:rsidRDefault="00BA3D06" w:rsidP="00BA3D06">
            <w:pPr>
              <w:pStyle w:val="TableParagraph"/>
              <w:spacing w:before="48"/>
              <w:ind w:left="143" w:right="121"/>
              <w:jc w:val="center"/>
              <w:rPr>
                <w:b/>
                <w:sz w:val="12"/>
              </w:rPr>
            </w:pPr>
            <w:r>
              <w:rPr>
                <w:b/>
                <w:w w:val="105"/>
                <w:sz w:val="12"/>
              </w:rPr>
              <w:t>VLC</w:t>
            </w:r>
          </w:p>
          <w:p w14:paraId="3FEB1185" w14:textId="77777777" w:rsidR="00BA3D06" w:rsidRDefault="00BA3D06" w:rsidP="00BA3D06">
            <w:pPr>
              <w:pStyle w:val="TableParagraph"/>
              <w:spacing w:before="25"/>
              <w:ind w:left="143" w:right="122"/>
              <w:jc w:val="center"/>
              <w:rPr>
                <w:b/>
                <w:sz w:val="12"/>
              </w:rPr>
            </w:pPr>
            <w:r>
              <w:rPr>
                <w:b/>
                <w:w w:val="105"/>
                <w:sz w:val="12"/>
              </w:rPr>
              <w:t>Validation</w:t>
            </w:r>
          </w:p>
        </w:tc>
        <w:tc>
          <w:tcPr>
            <w:tcW w:w="889" w:type="dxa"/>
            <w:gridSpan w:val="2"/>
            <w:shd w:val="clear" w:color="auto" w:fill="F1F1F1"/>
          </w:tcPr>
          <w:p w14:paraId="380BFE5F" w14:textId="77777777" w:rsidR="00BA3D06" w:rsidRDefault="00BA3D06" w:rsidP="00BA3D06">
            <w:pPr>
              <w:pStyle w:val="TableParagraph"/>
              <w:spacing w:before="26" w:line="160" w:lineRule="atLeast"/>
              <w:ind w:left="234" w:right="107" w:hanging="89"/>
              <w:rPr>
                <w:b/>
                <w:sz w:val="12"/>
              </w:rPr>
            </w:pPr>
            <w:r>
              <w:rPr>
                <w:b/>
                <w:w w:val="105"/>
                <w:sz w:val="12"/>
              </w:rPr>
              <w:t>1st Time in Clinical</w:t>
            </w:r>
          </w:p>
        </w:tc>
        <w:tc>
          <w:tcPr>
            <w:tcW w:w="1533" w:type="dxa"/>
            <w:gridSpan w:val="2"/>
            <w:shd w:val="clear" w:color="auto" w:fill="F1F1F1"/>
          </w:tcPr>
          <w:p w14:paraId="3F2A614C" w14:textId="77777777" w:rsidR="00BA3D06" w:rsidRDefault="00BA3D06" w:rsidP="00BA3D06">
            <w:pPr>
              <w:pStyle w:val="TableParagraph"/>
              <w:spacing w:before="4"/>
              <w:rPr>
                <w:sz w:val="18"/>
              </w:rPr>
            </w:pPr>
          </w:p>
          <w:p w14:paraId="57E371D5" w14:textId="77777777" w:rsidR="00BA3D06" w:rsidRDefault="00BA3D06" w:rsidP="00BA3D06">
            <w:pPr>
              <w:pStyle w:val="TableParagraph"/>
              <w:ind w:left="56"/>
              <w:rPr>
                <w:b/>
                <w:sz w:val="12"/>
              </w:rPr>
            </w:pPr>
            <w:r>
              <w:rPr>
                <w:b/>
                <w:w w:val="105"/>
                <w:sz w:val="12"/>
              </w:rPr>
              <w:t>Independently</w:t>
            </w:r>
          </w:p>
        </w:tc>
      </w:tr>
      <w:tr w:rsidR="00BA3D06" w14:paraId="060C0F32" w14:textId="77777777" w:rsidTr="00375FD5">
        <w:trPr>
          <w:trHeight w:val="191"/>
          <w:jc w:val="center"/>
        </w:trPr>
        <w:tc>
          <w:tcPr>
            <w:tcW w:w="767" w:type="dxa"/>
          </w:tcPr>
          <w:p w14:paraId="5A0206BD" w14:textId="77777777" w:rsidR="00BA3D06" w:rsidRDefault="00BA3D06" w:rsidP="00BA3D06">
            <w:pPr>
              <w:pStyle w:val="TableParagraph"/>
              <w:spacing w:before="15" w:line="156" w:lineRule="exact"/>
              <w:ind w:left="28"/>
              <w:rPr>
                <w:sz w:val="14"/>
              </w:rPr>
            </w:pPr>
            <w:r>
              <w:rPr>
                <w:sz w:val="14"/>
              </w:rPr>
              <w:t>Level 1</w:t>
            </w:r>
          </w:p>
        </w:tc>
        <w:tc>
          <w:tcPr>
            <w:tcW w:w="1282" w:type="dxa"/>
          </w:tcPr>
          <w:p w14:paraId="1AC97088" w14:textId="77777777" w:rsidR="00BA3D06" w:rsidRDefault="00BA3D06" w:rsidP="00BA3D06">
            <w:pPr>
              <w:pStyle w:val="TableParagraph"/>
              <w:spacing w:before="15" w:line="156" w:lineRule="exact"/>
              <w:ind w:left="21"/>
              <w:rPr>
                <w:sz w:val="14"/>
              </w:rPr>
            </w:pPr>
            <w:r>
              <w:rPr>
                <w:sz w:val="14"/>
              </w:rPr>
              <w:t>Catheterization</w:t>
            </w:r>
          </w:p>
        </w:tc>
        <w:tc>
          <w:tcPr>
            <w:tcW w:w="1278" w:type="dxa"/>
          </w:tcPr>
          <w:p w14:paraId="3CEECC27" w14:textId="77777777" w:rsidR="00BA3D06" w:rsidRDefault="00BA3D06" w:rsidP="00BA3D06">
            <w:pPr>
              <w:pStyle w:val="TableParagraph"/>
              <w:spacing w:before="15" w:line="156" w:lineRule="exact"/>
              <w:ind w:left="477" w:right="457"/>
              <w:jc w:val="center"/>
              <w:rPr>
                <w:sz w:val="14"/>
              </w:rPr>
            </w:pPr>
            <w:r>
              <w:rPr>
                <w:sz w:val="14"/>
              </w:rPr>
              <w:t>Male</w:t>
            </w:r>
          </w:p>
        </w:tc>
        <w:tc>
          <w:tcPr>
            <w:tcW w:w="1279" w:type="dxa"/>
          </w:tcPr>
          <w:p w14:paraId="301AB73B" w14:textId="77777777" w:rsidR="00BA3D06" w:rsidRDefault="00BA3D06" w:rsidP="00BA3D06">
            <w:pPr>
              <w:pStyle w:val="TableParagraph"/>
              <w:spacing w:before="15" w:line="156" w:lineRule="exact"/>
              <w:ind w:left="440"/>
              <w:rPr>
                <w:sz w:val="14"/>
              </w:rPr>
            </w:pPr>
            <w:r>
              <w:rPr>
                <w:sz w:val="14"/>
              </w:rPr>
              <w:t>Female</w:t>
            </w:r>
          </w:p>
        </w:tc>
        <w:tc>
          <w:tcPr>
            <w:tcW w:w="444" w:type="dxa"/>
          </w:tcPr>
          <w:p w14:paraId="0BF41BB8" w14:textId="77777777" w:rsidR="00BA3D06" w:rsidRDefault="00BA3D06" w:rsidP="00BA3D06">
            <w:pPr>
              <w:pStyle w:val="TableParagraph"/>
              <w:rPr>
                <w:sz w:val="12"/>
              </w:rPr>
            </w:pPr>
          </w:p>
        </w:tc>
        <w:tc>
          <w:tcPr>
            <w:tcW w:w="444" w:type="dxa"/>
          </w:tcPr>
          <w:p w14:paraId="2ED807AF" w14:textId="77777777" w:rsidR="00BA3D06" w:rsidRDefault="00BA3D06" w:rsidP="00BA3D06">
            <w:pPr>
              <w:pStyle w:val="TableParagraph"/>
              <w:rPr>
                <w:sz w:val="12"/>
              </w:rPr>
            </w:pPr>
          </w:p>
        </w:tc>
        <w:tc>
          <w:tcPr>
            <w:tcW w:w="444" w:type="dxa"/>
          </w:tcPr>
          <w:p w14:paraId="30AB9400" w14:textId="77777777" w:rsidR="00BA3D06" w:rsidRDefault="00BA3D06" w:rsidP="00BA3D06">
            <w:pPr>
              <w:pStyle w:val="TableParagraph"/>
              <w:rPr>
                <w:sz w:val="12"/>
              </w:rPr>
            </w:pPr>
          </w:p>
        </w:tc>
        <w:tc>
          <w:tcPr>
            <w:tcW w:w="444" w:type="dxa"/>
          </w:tcPr>
          <w:p w14:paraId="41598C28" w14:textId="77777777" w:rsidR="00BA3D06" w:rsidRDefault="00BA3D06" w:rsidP="00BA3D06">
            <w:pPr>
              <w:pStyle w:val="TableParagraph"/>
              <w:rPr>
                <w:sz w:val="12"/>
              </w:rPr>
            </w:pPr>
          </w:p>
        </w:tc>
        <w:tc>
          <w:tcPr>
            <w:tcW w:w="444" w:type="dxa"/>
          </w:tcPr>
          <w:p w14:paraId="2362B14D" w14:textId="77777777" w:rsidR="00BA3D06" w:rsidRDefault="00BA3D06" w:rsidP="00BA3D06">
            <w:pPr>
              <w:pStyle w:val="TableParagraph"/>
              <w:rPr>
                <w:sz w:val="12"/>
              </w:rPr>
            </w:pPr>
          </w:p>
        </w:tc>
        <w:tc>
          <w:tcPr>
            <w:tcW w:w="444" w:type="dxa"/>
          </w:tcPr>
          <w:p w14:paraId="1C38977D" w14:textId="77777777" w:rsidR="00BA3D06" w:rsidRDefault="00BA3D06" w:rsidP="00BA3D06">
            <w:pPr>
              <w:pStyle w:val="TableParagraph"/>
              <w:rPr>
                <w:sz w:val="12"/>
              </w:rPr>
            </w:pPr>
          </w:p>
        </w:tc>
        <w:tc>
          <w:tcPr>
            <w:tcW w:w="444" w:type="dxa"/>
          </w:tcPr>
          <w:p w14:paraId="421858F2" w14:textId="77777777" w:rsidR="00BA3D06" w:rsidRDefault="00BA3D06" w:rsidP="00BA3D06">
            <w:pPr>
              <w:pStyle w:val="TableParagraph"/>
              <w:rPr>
                <w:sz w:val="12"/>
              </w:rPr>
            </w:pPr>
          </w:p>
        </w:tc>
        <w:tc>
          <w:tcPr>
            <w:tcW w:w="445" w:type="dxa"/>
          </w:tcPr>
          <w:p w14:paraId="3B192125" w14:textId="77777777" w:rsidR="00BA3D06" w:rsidRDefault="00BA3D06" w:rsidP="00BA3D06">
            <w:pPr>
              <w:pStyle w:val="TableParagraph"/>
              <w:rPr>
                <w:sz w:val="12"/>
              </w:rPr>
            </w:pPr>
          </w:p>
        </w:tc>
        <w:tc>
          <w:tcPr>
            <w:tcW w:w="444" w:type="dxa"/>
          </w:tcPr>
          <w:p w14:paraId="4E194B21" w14:textId="77777777" w:rsidR="00BA3D06" w:rsidRDefault="00BA3D06" w:rsidP="00BA3D06">
            <w:pPr>
              <w:pStyle w:val="TableParagraph"/>
              <w:spacing w:before="15" w:line="156" w:lineRule="exact"/>
              <w:ind w:right="145"/>
              <w:jc w:val="right"/>
              <w:rPr>
                <w:b/>
                <w:sz w:val="14"/>
              </w:rPr>
            </w:pPr>
            <w:r>
              <w:rPr>
                <w:b/>
                <w:w w:val="101"/>
                <w:sz w:val="14"/>
              </w:rPr>
              <w:t>X</w:t>
            </w:r>
          </w:p>
        </w:tc>
        <w:tc>
          <w:tcPr>
            <w:tcW w:w="1089" w:type="dxa"/>
          </w:tcPr>
          <w:p w14:paraId="3B63FDCA" w14:textId="77777777" w:rsidR="00BA3D06" w:rsidRDefault="00BA3D06" w:rsidP="00BA3D06">
            <w:pPr>
              <w:pStyle w:val="TableParagraph"/>
              <w:spacing w:before="15" w:line="156" w:lineRule="exact"/>
              <w:ind w:left="31"/>
              <w:jc w:val="center"/>
              <w:rPr>
                <w:b/>
                <w:sz w:val="14"/>
              </w:rPr>
            </w:pPr>
            <w:r>
              <w:rPr>
                <w:b/>
                <w:w w:val="101"/>
                <w:sz w:val="14"/>
              </w:rPr>
              <w:t>X</w:t>
            </w:r>
          </w:p>
        </w:tc>
      </w:tr>
      <w:tr w:rsidR="00BA3D06" w14:paraId="6731CCE4" w14:textId="77777777" w:rsidTr="00375FD5">
        <w:trPr>
          <w:trHeight w:val="191"/>
          <w:jc w:val="center"/>
        </w:trPr>
        <w:tc>
          <w:tcPr>
            <w:tcW w:w="767" w:type="dxa"/>
          </w:tcPr>
          <w:p w14:paraId="17AF985B" w14:textId="77777777" w:rsidR="00BA3D06" w:rsidRDefault="00BA3D06" w:rsidP="00BA3D06">
            <w:pPr>
              <w:pStyle w:val="TableParagraph"/>
              <w:spacing w:before="15" w:line="156" w:lineRule="exact"/>
              <w:ind w:left="28"/>
              <w:rPr>
                <w:sz w:val="14"/>
              </w:rPr>
            </w:pPr>
            <w:r>
              <w:rPr>
                <w:sz w:val="14"/>
              </w:rPr>
              <w:t>Level 1</w:t>
            </w:r>
          </w:p>
        </w:tc>
        <w:tc>
          <w:tcPr>
            <w:tcW w:w="3839" w:type="dxa"/>
            <w:gridSpan w:val="3"/>
          </w:tcPr>
          <w:p w14:paraId="46748E76" w14:textId="77777777" w:rsidR="00BA3D06" w:rsidRDefault="00BA3D06" w:rsidP="00BA3D06">
            <w:pPr>
              <w:pStyle w:val="TableParagraph"/>
              <w:spacing w:before="15" w:line="156" w:lineRule="exact"/>
              <w:ind w:left="21"/>
              <w:rPr>
                <w:sz w:val="14"/>
              </w:rPr>
            </w:pPr>
            <w:r>
              <w:rPr>
                <w:sz w:val="14"/>
              </w:rPr>
              <w:t>Foley Care / Removal</w:t>
            </w:r>
          </w:p>
        </w:tc>
        <w:tc>
          <w:tcPr>
            <w:tcW w:w="888" w:type="dxa"/>
            <w:gridSpan w:val="2"/>
          </w:tcPr>
          <w:p w14:paraId="008A0F93" w14:textId="77777777" w:rsidR="00BA3D06" w:rsidRDefault="00BA3D06" w:rsidP="00BA3D06">
            <w:pPr>
              <w:pStyle w:val="TableParagraph"/>
              <w:rPr>
                <w:sz w:val="12"/>
              </w:rPr>
            </w:pPr>
          </w:p>
        </w:tc>
        <w:tc>
          <w:tcPr>
            <w:tcW w:w="888" w:type="dxa"/>
            <w:gridSpan w:val="2"/>
          </w:tcPr>
          <w:p w14:paraId="4B84318D" w14:textId="77777777" w:rsidR="00BA3D06" w:rsidRDefault="00BA3D06" w:rsidP="00BA3D06">
            <w:pPr>
              <w:pStyle w:val="TableParagraph"/>
              <w:rPr>
                <w:sz w:val="12"/>
              </w:rPr>
            </w:pPr>
          </w:p>
        </w:tc>
        <w:tc>
          <w:tcPr>
            <w:tcW w:w="888" w:type="dxa"/>
            <w:gridSpan w:val="2"/>
          </w:tcPr>
          <w:p w14:paraId="296DBC13" w14:textId="77777777" w:rsidR="00BA3D06" w:rsidRDefault="00BA3D06" w:rsidP="00BA3D06">
            <w:pPr>
              <w:pStyle w:val="TableParagraph"/>
              <w:rPr>
                <w:sz w:val="12"/>
              </w:rPr>
            </w:pPr>
          </w:p>
        </w:tc>
        <w:tc>
          <w:tcPr>
            <w:tcW w:w="889" w:type="dxa"/>
            <w:gridSpan w:val="2"/>
          </w:tcPr>
          <w:p w14:paraId="71D4FFA3" w14:textId="77777777" w:rsidR="00BA3D06" w:rsidRDefault="00BA3D06" w:rsidP="00BA3D06">
            <w:pPr>
              <w:pStyle w:val="TableParagraph"/>
              <w:rPr>
                <w:sz w:val="12"/>
              </w:rPr>
            </w:pPr>
          </w:p>
        </w:tc>
        <w:tc>
          <w:tcPr>
            <w:tcW w:w="1533" w:type="dxa"/>
            <w:gridSpan w:val="2"/>
          </w:tcPr>
          <w:p w14:paraId="13600F25"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1559ECCF" w14:textId="77777777" w:rsidTr="00375FD5">
        <w:trPr>
          <w:trHeight w:val="191"/>
          <w:jc w:val="center"/>
        </w:trPr>
        <w:tc>
          <w:tcPr>
            <w:tcW w:w="767" w:type="dxa"/>
          </w:tcPr>
          <w:p w14:paraId="7C8E277B" w14:textId="77777777" w:rsidR="00BA3D06" w:rsidRDefault="00BA3D06" w:rsidP="00BA3D06">
            <w:pPr>
              <w:pStyle w:val="TableParagraph"/>
              <w:spacing w:before="15" w:line="156" w:lineRule="exact"/>
              <w:ind w:left="28"/>
              <w:rPr>
                <w:sz w:val="14"/>
              </w:rPr>
            </w:pPr>
            <w:r>
              <w:rPr>
                <w:sz w:val="14"/>
              </w:rPr>
              <w:t>Level 1</w:t>
            </w:r>
          </w:p>
        </w:tc>
        <w:tc>
          <w:tcPr>
            <w:tcW w:w="3839" w:type="dxa"/>
            <w:gridSpan w:val="3"/>
          </w:tcPr>
          <w:p w14:paraId="748DA605" w14:textId="77777777" w:rsidR="00BA3D06" w:rsidRDefault="00BA3D06" w:rsidP="00BA3D06">
            <w:pPr>
              <w:pStyle w:val="TableParagraph"/>
              <w:spacing w:before="15" w:line="156" w:lineRule="exact"/>
              <w:ind w:left="21"/>
              <w:rPr>
                <w:sz w:val="14"/>
              </w:rPr>
            </w:pPr>
            <w:r>
              <w:rPr>
                <w:sz w:val="14"/>
              </w:rPr>
              <w:t>Dressings (dry/aseptic)</w:t>
            </w:r>
          </w:p>
        </w:tc>
        <w:tc>
          <w:tcPr>
            <w:tcW w:w="888" w:type="dxa"/>
            <w:gridSpan w:val="2"/>
          </w:tcPr>
          <w:p w14:paraId="79271642" w14:textId="77777777" w:rsidR="00BA3D06" w:rsidRDefault="00BA3D06" w:rsidP="00BA3D06">
            <w:pPr>
              <w:pStyle w:val="TableParagraph"/>
              <w:rPr>
                <w:sz w:val="12"/>
              </w:rPr>
            </w:pPr>
          </w:p>
        </w:tc>
        <w:tc>
          <w:tcPr>
            <w:tcW w:w="888" w:type="dxa"/>
            <w:gridSpan w:val="2"/>
          </w:tcPr>
          <w:p w14:paraId="6B8DD956" w14:textId="77777777" w:rsidR="00BA3D06" w:rsidRDefault="00BA3D06" w:rsidP="00BA3D06">
            <w:pPr>
              <w:pStyle w:val="TableParagraph"/>
              <w:rPr>
                <w:sz w:val="12"/>
              </w:rPr>
            </w:pPr>
          </w:p>
        </w:tc>
        <w:tc>
          <w:tcPr>
            <w:tcW w:w="888" w:type="dxa"/>
            <w:gridSpan w:val="2"/>
          </w:tcPr>
          <w:p w14:paraId="3BD79FB8" w14:textId="77777777" w:rsidR="00BA3D06" w:rsidRDefault="00BA3D06" w:rsidP="00BA3D06">
            <w:pPr>
              <w:pStyle w:val="TableParagraph"/>
              <w:rPr>
                <w:sz w:val="12"/>
              </w:rPr>
            </w:pPr>
          </w:p>
        </w:tc>
        <w:tc>
          <w:tcPr>
            <w:tcW w:w="889" w:type="dxa"/>
            <w:gridSpan w:val="2"/>
          </w:tcPr>
          <w:p w14:paraId="5A1729D6" w14:textId="77777777" w:rsidR="00BA3D06" w:rsidRDefault="00BA3D06" w:rsidP="00BA3D06">
            <w:pPr>
              <w:pStyle w:val="TableParagraph"/>
              <w:rPr>
                <w:sz w:val="12"/>
              </w:rPr>
            </w:pPr>
          </w:p>
        </w:tc>
        <w:tc>
          <w:tcPr>
            <w:tcW w:w="1533" w:type="dxa"/>
            <w:gridSpan w:val="2"/>
          </w:tcPr>
          <w:p w14:paraId="45ACE855" w14:textId="77777777" w:rsidR="00BA3D06" w:rsidRDefault="00BA3D06" w:rsidP="00BA3D06">
            <w:pPr>
              <w:pStyle w:val="TableParagraph"/>
              <w:rPr>
                <w:sz w:val="12"/>
              </w:rPr>
            </w:pPr>
          </w:p>
        </w:tc>
      </w:tr>
      <w:tr w:rsidR="00BA3D06" w14:paraId="49ABD822" w14:textId="77777777" w:rsidTr="00375FD5">
        <w:trPr>
          <w:trHeight w:val="191"/>
          <w:jc w:val="center"/>
        </w:trPr>
        <w:tc>
          <w:tcPr>
            <w:tcW w:w="767" w:type="dxa"/>
          </w:tcPr>
          <w:p w14:paraId="35DE7234" w14:textId="77777777" w:rsidR="00BA3D06" w:rsidRDefault="00BA3D06" w:rsidP="00BA3D06">
            <w:pPr>
              <w:pStyle w:val="TableParagraph"/>
              <w:spacing w:before="15" w:line="156" w:lineRule="exact"/>
              <w:ind w:left="28"/>
              <w:rPr>
                <w:sz w:val="14"/>
              </w:rPr>
            </w:pPr>
            <w:r>
              <w:rPr>
                <w:sz w:val="14"/>
              </w:rPr>
              <w:t>Level 1</w:t>
            </w:r>
          </w:p>
        </w:tc>
        <w:tc>
          <w:tcPr>
            <w:tcW w:w="3839" w:type="dxa"/>
            <w:gridSpan w:val="3"/>
          </w:tcPr>
          <w:p w14:paraId="31D006CA" w14:textId="77777777" w:rsidR="00BA3D06" w:rsidRDefault="00BA3D06" w:rsidP="00BA3D06">
            <w:pPr>
              <w:pStyle w:val="TableParagraph"/>
              <w:spacing w:before="15" w:line="156" w:lineRule="exact"/>
              <w:ind w:left="21"/>
              <w:rPr>
                <w:sz w:val="14"/>
              </w:rPr>
            </w:pPr>
            <w:r>
              <w:rPr>
                <w:sz w:val="14"/>
              </w:rPr>
              <w:t>Enema</w:t>
            </w:r>
          </w:p>
        </w:tc>
        <w:tc>
          <w:tcPr>
            <w:tcW w:w="888" w:type="dxa"/>
            <w:gridSpan w:val="2"/>
          </w:tcPr>
          <w:p w14:paraId="14A13B51" w14:textId="77777777" w:rsidR="00BA3D06" w:rsidRDefault="00BA3D06" w:rsidP="00BA3D06">
            <w:pPr>
              <w:pStyle w:val="TableParagraph"/>
              <w:rPr>
                <w:sz w:val="12"/>
              </w:rPr>
            </w:pPr>
          </w:p>
        </w:tc>
        <w:tc>
          <w:tcPr>
            <w:tcW w:w="888" w:type="dxa"/>
            <w:gridSpan w:val="2"/>
          </w:tcPr>
          <w:p w14:paraId="086D544B" w14:textId="77777777" w:rsidR="00BA3D06" w:rsidRDefault="00BA3D06" w:rsidP="00BA3D06">
            <w:pPr>
              <w:pStyle w:val="TableParagraph"/>
              <w:rPr>
                <w:sz w:val="12"/>
              </w:rPr>
            </w:pPr>
          </w:p>
        </w:tc>
        <w:tc>
          <w:tcPr>
            <w:tcW w:w="888" w:type="dxa"/>
            <w:gridSpan w:val="2"/>
          </w:tcPr>
          <w:p w14:paraId="654767C2" w14:textId="77777777" w:rsidR="00BA3D06" w:rsidRDefault="00BA3D06" w:rsidP="00BA3D06">
            <w:pPr>
              <w:pStyle w:val="TableParagraph"/>
              <w:rPr>
                <w:sz w:val="12"/>
              </w:rPr>
            </w:pPr>
          </w:p>
        </w:tc>
        <w:tc>
          <w:tcPr>
            <w:tcW w:w="889" w:type="dxa"/>
            <w:gridSpan w:val="2"/>
          </w:tcPr>
          <w:p w14:paraId="7F646540" w14:textId="77777777" w:rsidR="00BA3D06" w:rsidRDefault="00BA3D06" w:rsidP="00BA3D06">
            <w:pPr>
              <w:pStyle w:val="TableParagraph"/>
              <w:rPr>
                <w:sz w:val="12"/>
              </w:rPr>
            </w:pPr>
          </w:p>
        </w:tc>
        <w:tc>
          <w:tcPr>
            <w:tcW w:w="1533" w:type="dxa"/>
            <w:gridSpan w:val="2"/>
          </w:tcPr>
          <w:p w14:paraId="498D380B" w14:textId="77777777" w:rsidR="00BA3D06" w:rsidRDefault="00BA3D06" w:rsidP="00BA3D06">
            <w:pPr>
              <w:pStyle w:val="TableParagraph"/>
              <w:rPr>
                <w:sz w:val="12"/>
              </w:rPr>
            </w:pPr>
          </w:p>
        </w:tc>
      </w:tr>
      <w:tr w:rsidR="00BA3D06" w14:paraId="42CDEF66" w14:textId="77777777" w:rsidTr="00375FD5">
        <w:trPr>
          <w:trHeight w:val="191"/>
          <w:jc w:val="center"/>
        </w:trPr>
        <w:tc>
          <w:tcPr>
            <w:tcW w:w="767" w:type="dxa"/>
          </w:tcPr>
          <w:p w14:paraId="608F7DE5" w14:textId="77777777" w:rsidR="00BA3D06" w:rsidRDefault="00BA3D06" w:rsidP="00BA3D06">
            <w:pPr>
              <w:pStyle w:val="TableParagraph"/>
              <w:spacing w:before="15" w:line="156" w:lineRule="exact"/>
              <w:ind w:left="28"/>
              <w:rPr>
                <w:sz w:val="14"/>
              </w:rPr>
            </w:pPr>
            <w:r>
              <w:rPr>
                <w:sz w:val="14"/>
              </w:rPr>
              <w:t>Level 1</w:t>
            </w:r>
          </w:p>
        </w:tc>
        <w:tc>
          <w:tcPr>
            <w:tcW w:w="3839" w:type="dxa"/>
            <w:gridSpan w:val="3"/>
          </w:tcPr>
          <w:p w14:paraId="7BDDA975" w14:textId="77777777" w:rsidR="00BA3D06" w:rsidRDefault="00BA3D06" w:rsidP="00BA3D06">
            <w:pPr>
              <w:pStyle w:val="TableParagraph"/>
              <w:spacing w:before="15" w:line="156" w:lineRule="exact"/>
              <w:ind w:left="21"/>
              <w:rPr>
                <w:sz w:val="14"/>
              </w:rPr>
            </w:pPr>
            <w:r>
              <w:rPr>
                <w:sz w:val="14"/>
              </w:rPr>
              <w:t>Oral suctioning (</w:t>
            </w:r>
            <w:proofErr w:type="spellStart"/>
            <w:r>
              <w:rPr>
                <w:sz w:val="14"/>
              </w:rPr>
              <w:t>Yankauer</w:t>
            </w:r>
            <w:proofErr w:type="spellEnd"/>
            <w:r>
              <w:rPr>
                <w:sz w:val="14"/>
              </w:rPr>
              <w:t>)</w:t>
            </w:r>
          </w:p>
        </w:tc>
        <w:tc>
          <w:tcPr>
            <w:tcW w:w="888" w:type="dxa"/>
            <w:gridSpan w:val="2"/>
          </w:tcPr>
          <w:p w14:paraId="01BAE398" w14:textId="77777777" w:rsidR="00BA3D06" w:rsidRDefault="00BA3D06" w:rsidP="00BA3D06">
            <w:pPr>
              <w:pStyle w:val="TableParagraph"/>
              <w:rPr>
                <w:sz w:val="12"/>
              </w:rPr>
            </w:pPr>
          </w:p>
        </w:tc>
        <w:tc>
          <w:tcPr>
            <w:tcW w:w="888" w:type="dxa"/>
            <w:gridSpan w:val="2"/>
          </w:tcPr>
          <w:p w14:paraId="79B9FBE2" w14:textId="77777777" w:rsidR="00BA3D06" w:rsidRDefault="00BA3D06" w:rsidP="00BA3D06">
            <w:pPr>
              <w:pStyle w:val="TableParagraph"/>
              <w:rPr>
                <w:sz w:val="12"/>
              </w:rPr>
            </w:pPr>
          </w:p>
        </w:tc>
        <w:tc>
          <w:tcPr>
            <w:tcW w:w="888" w:type="dxa"/>
            <w:gridSpan w:val="2"/>
          </w:tcPr>
          <w:p w14:paraId="6F00F9BF" w14:textId="77777777" w:rsidR="00BA3D06" w:rsidRDefault="00BA3D06" w:rsidP="00BA3D06">
            <w:pPr>
              <w:pStyle w:val="TableParagraph"/>
              <w:rPr>
                <w:sz w:val="12"/>
              </w:rPr>
            </w:pPr>
          </w:p>
        </w:tc>
        <w:tc>
          <w:tcPr>
            <w:tcW w:w="889" w:type="dxa"/>
            <w:gridSpan w:val="2"/>
          </w:tcPr>
          <w:p w14:paraId="137A13D8" w14:textId="77777777" w:rsidR="00BA3D06" w:rsidRDefault="00BA3D06" w:rsidP="00BA3D06">
            <w:pPr>
              <w:pStyle w:val="TableParagraph"/>
              <w:rPr>
                <w:sz w:val="12"/>
              </w:rPr>
            </w:pPr>
          </w:p>
        </w:tc>
        <w:tc>
          <w:tcPr>
            <w:tcW w:w="1533" w:type="dxa"/>
            <w:gridSpan w:val="2"/>
          </w:tcPr>
          <w:p w14:paraId="4D57F7E5"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1930D872" w14:textId="77777777" w:rsidTr="00375FD5">
        <w:trPr>
          <w:trHeight w:val="191"/>
          <w:jc w:val="center"/>
        </w:trPr>
        <w:tc>
          <w:tcPr>
            <w:tcW w:w="767" w:type="dxa"/>
          </w:tcPr>
          <w:p w14:paraId="7165E269" w14:textId="77777777" w:rsidR="00BA3D06" w:rsidRDefault="00BA3D06" w:rsidP="00BA3D06">
            <w:pPr>
              <w:pStyle w:val="TableParagraph"/>
              <w:spacing w:before="15" w:line="156" w:lineRule="exact"/>
              <w:ind w:left="28"/>
              <w:rPr>
                <w:sz w:val="14"/>
              </w:rPr>
            </w:pPr>
            <w:r>
              <w:rPr>
                <w:sz w:val="14"/>
              </w:rPr>
              <w:t>Level 1</w:t>
            </w:r>
          </w:p>
        </w:tc>
        <w:tc>
          <w:tcPr>
            <w:tcW w:w="3839" w:type="dxa"/>
            <w:gridSpan w:val="3"/>
          </w:tcPr>
          <w:p w14:paraId="6CABC57C" w14:textId="77777777" w:rsidR="00BA3D06" w:rsidRDefault="00BA3D06" w:rsidP="00BA3D06">
            <w:pPr>
              <w:pStyle w:val="TableParagraph"/>
              <w:spacing w:before="15" w:line="156" w:lineRule="exact"/>
              <w:ind w:left="21"/>
              <w:rPr>
                <w:sz w:val="14"/>
              </w:rPr>
            </w:pPr>
            <w:r>
              <w:rPr>
                <w:sz w:val="14"/>
              </w:rPr>
              <w:t>Donning Sterile gloves/ Sterile Field</w:t>
            </w:r>
          </w:p>
        </w:tc>
        <w:tc>
          <w:tcPr>
            <w:tcW w:w="888" w:type="dxa"/>
            <w:gridSpan w:val="2"/>
          </w:tcPr>
          <w:p w14:paraId="14C42341" w14:textId="77777777" w:rsidR="00BA3D06" w:rsidRDefault="00BA3D06" w:rsidP="00BA3D06">
            <w:pPr>
              <w:pStyle w:val="TableParagraph"/>
              <w:rPr>
                <w:sz w:val="12"/>
              </w:rPr>
            </w:pPr>
          </w:p>
        </w:tc>
        <w:tc>
          <w:tcPr>
            <w:tcW w:w="888" w:type="dxa"/>
            <w:gridSpan w:val="2"/>
          </w:tcPr>
          <w:p w14:paraId="43893C2B" w14:textId="77777777" w:rsidR="00BA3D06" w:rsidRDefault="00BA3D06" w:rsidP="00BA3D06">
            <w:pPr>
              <w:pStyle w:val="TableParagraph"/>
              <w:rPr>
                <w:sz w:val="12"/>
              </w:rPr>
            </w:pPr>
          </w:p>
        </w:tc>
        <w:tc>
          <w:tcPr>
            <w:tcW w:w="888" w:type="dxa"/>
            <w:gridSpan w:val="2"/>
          </w:tcPr>
          <w:p w14:paraId="02D6295F" w14:textId="77777777" w:rsidR="00BA3D06" w:rsidRDefault="00BA3D06" w:rsidP="00BA3D06">
            <w:pPr>
              <w:pStyle w:val="TableParagraph"/>
              <w:rPr>
                <w:sz w:val="12"/>
              </w:rPr>
            </w:pPr>
          </w:p>
        </w:tc>
        <w:tc>
          <w:tcPr>
            <w:tcW w:w="889" w:type="dxa"/>
            <w:gridSpan w:val="2"/>
          </w:tcPr>
          <w:p w14:paraId="6CFDDCA1" w14:textId="77777777" w:rsidR="00BA3D06" w:rsidRDefault="00BA3D06" w:rsidP="00BA3D06">
            <w:pPr>
              <w:pStyle w:val="TableParagraph"/>
              <w:rPr>
                <w:sz w:val="12"/>
              </w:rPr>
            </w:pPr>
          </w:p>
        </w:tc>
        <w:tc>
          <w:tcPr>
            <w:tcW w:w="1533" w:type="dxa"/>
            <w:gridSpan w:val="2"/>
          </w:tcPr>
          <w:p w14:paraId="6205F264" w14:textId="77777777" w:rsidR="00BA3D06" w:rsidRDefault="00BA3D06" w:rsidP="00BA3D06">
            <w:pPr>
              <w:pStyle w:val="TableParagraph"/>
              <w:rPr>
                <w:sz w:val="12"/>
              </w:rPr>
            </w:pPr>
          </w:p>
        </w:tc>
      </w:tr>
      <w:tr w:rsidR="00BA3D06" w14:paraId="5039EEEF" w14:textId="77777777" w:rsidTr="00375FD5">
        <w:trPr>
          <w:trHeight w:val="191"/>
          <w:jc w:val="center"/>
        </w:trPr>
        <w:tc>
          <w:tcPr>
            <w:tcW w:w="767" w:type="dxa"/>
          </w:tcPr>
          <w:p w14:paraId="01EC5965" w14:textId="77777777" w:rsidR="00BA3D06" w:rsidRDefault="00BA3D06" w:rsidP="00BA3D06">
            <w:pPr>
              <w:pStyle w:val="TableParagraph"/>
              <w:spacing w:before="15" w:line="156" w:lineRule="exact"/>
              <w:ind w:left="28"/>
              <w:rPr>
                <w:sz w:val="14"/>
              </w:rPr>
            </w:pPr>
            <w:r>
              <w:rPr>
                <w:sz w:val="14"/>
              </w:rPr>
              <w:t>Level 1</w:t>
            </w:r>
          </w:p>
        </w:tc>
        <w:tc>
          <w:tcPr>
            <w:tcW w:w="1282" w:type="dxa"/>
            <w:vMerge w:val="restart"/>
          </w:tcPr>
          <w:p w14:paraId="632E3235" w14:textId="77777777" w:rsidR="00BA3D06" w:rsidRDefault="00BA3D06" w:rsidP="00BA3D06">
            <w:pPr>
              <w:pStyle w:val="TableParagraph"/>
              <w:rPr>
                <w:sz w:val="16"/>
              </w:rPr>
            </w:pPr>
          </w:p>
          <w:p w14:paraId="7E491623" w14:textId="77777777" w:rsidR="00BA3D06" w:rsidRDefault="00BA3D06" w:rsidP="00BA3D06">
            <w:pPr>
              <w:pStyle w:val="TableParagraph"/>
              <w:rPr>
                <w:sz w:val="16"/>
              </w:rPr>
            </w:pPr>
          </w:p>
          <w:p w14:paraId="54E3295C" w14:textId="77777777" w:rsidR="00BA3D06" w:rsidRDefault="00BA3D06" w:rsidP="00BA3D06">
            <w:pPr>
              <w:pStyle w:val="TableParagraph"/>
              <w:rPr>
                <w:sz w:val="16"/>
              </w:rPr>
            </w:pPr>
          </w:p>
          <w:p w14:paraId="29B696F3" w14:textId="77777777" w:rsidR="00BA3D06" w:rsidRDefault="00BA3D06" w:rsidP="00BA3D06">
            <w:pPr>
              <w:pStyle w:val="TableParagraph"/>
              <w:spacing w:before="8"/>
              <w:rPr>
                <w:sz w:val="15"/>
              </w:rPr>
            </w:pPr>
          </w:p>
          <w:p w14:paraId="5CC9AAAA" w14:textId="77777777" w:rsidR="00BA3D06" w:rsidRDefault="00BA3D06" w:rsidP="00BA3D06">
            <w:pPr>
              <w:pStyle w:val="TableParagraph"/>
              <w:ind w:left="71"/>
              <w:rPr>
                <w:b/>
                <w:sz w:val="14"/>
              </w:rPr>
            </w:pPr>
            <w:r>
              <w:rPr>
                <w:b/>
                <w:sz w:val="14"/>
              </w:rPr>
              <w:t>Medication Admin</w:t>
            </w:r>
          </w:p>
        </w:tc>
        <w:tc>
          <w:tcPr>
            <w:tcW w:w="2557" w:type="dxa"/>
            <w:gridSpan w:val="2"/>
          </w:tcPr>
          <w:p w14:paraId="3FA5130D" w14:textId="77777777" w:rsidR="00BA3D06" w:rsidRDefault="00BA3D06" w:rsidP="00BA3D06">
            <w:pPr>
              <w:pStyle w:val="TableParagraph"/>
              <w:spacing w:before="15" w:line="156" w:lineRule="exact"/>
              <w:ind w:left="21"/>
              <w:rPr>
                <w:sz w:val="14"/>
              </w:rPr>
            </w:pPr>
            <w:r>
              <w:rPr>
                <w:sz w:val="14"/>
              </w:rPr>
              <w:t>Eye drops</w:t>
            </w:r>
          </w:p>
        </w:tc>
        <w:tc>
          <w:tcPr>
            <w:tcW w:w="888" w:type="dxa"/>
            <w:gridSpan w:val="2"/>
          </w:tcPr>
          <w:p w14:paraId="3AD8A4A7" w14:textId="77777777" w:rsidR="00BA3D06" w:rsidRDefault="00BA3D06" w:rsidP="00BA3D06">
            <w:pPr>
              <w:pStyle w:val="TableParagraph"/>
              <w:rPr>
                <w:sz w:val="12"/>
              </w:rPr>
            </w:pPr>
          </w:p>
        </w:tc>
        <w:tc>
          <w:tcPr>
            <w:tcW w:w="888" w:type="dxa"/>
            <w:gridSpan w:val="2"/>
          </w:tcPr>
          <w:p w14:paraId="243166B9" w14:textId="77777777" w:rsidR="00BA3D06" w:rsidRDefault="00BA3D06" w:rsidP="00BA3D06">
            <w:pPr>
              <w:pStyle w:val="TableParagraph"/>
              <w:rPr>
                <w:sz w:val="12"/>
              </w:rPr>
            </w:pPr>
          </w:p>
        </w:tc>
        <w:tc>
          <w:tcPr>
            <w:tcW w:w="888" w:type="dxa"/>
            <w:gridSpan w:val="2"/>
          </w:tcPr>
          <w:p w14:paraId="163E88B2" w14:textId="77777777" w:rsidR="00BA3D06" w:rsidRDefault="00BA3D06" w:rsidP="00BA3D06">
            <w:pPr>
              <w:pStyle w:val="TableParagraph"/>
              <w:rPr>
                <w:sz w:val="12"/>
              </w:rPr>
            </w:pPr>
          </w:p>
        </w:tc>
        <w:tc>
          <w:tcPr>
            <w:tcW w:w="889" w:type="dxa"/>
            <w:gridSpan w:val="2"/>
          </w:tcPr>
          <w:p w14:paraId="780EE50F" w14:textId="77777777" w:rsidR="00BA3D06" w:rsidRDefault="00BA3D06" w:rsidP="00BA3D06">
            <w:pPr>
              <w:pStyle w:val="TableParagraph"/>
              <w:rPr>
                <w:sz w:val="12"/>
              </w:rPr>
            </w:pPr>
          </w:p>
        </w:tc>
        <w:tc>
          <w:tcPr>
            <w:tcW w:w="1533" w:type="dxa"/>
            <w:gridSpan w:val="2"/>
          </w:tcPr>
          <w:p w14:paraId="6E766CD4"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25702ED2" w14:textId="77777777" w:rsidTr="00375FD5">
        <w:trPr>
          <w:trHeight w:val="191"/>
          <w:jc w:val="center"/>
        </w:trPr>
        <w:tc>
          <w:tcPr>
            <w:tcW w:w="767" w:type="dxa"/>
          </w:tcPr>
          <w:p w14:paraId="599032A5" w14:textId="77777777" w:rsidR="00BA3D06" w:rsidRDefault="00BA3D06" w:rsidP="00BA3D06">
            <w:pPr>
              <w:pStyle w:val="TableParagraph"/>
              <w:spacing w:before="15" w:line="156" w:lineRule="exact"/>
              <w:ind w:left="28"/>
              <w:rPr>
                <w:sz w:val="14"/>
              </w:rPr>
            </w:pPr>
            <w:r>
              <w:rPr>
                <w:sz w:val="14"/>
              </w:rPr>
              <w:t>Level 1</w:t>
            </w:r>
          </w:p>
        </w:tc>
        <w:tc>
          <w:tcPr>
            <w:tcW w:w="1282" w:type="dxa"/>
            <w:vMerge/>
            <w:tcBorders>
              <w:top w:val="nil"/>
            </w:tcBorders>
          </w:tcPr>
          <w:p w14:paraId="0BF3CC65" w14:textId="77777777" w:rsidR="00BA3D06" w:rsidRDefault="00BA3D06" w:rsidP="00BA3D06">
            <w:pPr>
              <w:rPr>
                <w:sz w:val="2"/>
                <w:szCs w:val="2"/>
              </w:rPr>
            </w:pPr>
          </w:p>
        </w:tc>
        <w:tc>
          <w:tcPr>
            <w:tcW w:w="2557" w:type="dxa"/>
            <w:gridSpan w:val="2"/>
          </w:tcPr>
          <w:p w14:paraId="22F4FA1D" w14:textId="77777777" w:rsidR="00BA3D06" w:rsidRDefault="00BA3D06" w:rsidP="00BA3D06">
            <w:pPr>
              <w:pStyle w:val="TableParagraph"/>
              <w:spacing w:before="15" w:line="156" w:lineRule="exact"/>
              <w:ind w:left="21"/>
              <w:rPr>
                <w:sz w:val="14"/>
              </w:rPr>
            </w:pPr>
            <w:r>
              <w:rPr>
                <w:sz w:val="14"/>
              </w:rPr>
              <w:t>Ointment</w:t>
            </w:r>
          </w:p>
        </w:tc>
        <w:tc>
          <w:tcPr>
            <w:tcW w:w="888" w:type="dxa"/>
            <w:gridSpan w:val="2"/>
          </w:tcPr>
          <w:p w14:paraId="2B2BDF96" w14:textId="77777777" w:rsidR="00BA3D06" w:rsidRDefault="00BA3D06" w:rsidP="00BA3D06">
            <w:pPr>
              <w:pStyle w:val="TableParagraph"/>
              <w:rPr>
                <w:sz w:val="12"/>
              </w:rPr>
            </w:pPr>
          </w:p>
        </w:tc>
        <w:tc>
          <w:tcPr>
            <w:tcW w:w="888" w:type="dxa"/>
            <w:gridSpan w:val="2"/>
          </w:tcPr>
          <w:p w14:paraId="4D2D480C" w14:textId="77777777" w:rsidR="00BA3D06" w:rsidRDefault="00BA3D06" w:rsidP="00BA3D06">
            <w:pPr>
              <w:pStyle w:val="TableParagraph"/>
              <w:rPr>
                <w:sz w:val="12"/>
              </w:rPr>
            </w:pPr>
          </w:p>
        </w:tc>
        <w:tc>
          <w:tcPr>
            <w:tcW w:w="888" w:type="dxa"/>
            <w:gridSpan w:val="2"/>
          </w:tcPr>
          <w:p w14:paraId="5D31C3EF" w14:textId="77777777" w:rsidR="00BA3D06" w:rsidRDefault="00BA3D06" w:rsidP="00BA3D06">
            <w:pPr>
              <w:pStyle w:val="TableParagraph"/>
              <w:rPr>
                <w:sz w:val="12"/>
              </w:rPr>
            </w:pPr>
          </w:p>
        </w:tc>
        <w:tc>
          <w:tcPr>
            <w:tcW w:w="889" w:type="dxa"/>
            <w:gridSpan w:val="2"/>
          </w:tcPr>
          <w:p w14:paraId="59367DEA" w14:textId="77777777" w:rsidR="00BA3D06" w:rsidRDefault="00BA3D06" w:rsidP="00BA3D06">
            <w:pPr>
              <w:pStyle w:val="TableParagraph"/>
              <w:rPr>
                <w:sz w:val="12"/>
              </w:rPr>
            </w:pPr>
          </w:p>
        </w:tc>
        <w:tc>
          <w:tcPr>
            <w:tcW w:w="1533" w:type="dxa"/>
            <w:gridSpan w:val="2"/>
          </w:tcPr>
          <w:p w14:paraId="1A896EE6"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4F6C8D34" w14:textId="77777777" w:rsidTr="00375FD5">
        <w:trPr>
          <w:trHeight w:val="191"/>
          <w:jc w:val="center"/>
        </w:trPr>
        <w:tc>
          <w:tcPr>
            <w:tcW w:w="767" w:type="dxa"/>
          </w:tcPr>
          <w:p w14:paraId="5BC0E9C8" w14:textId="77777777" w:rsidR="00BA3D06" w:rsidRDefault="00BA3D06" w:rsidP="00BA3D06">
            <w:pPr>
              <w:pStyle w:val="TableParagraph"/>
              <w:spacing w:before="15" w:line="156" w:lineRule="exact"/>
              <w:ind w:left="28"/>
              <w:rPr>
                <w:sz w:val="14"/>
              </w:rPr>
            </w:pPr>
            <w:r>
              <w:rPr>
                <w:sz w:val="14"/>
              </w:rPr>
              <w:t>Level 1</w:t>
            </w:r>
          </w:p>
        </w:tc>
        <w:tc>
          <w:tcPr>
            <w:tcW w:w="1282" w:type="dxa"/>
            <w:vMerge/>
            <w:tcBorders>
              <w:top w:val="nil"/>
            </w:tcBorders>
          </w:tcPr>
          <w:p w14:paraId="12D5800A" w14:textId="77777777" w:rsidR="00BA3D06" w:rsidRDefault="00BA3D06" w:rsidP="00BA3D06">
            <w:pPr>
              <w:rPr>
                <w:sz w:val="2"/>
                <w:szCs w:val="2"/>
              </w:rPr>
            </w:pPr>
          </w:p>
        </w:tc>
        <w:tc>
          <w:tcPr>
            <w:tcW w:w="2557" w:type="dxa"/>
            <w:gridSpan w:val="2"/>
          </w:tcPr>
          <w:p w14:paraId="239DC611" w14:textId="77777777" w:rsidR="00BA3D06" w:rsidRDefault="00BA3D06" w:rsidP="00BA3D06">
            <w:pPr>
              <w:pStyle w:val="TableParagraph"/>
              <w:spacing w:before="15" w:line="156" w:lineRule="exact"/>
              <w:ind w:left="21"/>
              <w:rPr>
                <w:sz w:val="14"/>
              </w:rPr>
            </w:pPr>
            <w:r>
              <w:rPr>
                <w:sz w:val="14"/>
              </w:rPr>
              <w:t>Ear drops</w:t>
            </w:r>
          </w:p>
        </w:tc>
        <w:tc>
          <w:tcPr>
            <w:tcW w:w="888" w:type="dxa"/>
            <w:gridSpan w:val="2"/>
          </w:tcPr>
          <w:p w14:paraId="76C44A1F" w14:textId="77777777" w:rsidR="00BA3D06" w:rsidRDefault="00BA3D06" w:rsidP="00BA3D06">
            <w:pPr>
              <w:pStyle w:val="TableParagraph"/>
              <w:rPr>
                <w:sz w:val="12"/>
              </w:rPr>
            </w:pPr>
          </w:p>
        </w:tc>
        <w:tc>
          <w:tcPr>
            <w:tcW w:w="888" w:type="dxa"/>
            <w:gridSpan w:val="2"/>
          </w:tcPr>
          <w:p w14:paraId="635C8032" w14:textId="77777777" w:rsidR="00BA3D06" w:rsidRDefault="00BA3D06" w:rsidP="00BA3D06">
            <w:pPr>
              <w:pStyle w:val="TableParagraph"/>
              <w:rPr>
                <w:sz w:val="12"/>
              </w:rPr>
            </w:pPr>
          </w:p>
        </w:tc>
        <w:tc>
          <w:tcPr>
            <w:tcW w:w="888" w:type="dxa"/>
            <w:gridSpan w:val="2"/>
          </w:tcPr>
          <w:p w14:paraId="6EAEDE98" w14:textId="77777777" w:rsidR="00BA3D06" w:rsidRDefault="00BA3D06" w:rsidP="00BA3D06">
            <w:pPr>
              <w:pStyle w:val="TableParagraph"/>
              <w:rPr>
                <w:sz w:val="12"/>
              </w:rPr>
            </w:pPr>
          </w:p>
        </w:tc>
        <w:tc>
          <w:tcPr>
            <w:tcW w:w="889" w:type="dxa"/>
            <w:gridSpan w:val="2"/>
          </w:tcPr>
          <w:p w14:paraId="459E64A8" w14:textId="77777777" w:rsidR="00BA3D06" w:rsidRDefault="00BA3D06" w:rsidP="00BA3D06">
            <w:pPr>
              <w:pStyle w:val="TableParagraph"/>
              <w:rPr>
                <w:sz w:val="12"/>
              </w:rPr>
            </w:pPr>
          </w:p>
        </w:tc>
        <w:tc>
          <w:tcPr>
            <w:tcW w:w="1533" w:type="dxa"/>
            <w:gridSpan w:val="2"/>
          </w:tcPr>
          <w:p w14:paraId="6888492F"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7228BE75" w14:textId="77777777" w:rsidTr="00375FD5">
        <w:trPr>
          <w:trHeight w:val="191"/>
          <w:jc w:val="center"/>
        </w:trPr>
        <w:tc>
          <w:tcPr>
            <w:tcW w:w="767" w:type="dxa"/>
          </w:tcPr>
          <w:p w14:paraId="1271EAC5" w14:textId="77777777" w:rsidR="00BA3D06" w:rsidRDefault="00BA3D06" w:rsidP="00BA3D06">
            <w:pPr>
              <w:pStyle w:val="TableParagraph"/>
              <w:spacing w:before="15" w:line="156" w:lineRule="exact"/>
              <w:ind w:left="28"/>
              <w:rPr>
                <w:sz w:val="14"/>
              </w:rPr>
            </w:pPr>
            <w:r>
              <w:rPr>
                <w:sz w:val="14"/>
              </w:rPr>
              <w:t>Level 1</w:t>
            </w:r>
          </w:p>
        </w:tc>
        <w:tc>
          <w:tcPr>
            <w:tcW w:w="1282" w:type="dxa"/>
            <w:vMerge/>
            <w:tcBorders>
              <w:top w:val="nil"/>
            </w:tcBorders>
          </w:tcPr>
          <w:p w14:paraId="37484A1B" w14:textId="77777777" w:rsidR="00BA3D06" w:rsidRDefault="00BA3D06" w:rsidP="00BA3D06">
            <w:pPr>
              <w:rPr>
                <w:sz w:val="2"/>
                <w:szCs w:val="2"/>
              </w:rPr>
            </w:pPr>
          </w:p>
        </w:tc>
        <w:tc>
          <w:tcPr>
            <w:tcW w:w="2557" w:type="dxa"/>
            <w:gridSpan w:val="2"/>
          </w:tcPr>
          <w:p w14:paraId="6B4FACAC" w14:textId="77777777" w:rsidR="00BA3D06" w:rsidRDefault="00BA3D06" w:rsidP="00BA3D06">
            <w:pPr>
              <w:pStyle w:val="TableParagraph"/>
              <w:spacing w:before="15" w:line="156" w:lineRule="exact"/>
              <w:ind w:left="21"/>
              <w:rPr>
                <w:sz w:val="14"/>
              </w:rPr>
            </w:pPr>
            <w:r>
              <w:rPr>
                <w:sz w:val="14"/>
              </w:rPr>
              <w:t>IM (intramuscular injection)</w:t>
            </w:r>
          </w:p>
        </w:tc>
        <w:tc>
          <w:tcPr>
            <w:tcW w:w="888" w:type="dxa"/>
            <w:gridSpan w:val="2"/>
          </w:tcPr>
          <w:p w14:paraId="6AA02B88" w14:textId="77777777" w:rsidR="00BA3D06" w:rsidRDefault="00BA3D06" w:rsidP="00BA3D06">
            <w:pPr>
              <w:pStyle w:val="TableParagraph"/>
              <w:rPr>
                <w:sz w:val="12"/>
              </w:rPr>
            </w:pPr>
          </w:p>
        </w:tc>
        <w:tc>
          <w:tcPr>
            <w:tcW w:w="888" w:type="dxa"/>
            <w:gridSpan w:val="2"/>
          </w:tcPr>
          <w:p w14:paraId="1DB2F3B9" w14:textId="77777777" w:rsidR="00BA3D06" w:rsidRDefault="00BA3D06" w:rsidP="00BA3D06">
            <w:pPr>
              <w:pStyle w:val="TableParagraph"/>
              <w:rPr>
                <w:sz w:val="12"/>
              </w:rPr>
            </w:pPr>
          </w:p>
        </w:tc>
        <w:tc>
          <w:tcPr>
            <w:tcW w:w="888" w:type="dxa"/>
            <w:gridSpan w:val="2"/>
          </w:tcPr>
          <w:p w14:paraId="753CC896" w14:textId="77777777" w:rsidR="00BA3D06" w:rsidRDefault="00BA3D06" w:rsidP="00BA3D06">
            <w:pPr>
              <w:pStyle w:val="TableParagraph"/>
              <w:rPr>
                <w:sz w:val="12"/>
              </w:rPr>
            </w:pPr>
          </w:p>
        </w:tc>
        <w:tc>
          <w:tcPr>
            <w:tcW w:w="889" w:type="dxa"/>
            <w:gridSpan w:val="2"/>
          </w:tcPr>
          <w:p w14:paraId="37E80E2A" w14:textId="77777777" w:rsidR="00BA3D06" w:rsidRDefault="00BA3D06" w:rsidP="00BA3D06">
            <w:pPr>
              <w:pStyle w:val="TableParagraph"/>
              <w:rPr>
                <w:sz w:val="12"/>
              </w:rPr>
            </w:pPr>
          </w:p>
        </w:tc>
        <w:tc>
          <w:tcPr>
            <w:tcW w:w="1533" w:type="dxa"/>
            <w:gridSpan w:val="2"/>
          </w:tcPr>
          <w:p w14:paraId="5C743BD8"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761DEFF6" w14:textId="77777777" w:rsidTr="00375FD5">
        <w:trPr>
          <w:trHeight w:val="191"/>
          <w:jc w:val="center"/>
        </w:trPr>
        <w:tc>
          <w:tcPr>
            <w:tcW w:w="767" w:type="dxa"/>
          </w:tcPr>
          <w:p w14:paraId="201F8B69" w14:textId="77777777" w:rsidR="00BA3D06" w:rsidRDefault="00BA3D06" w:rsidP="00BA3D06">
            <w:pPr>
              <w:pStyle w:val="TableParagraph"/>
              <w:spacing w:before="15" w:line="156" w:lineRule="exact"/>
              <w:ind w:left="28"/>
              <w:rPr>
                <w:sz w:val="14"/>
              </w:rPr>
            </w:pPr>
            <w:r>
              <w:rPr>
                <w:sz w:val="14"/>
              </w:rPr>
              <w:t>Level 1</w:t>
            </w:r>
          </w:p>
        </w:tc>
        <w:tc>
          <w:tcPr>
            <w:tcW w:w="1282" w:type="dxa"/>
            <w:vMerge/>
            <w:tcBorders>
              <w:top w:val="nil"/>
            </w:tcBorders>
          </w:tcPr>
          <w:p w14:paraId="75340D30" w14:textId="77777777" w:rsidR="00BA3D06" w:rsidRDefault="00BA3D06" w:rsidP="00BA3D06">
            <w:pPr>
              <w:rPr>
                <w:sz w:val="2"/>
                <w:szCs w:val="2"/>
              </w:rPr>
            </w:pPr>
          </w:p>
        </w:tc>
        <w:tc>
          <w:tcPr>
            <w:tcW w:w="2557" w:type="dxa"/>
            <w:gridSpan w:val="2"/>
          </w:tcPr>
          <w:p w14:paraId="68EAE6AB" w14:textId="77777777" w:rsidR="00BA3D06" w:rsidRDefault="00BA3D06" w:rsidP="00BA3D06">
            <w:pPr>
              <w:pStyle w:val="TableParagraph"/>
              <w:spacing w:before="15" w:line="156" w:lineRule="exact"/>
              <w:ind w:left="21"/>
              <w:rPr>
                <w:sz w:val="14"/>
              </w:rPr>
            </w:pPr>
            <w:r>
              <w:rPr>
                <w:sz w:val="14"/>
              </w:rPr>
              <w:t>Patches</w:t>
            </w:r>
          </w:p>
        </w:tc>
        <w:tc>
          <w:tcPr>
            <w:tcW w:w="888" w:type="dxa"/>
            <w:gridSpan w:val="2"/>
          </w:tcPr>
          <w:p w14:paraId="16A00E42" w14:textId="77777777" w:rsidR="00BA3D06" w:rsidRDefault="00BA3D06" w:rsidP="00BA3D06">
            <w:pPr>
              <w:pStyle w:val="TableParagraph"/>
              <w:rPr>
                <w:sz w:val="12"/>
              </w:rPr>
            </w:pPr>
          </w:p>
        </w:tc>
        <w:tc>
          <w:tcPr>
            <w:tcW w:w="888" w:type="dxa"/>
            <w:gridSpan w:val="2"/>
          </w:tcPr>
          <w:p w14:paraId="154FAF2E" w14:textId="77777777" w:rsidR="00BA3D06" w:rsidRDefault="00BA3D06" w:rsidP="00BA3D06">
            <w:pPr>
              <w:pStyle w:val="TableParagraph"/>
              <w:rPr>
                <w:sz w:val="12"/>
              </w:rPr>
            </w:pPr>
          </w:p>
        </w:tc>
        <w:tc>
          <w:tcPr>
            <w:tcW w:w="888" w:type="dxa"/>
            <w:gridSpan w:val="2"/>
          </w:tcPr>
          <w:p w14:paraId="2D0029D7" w14:textId="77777777" w:rsidR="00BA3D06" w:rsidRDefault="00BA3D06" w:rsidP="00BA3D06">
            <w:pPr>
              <w:pStyle w:val="TableParagraph"/>
              <w:rPr>
                <w:sz w:val="12"/>
              </w:rPr>
            </w:pPr>
          </w:p>
        </w:tc>
        <w:tc>
          <w:tcPr>
            <w:tcW w:w="889" w:type="dxa"/>
            <w:gridSpan w:val="2"/>
          </w:tcPr>
          <w:p w14:paraId="7A51E46F" w14:textId="77777777" w:rsidR="00BA3D06" w:rsidRDefault="00BA3D06" w:rsidP="00BA3D06">
            <w:pPr>
              <w:pStyle w:val="TableParagraph"/>
              <w:rPr>
                <w:sz w:val="12"/>
              </w:rPr>
            </w:pPr>
          </w:p>
        </w:tc>
        <w:tc>
          <w:tcPr>
            <w:tcW w:w="1533" w:type="dxa"/>
            <w:gridSpan w:val="2"/>
          </w:tcPr>
          <w:p w14:paraId="32B57388"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38807152" w14:textId="77777777" w:rsidTr="00375FD5">
        <w:trPr>
          <w:trHeight w:val="191"/>
          <w:jc w:val="center"/>
        </w:trPr>
        <w:tc>
          <w:tcPr>
            <w:tcW w:w="767" w:type="dxa"/>
          </w:tcPr>
          <w:p w14:paraId="758B9C1C" w14:textId="77777777" w:rsidR="00BA3D06" w:rsidRDefault="00BA3D06" w:rsidP="00BA3D06">
            <w:pPr>
              <w:pStyle w:val="TableParagraph"/>
              <w:spacing w:before="15" w:line="156" w:lineRule="exact"/>
              <w:ind w:left="28"/>
              <w:rPr>
                <w:sz w:val="14"/>
              </w:rPr>
            </w:pPr>
            <w:r>
              <w:rPr>
                <w:sz w:val="14"/>
              </w:rPr>
              <w:t>Level 1</w:t>
            </w:r>
          </w:p>
        </w:tc>
        <w:tc>
          <w:tcPr>
            <w:tcW w:w="1282" w:type="dxa"/>
            <w:vMerge/>
            <w:tcBorders>
              <w:top w:val="nil"/>
            </w:tcBorders>
          </w:tcPr>
          <w:p w14:paraId="07F0E62C" w14:textId="77777777" w:rsidR="00BA3D06" w:rsidRDefault="00BA3D06" w:rsidP="00BA3D06">
            <w:pPr>
              <w:rPr>
                <w:sz w:val="2"/>
                <w:szCs w:val="2"/>
              </w:rPr>
            </w:pPr>
          </w:p>
        </w:tc>
        <w:tc>
          <w:tcPr>
            <w:tcW w:w="2557" w:type="dxa"/>
            <w:gridSpan w:val="2"/>
          </w:tcPr>
          <w:p w14:paraId="3FBACD2C" w14:textId="77777777" w:rsidR="00BA3D06" w:rsidRDefault="00BA3D06" w:rsidP="00BA3D06">
            <w:pPr>
              <w:pStyle w:val="TableParagraph"/>
              <w:spacing w:before="15" w:line="156" w:lineRule="exact"/>
              <w:ind w:left="21"/>
              <w:rPr>
                <w:sz w:val="14"/>
              </w:rPr>
            </w:pPr>
            <w:r>
              <w:rPr>
                <w:sz w:val="14"/>
              </w:rPr>
              <w:t>PO (oral) / Sublingual</w:t>
            </w:r>
          </w:p>
        </w:tc>
        <w:tc>
          <w:tcPr>
            <w:tcW w:w="444" w:type="dxa"/>
          </w:tcPr>
          <w:p w14:paraId="7C5DEABF" w14:textId="77777777" w:rsidR="00BA3D06" w:rsidRDefault="00BA3D06" w:rsidP="00BA3D06">
            <w:pPr>
              <w:pStyle w:val="TableParagraph"/>
              <w:rPr>
                <w:sz w:val="12"/>
              </w:rPr>
            </w:pPr>
          </w:p>
        </w:tc>
        <w:tc>
          <w:tcPr>
            <w:tcW w:w="444" w:type="dxa"/>
          </w:tcPr>
          <w:p w14:paraId="3A039274" w14:textId="77777777" w:rsidR="00BA3D06" w:rsidRDefault="00BA3D06" w:rsidP="00BA3D06">
            <w:pPr>
              <w:pStyle w:val="TableParagraph"/>
              <w:rPr>
                <w:sz w:val="12"/>
              </w:rPr>
            </w:pPr>
          </w:p>
        </w:tc>
        <w:tc>
          <w:tcPr>
            <w:tcW w:w="444" w:type="dxa"/>
          </w:tcPr>
          <w:p w14:paraId="361649BA" w14:textId="77777777" w:rsidR="00BA3D06" w:rsidRDefault="00BA3D06" w:rsidP="00BA3D06">
            <w:pPr>
              <w:pStyle w:val="TableParagraph"/>
              <w:rPr>
                <w:sz w:val="12"/>
              </w:rPr>
            </w:pPr>
          </w:p>
        </w:tc>
        <w:tc>
          <w:tcPr>
            <w:tcW w:w="444" w:type="dxa"/>
          </w:tcPr>
          <w:p w14:paraId="10173964" w14:textId="77777777" w:rsidR="00BA3D06" w:rsidRDefault="00BA3D06" w:rsidP="00BA3D06">
            <w:pPr>
              <w:pStyle w:val="TableParagraph"/>
              <w:rPr>
                <w:sz w:val="12"/>
              </w:rPr>
            </w:pPr>
          </w:p>
        </w:tc>
        <w:tc>
          <w:tcPr>
            <w:tcW w:w="444" w:type="dxa"/>
          </w:tcPr>
          <w:p w14:paraId="66017C7B" w14:textId="77777777" w:rsidR="00BA3D06" w:rsidRDefault="00BA3D06" w:rsidP="00BA3D06">
            <w:pPr>
              <w:pStyle w:val="TableParagraph"/>
              <w:rPr>
                <w:sz w:val="12"/>
              </w:rPr>
            </w:pPr>
          </w:p>
        </w:tc>
        <w:tc>
          <w:tcPr>
            <w:tcW w:w="444" w:type="dxa"/>
          </w:tcPr>
          <w:p w14:paraId="62115BA4" w14:textId="77777777" w:rsidR="00BA3D06" w:rsidRDefault="00BA3D06" w:rsidP="00BA3D06">
            <w:pPr>
              <w:pStyle w:val="TableParagraph"/>
              <w:rPr>
                <w:sz w:val="12"/>
              </w:rPr>
            </w:pPr>
          </w:p>
        </w:tc>
        <w:tc>
          <w:tcPr>
            <w:tcW w:w="444" w:type="dxa"/>
          </w:tcPr>
          <w:p w14:paraId="4EF57E11" w14:textId="77777777" w:rsidR="00BA3D06" w:rsidRDefault="00BA3D06" w:rsidP="00BA3D06">
            <w:pPr>
              <w:pStyle w:val="TableParagraph"/>
              <w:rPr>
                <w:sz w:val="12"/>
              </w:rPr>
            </w:pPr>
          </w:p>
        </w:tc>
        <w:tc>
          <w:tcPr>
            <w:tcW w:w="445" w:type="dxa"/>
          </w:tcPr>
          <w:p w14:paraId="3AF223B3" w14:textId="77777777" w:rsidR="00BA3D06" w:rsidRDefault="00BA3D06" w:rsidP="00BA3D06">
            <w:pPr>
              <w:pStyle w:val="TableParagraph"/>
              <w:rPr>
                <w:sz w:val="12"/>
              </w:rPr>
            </w:pPr>
          </w:p>
        </w:tc>
        <w:tc>
          <w:tcPr>
            <w:tcW w:w="444" w:type="dxa"/>
          </w:tcPr>
          <w:p w14:paraId="7650557A" w14:textId="77777777" w:rsidR="00BA3D06" w:rsidRDefault="00BA3D06" w:rsidP="00BA3D06">
            <w:pPr>
              <w:pStyle w:val="TableParagraph"/>
              <w:spacing w:before="15" w:line="156" w:lineRule="exact"/>
              <w:ind w:right="145"/>
              <w:jc w:val="right"/>
              <w:rPr>
                <w:b/>
                <w:sz w:val="14"/>
              </w:rPr>
            </w:pPr>
            <w:r>
              <w:rPr>
                <w:b/>
                <w:w w:val="101"/>
                <w:sz w:val="14"/>
              </w:rPr>
              <w:t>X</w:t>
            </w:r>
          </w:p>
        </w:tc>
        <w:tc>
          <w:tcPr>
            <w:tcW w:w="1089" w:type="dxa"/>
          </w:tcPr>
          <w:p w14:paraId="02EC2628" w14:textId="77777777" w:rsidR="00BA3D06" w:rsidRDefault="00BA3D06" w:rsidP="00BA3D06">
            <w:pPr>
              <w:pStyle w:val="TableParagraph"/>
              <w:spacing w:before="12" w:line="159" w:lineRule="exact"/>
              <w:ind w:left="31"/>
              <w:jc w:val="center"/>
              <w:rPr>
                <w:rFonts w:ascii="Calibri"/>
                <w:b/>
                <w:sz w:val="14"/>
              </w:rPr>
            </w:pPr>
            <w:r>
              <w:rPr>
                <w:rFonts w:ascii="Calibri"/>
                <w:b/>
                <w:w w:val="101"/>
                <w:sz w:val="14"/>
              </w:rPr>
              <w:t>X</w:t>
            </w:r>
          </w:p>
        </w:tc>
      </w:tr>
      <w:tr w:rsidR="00BA3D06" w14:paraId="2139869B" w14:textId="77777777" w:rsidTr="00375FD5">
        <w:trPr>
          <w:trHeight w:val="191"/>
          <w:jc w:val="center"/>
        </w:trPr>
        <w:tc>
          <w:tcPr>
            <w:tcW w:w="767" w:type="dxa"/>
          </w:tcPr>
          <w:p w14:paraId="328837C0" w14:textId="77777777" w:rsidR="00BA3D06" w:rsidRDefault="00BA3D06" w:rsidP="00BA3D06">
            <w:pPr>
              <w:pStyle w:val="TableParagraph"/>
              <w:spacing w:before="15" w:line="156" w:lineRule="exact"/>
              <w:ind w:left="28"/>
              <w:rPr>
                <w:sz w:val="14"/>
              </w:rPr>
            </w:pPr>
            <w:r>
              <w:rPr>
                <w:sz w:val="14"/>
              </w:rPr>
              <w:t>Level 1</w:t>
            </w:r>
          </w:p>
        </w:tc>
        <w:tc>
          <w:tcPr>
            <w:tcW w:w="1282" w:type="dxa"/>
            <w:vMerge/>
            <w:tcBorders>
              <w:top w:val="nil"/>
            </w:tcBorders>
          </w:tcPr>
          <w:p w14:paraId="2ECF8CE1" w14:textId="77777777" w:rsidR="00BA3D06" w:rsidRDefault="00BA3D06" w:rsidP="00BA3D06">
            <w:pPr>
              <w:rPr>
                <w:sz w:val="2"/>
                <w:szCs w:val="2"/>
              </w:rPr>
            </w:pPr>
          </w:p>
        </w:tc>
        <w:tc>
          <w:tcPr>
            <w:tcW w:w="2557" w:type="dxa"/>
            <w:gridSpan w:val="2"/>
          </w:tcPr>
          <w:p w14:paraId="6B5C5C31" w14:textId="77777777" w:rsidR="00BA3D06" w:rsidRDefault="00BA3D06" w:rsidP="00BA3D06">
            <w:pPr>
              <w:pStyle w:val="TableParagraph"/>
              <w:spacing w:before="15" w:line="156" w:lineRule="exact"/>
              <w:ind w:left="21"/>
              <w:rPr>
                <w:sz w:val="14"/>
              </w:rPr>
            </w:pPr>
            <w:r>
              <w:rPr>
                <w:sz w:val="14"/>
              </w:rPr>
              <w:t>SQ (subcutaneous injection)</w:t>
            </w:r>
          </w:p>
        </w:tc>
        <w:tc>
          <w:tcPr>
            <w:tcW w:w="888" w:type="dxa"/>
            <w:gridSpan w:val="2"/>
          </w:tcPr>
          <w:p w14:paraId="5149B671" w14:textId="77777777" w:rsidR="00BA3D06" w:rsidRDefault="00BA3D06" w:rsidP="00BA3D06">
            <w:pPr>
              <w:pStyle w:val="TableParagraph"/>
              <w:rPr>
                <w:sz w:val="12"/>
              </w:rPr>
            </w:pPr>
          </w:p>
        </w:tc>
        <w:tc>
          <w:tcPr>
            <w:tcW w:w="888" w:type="dxa"/>
            <w:gridSpan w:val="2"/>
          </w:tcPr>
          <w:p w14:paraId="13E8E399" w14:textId="77777777" w:rsidR="00BA3D06" w:rsidRDefault="00BA3D06" w:rsidP="00BA3D06">
            <w:pPr>
              <w:pStyle w:val="TableParagraph"/>
              <w:rPr>
                <w:sz w:val="12"/>
              </w:rPr>
            </w:pPr>
          </w:p>
        </w:tc>
        <w:tc>
          <w:tcPr>
            <w:tcW w:w="888" w:type="dxa"/>
            <w:gridSpan w:val="2"/>
          </w:tcPr>
          <w:p w14:paraId="68701030" w14:textId="77777777" w:rsidR="00BA3D06" w:rsidRDefault="00BA3D06" w:rsidP="00BA3D06">
            <w:pPr>
              <w:pStyle w:val="TableParagraph"/>
              <w:rPr>
                <w:sz w:val="12"/>
              </w:rPr>
            </w:pPr>
          </w:p>
        </w:tc>
        <w:tc>
          <w:tcPr>
            <w:tcW w:w="889" w:type="dxa"/>
            <w:gridSpan w:val="2"/>
          </w:tcPr>
          <w:p w14:paraId="2E29F6B4" w14:textId="77777777" w:rsidR="00BA3D06" w:rsidRDefault="00BA3D06" w:rsidP="00BA3D06">
            <w:pPr>
              <w:pStyle w:val="TableParagraph"/>
              <w:rPr>
                <w:sz w:val="12"/>
              </w:rPr>
            </w:pPr>
          </w:p>
        </w:tc>
        <w:tc>
          <w:tcPr>
            <w:tcW w:w="1533" w:type="dxa"/>
            <w:gridSpan w:val="2"/>
          </w:tcPr>
          <w:p w14:paraId="1AEA1522"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2F3D1BBC" w14:textId="77777777" w:rsidTr="00375FD5">
        <w:trPr>
          <w:trHeight w:val="191"/>
          <w:jc w:val="center"/>
        </w:trPr>
        <w:tc>
          <w:tcPr>
            <w:tcW w:w="767" w:type="dxa"/>
          </w:tcPr>
          <w:p w14:paraId="36EDA633" w14:textId="77777777" w:rsidR="00BA3D06" w:rsidRDefault="00BA3D06" w:rsidP="00BA3D06">
            <w:pPr>
              <w:pStyle w:val="TableParagraph"/>
              <w:spacing w:before="15" w:line="156" w:lineRule="exact"/>
              <w:ind w:left="28"/>
              <w:rPr>
                <w:sz w:val="14"/>
              </w:rPr>
            </w:pPr>
            <w:r>
              <w:rPr>
                <w:sz w:val="14"/>
              </w:rPr>
              <w:t>Level 1</w:t>
            </w:r>
          </w:p>
        </w:tc>
        <w:tc>
          <w:tcPr>
            <w:tcW w:w="1282" w:type="dxa"/>
            <w:vMerge/>
            <w:tcBorders>
              <w:top w:val="nil"/>
            </w:tcBorders>
          </w:tcPr>
          <w:p w14:paraId="560DCDB7" w14:textId="77777777" w:rsidR="00BA3D06" w:rsidRDefault="00BA3D06" w:rsidP="00BA3D06">
            <w:pPr>
              <w:rPr>
                <w:sz w:val="2"/>
                <w:szCs w:val="2"/>
              </w:rPr>
            </w:pPr>
          </w:p>
        </w:tc>
        <w:tc>
          <w:tcPr>
            <w:tcW w:w="2557" w:type="dxa"/>
            <w:gridSpan w:val="2"/>
          </w:tcPr>
          <w:p w14:paraId="6A99C17D" w14:textId="77777777" w:rsidR="00BA3D06" w:rsidRDefault="00BA3D06" w:rsidP="00BA3D06">
            <w:pPr>
              <w:pStyle w:val="TableParagraph"/>
              <w:spacing w:before="15" w:line="156" w:lineRule="exact"/>
              <w:ind w:left="21"/>
              <w:rPr>
                <w:sz w:val="14"/>
              </w:rPr>
            </w:pPr>
            <w:r>
              <w:rPr>
                <w:sz w:val="14"/>
              </w:rPr>
              <w:t>Suppository</w:t>
            </w:r>
          </w:p>
        </w:tc>
        <w:tc>
          <w:tcPr>
            <w:tcW w:w="888" w:type="dxa"/>
            <w:gridSpan w:val="2"/>
          </w:tcPr>
          <w:p w14:paraId="27A0DAB6" w14:textId="77777777" w:rsidR="00BA3D06" w:rsidRDefault="00BA3D06" w:rsidP="00BA3D06">
            <w:pPr>
              <w:pStyle w:val="TableParagraph"/>
              <w:rPr>
                <w:sz w:val="12"/>
              </w:rPr>
            </w:pPr>
          </w:p>
        </w:tc>
        <w:tc>
          <w:tcPr>
            <w:tcW w:w="888" w:type="dxa"/>
            <w:gridSpan w:val="2"/>
          </w:tcPr>
          <w:p w14:paraId="60F34D16" w14:textId="77777777" w:rsidR="00BA3D06" w:rsidRDefault="00BA3D06" w:rsidP="00BA3D06">
            <w:pPr>
              <w:pStyle w:val="TableParagraph"/>
              <w:rPr>
                <w:sz w:val="12"/>
              </w:rPr>
            </w:pPr>
          </w:p>
        </w:tc>
        <w:tc>
          <w:tcPr>
            <w:tcW w:w="888" w:type="dxa"/>
            <w:gridSpan w:val="2"/>
          </w:tcPr>
          <w:p w14:paraId="70E11E14" w14:textId="77777777" w:rsidR="00BA3D06" w:rsidRDefault="00BA3D06" w:rsidP="00BA3D06">
            <w:pPr>
              <w:pStyle w:val="TableParagraph"/>
              <w:rPr>
                <w:sz w:val="12"/>
              </w:rPr>
            </w:pPr>
          </w:p>
        </w:tc>
        <w:tc>
          <w:tcPr>
            <w:tcW w:w="889" w:type="dxa"/>
            <w:gridSpan w:val="2"/>
          </w:tcPr>
          <w:p w14:paraId="074BE459" w14:textId="77777777" w:rsidR="00BA3D06" w:rsidRDefault="00BA3D06" w:rsidP="00BA3D06">
            <w:pPr>
              <w:pStyle w:val="TableParagraph"/>
              <w:rPr>
                <w:sz w:val="12"/>
              </w:rPr>
            </w:pPr>
          </w:p>
        </w:tc>
        <w:tc>
          <w:tcPr>
            <w:tcW w:w="1533" w:type="dxa"/>
            <w:gridSpan w:val="2"/>
          </w:tcPr>
          <w:p w14:paraId="0583E036"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002594E3" w14:textId="77777777" w:rsidTr="00375FD5">
        <w:trPr>
          <w:trHeight w:val="183"/>
          <w:jc w:val="center"/>
        </w:trPr>
        <w:tc>
          <w:tcPr>
            <w:tcW w:w="767" w:type="dxa"/>
          </w:tcPr>
          <w:p w14:paraId="565DC3E7" w14:textId="77777777" w:rsidR="00BA3D06" w:rsidRDefault="00BA3D06" w:rsidP="00BA3D06">
            <w:pPr>
              <w:pStyle w:val="TableParagraph"/>
              <w:spacing w:before="16" w:line="104" w:lineRule="exact"/>
              <w:ind w:left="28"/>
              <w:rPr>
                <w:sz w:val="14"/>
              </w:rPr>
            </w:pPr>
            <w:r>
              <w:rPr>
                <w:sz w:val="14"/>
              </w:rPr>
              <w:t>Level 1</w:t>
            </w:r>
          </w:p>
        </w:tc>
        <w:tc>
          <w:tcPr>
            <w:tcW w:w="1282" w:type="dxa"/>
            <w:vMerge w:val="restart"/>
            <w:tcBorders>
              <w:bottom w:val="single" w:sz="48" w:space="0" w:color="D9D9D9"/>
            </w:tcBorders>
          </w:tcPr>
          <w:p w14:paraId="66314F21" w14:textId="77777777" w:rsidR="00BA3D06" w:rsidRDefault="00BA3D06" w:rsidP="00BA3D06">
            <w:pPr>
              <w:pStyle w:val="TableParagraph"/>
              <w:rPr>
                <w:sz w:val="16"/>
              </w:rPr>
            </w:pPr>
          </w:p>
          <w:p w14:paraId="0CB59981" w14:textId="77777777" w:rsidR="00BA3D06" w:rsidRDefault="00BA3D06" w:rsidP="00BA3D06">
            <w:pPr>
              <w:pStyle w:val="TableParagraph"/>
              <w:rPr>
                <w:sz w:val="16"/>
              </w:rPr>
            </w:pPr>
          </w:p>
          <w:p w14:paraId="2DCEAEA6" w14:textId="77777777" w:rsidR="00BA3D06" w:rsidRDefault="00BA3D06" w:rsidP="00BA3D06">
            <w:pPr>
              <w:pStyle w:val="TableParagraph"/>
              <w:rPr>
                <w:sz w:val="16"/>
              </w:rPr>
            </w:pPr>
          </w:p>
          <w:p w14:paraId="6D0EE667" w14:textId="77777777" w:rsidR="00BA3D06" w:rsidRDefault="00BA3D06" w:rsidP="00BA3D06">
            <w:pPr>
              <w:pStyle w:val="TableParagraph"/>
              <w:rPr>
                <w:sz w:val="17"/>
              </w:rPr>
            </w:pPr>
          </w:p>
          <w:p w14:paraId="6FA9DDEC" w14:textId="77777777" w:rsidR="00BA3D06" w:rsidRDefault="00BA3D06" w:rsidP="00BA3D06">
            <w:pPr>
              <w:pStyle w:val="TableParagraph"/>
              <w:spacing w:line="268" w:lineRule="auto"/>
              <w:ind w:left="475" w:right="57" w:hanging="409"/>
              <w:rPr>
                <w:b/>
                <w:sz w:val="14"/>
              </w:rPr>
            </w:pPr>
            <w:r>
              <w:rPr>
                <w:b/>
                <w:sz w:val="14"/>
              </w:rPr>
              <w:t>Health Assessment Skills</w:t>
            </w:r>
          </w:p>
        </w:tc>
        <w:tc>
          <w:tcPr>
            <w:tcW w:w="2557" w:type="dxa"/>
            <w:gridSpan w:val="2"/>
          </w:tcPr>
          <w:p w14:paraId="62B3A523" w14:textId="77777777" w:rsidR="00BA3D06" w:rsidRDefault="00BA3D06" w:rsidP="00BA3D06">
            <w:pPr>
              <w:pStyle w:val="TableParagraph"/>
              <w:spacing w:before="16" w:line="104" w:lineRule="exact"/>
              <w:ind w:left="21"/>
              <w:rPr>
                <w:sz w:val="14"/>
              </w:rPr>
            </w:pPr>
            <w:r>
              <w:rPr>
                <w:sz w:val="14"/>
              </w:rPr>
              <w:t>Abdomen</w:t>
            </w:r>
          </w:p>
        </w:tc>
        <w:tc>
          <w:tcPr>
            <w:tcW w:w="888" w:type="dxa"/>
            <w:gridSpan w:val="2"/>
          </w:tcPr>
          <w:p w14:paraId="20D31A0A" w14:textId="77777777" w:rsidR="00BA3D06" w:rsidRDefault="00BA3D06" w:rsidP="00BA3D06">
            <w:pPr>
              <w:pStyle w:val="TableParagraph"/>
              <w:rPr>
                <w:sz w:val="8"/>
              </w:rPr>
            </w:pPr>
          </w:p>
        </w:tc>
        <w:tc>
          <w:tcPr>
            <w:tcW w:w="888" w:type="dxa"/>
            <w:gridSpan w:val="2"/>
          </w:tcPr>
          <w:p w14:paraId="5D9AC1CE" w14:textId="77777777" w:rsidR="00BA3D06" w:rsidRDefault="00BA3D06" w:rsidP="00BA3D06">
            <w:pPr>
              <w:pStyle w:val="TableParagraph"/>
              <w:rPr>
                <w:sz w:val="8"/>
              </w:rPr>
            </w:pPr>
          </w:p>
        </w:tc>
        <w:tc>
          <w:tcPr>
            <w:tcW w:w="888" w:type="dxa"/>
            <w:gridSpan w:val="2"/>
          </w:tcPr>
          <w:p w14:paraId="1509E351" w14:textId="77777777" w:rsidR="00BA3D06" w:rsidRDefault="00BA3D06" w:rsidP="00BA3D06">
            <w:pPr>
              <w:pStyle w:val="TableParagraph"/>
              <w:rPr>
                <w:sz w:val="8"/>
              </w:rPr>
            </w:pPr>
          </w:p>
        </w:tc>
        <w:tc>
          <w:tcPr>
            <w:tcW w:w="889" w:type="dxa"/>
            <w:gridSpan w:val="2"/>
          </w:tcPr>
          <w:p w14:paraId="376247FC" w14:textId="77777777" w:rsidR="00BA3D06" w:rsidRDefault="00BA3D06" w:rsidP="00BA3D06">
            <w:pPr>
              <w:pStyle w:val="TableParagraph"/>
              <w:rPr>
                <w:sz w:val="8"/>
              </w:rPr>
            </w:pPr>
          </w:p>
        </w:tc>
        <w:tc>
          <w:tcPr>
            <w:tcW w:w="1533" w:type="dxa"/>
            <w:gridSpan w:val="2"/>
          </w:tcPr>
          <w:p w14:paraId="507052CE" w14:textId="77777777" w:rsidR="00BA3D06" w:rsidRDefault="00BA3D06" w:rsidP="00BA3D06">
            <w:pPr>
              <w:pStyle w:val="TableParagraph"/>
              <w:rPr>
                <w:sz w:val="8"/>
              </w:rPr>
            </w:pPr>
          </w:p>
        </w:tc>
      </w:tr>
      <w:tr w:rsidR="00BA3D06" w14:paraId="03681055" w14:textId="77777777" w:rsidTr="00375FD5">
        <w:trPr>
          <w:trHeight w:val="150"/>
          <w:jc w:val="center"/>
        </w:trPr>
        <w:tc>
          <w:tcPr>
            <w:tcW w:w="767" w:type="dxa"/>
          </w:tcPr>
          <w:p w14:paraId="3CCD7918" w14:textId="77777777" w:rsidR="00BA3D06" w:rsidRDefault="00BA3D06" w:rsidP="00BA3D06">
            <w:pPr>
              <w:pStyle w:val="TableParagraph"/>
              <w:spacing w:line="66" w:lineRule="exact"/>
              <w:ind w:left="28"/>
              <w:rPr>
                <w:sz w:val="14"/>
              </w:rPr>
            </w:pPr>
            <w:r>
              <w:rPr>
                <w:sz w:val="14"/>
              </w:rPr>
              <w:t>Level 1</w:t>
            </w:r>
          </w:p>
        </w:tc>
        <w:tc>
          <w:tcPr>
            <w:tcW w:w="1282" w:type="dxa"/>
            <w:vMerge/>
            <w:tcBorders>
              <w:top w:val="nil"/>
              <w:bottom w:val="single" w:sz="48" w:space="0" w:color="D9D9D9"/>
            </w:tcBorders>
          </w:tcPr>
          <w:p w14:paraId="31AB6324" w14:textId="77777777" w:rsidR="00BA3D06" w:rsidRDefault="00BA3D06" w:rsidP="00BA3D06">
            <w:pPr>
              <w:rPr>
                <w:sz w:val="2"/>
                <w:szCs w:val="2"/>
              </w:rPr>
            </w:pPr>
          </w:p>
        </w:tc>
        <w:tc>
          <w:tcPr>
            <w:tcW w:w="2557" w:type="dxa"/>
            <w:gridSpan w:val="2"/>
          </w:tcPr>
          <w:p w14:paraId="170720A4" w14:textId="77777777" w:rsidR="00BA3D06" w:rsidRDefault="00BA3D06" w:rsidP="00BA3D06">
            <w:pPr>
              <w:pStyle w:val="TableParagraph"/>
              <w:spacing w:line="66" w:lineRule="exact"/>
              <w:ind w:left="21"/>
              <w:rPr>
                <w:sz w:val="14"/>
              </w:rPr>
            </w:pPr>
            <w:r>
              <w:rPr>
                <w:sz w:val="14"/>
              </w:rPr>
              <w:t>Chest/Lungs</w:t>
            </w:r>
          </w:p>
        </w:tc>
        <w:tc>
          <w:tcPr>
            <w:tcW w:w="888" w:type="dxa"/>
            <w:gridSpan w:val="2"/>
          </w:tcPr>
          <w:p w14:paraId="077BEEC6" w14:textId="77777777" w:rsidR="00BA3D06" w:rsidRDefault="00BA3D06" w:rsidP="00BA3D06">
            <w:pPr>
              <w:pStyle w:val="TableParagraph"/>
              <w:rPr>
                <w:sz w:val="4"/>
              </w:rPr>
            </w:pPr>
          </w:p>
        </w:tc>
        <w:tc>
          <w:tcPr>
            <w:tcW w:w="888" w:type="dxa"/>
            <w:gridSpan w:val="2"/>
          </w:tcPr>
          <w:p w14:paraId="3883E870" w14:textId="77777777" w:rsidR="00BA3D06" w:rsidRDefault="00BA3D06" w:rsidP="00BA3D06">
            <w:pPr>
              <w:pStyle w:val="TableParagraph"/>
              <w:rPr>
                <w:sz w:val="4"/>
              </w:rPr>
            </w:pPr>
          </w:p>
        </w:tc>
        <w:tc>
          <w:tcPr>
            <w:tcW w:w="888" w:type="dxa"/>
            <w:gridSpan w:val="2"/>
          </w:tcPr>
          <w:p w14:paraId="3778E79B" w14:textId="77777777" w:rsidR="00BA3D06" w:rsidRDefault="00BA3D06" w:rsidP="00BA3D06">
            <w:pPr>
              <w:pStyle w:val="TableParagraph"/>
              <w:rPr>
                <w:sz w:val="4"/>
              </w:rPr>
            </w:pPr>
          </w:p>
        </w:tc>
        <w:tc>
          <w:tcPr>
            <w:tcW w:w="889" w:type="dxa"/>
            <w:gridSpan w:val="2"/>
          </w:tcPr>
          <w:p w14:paraId="3459F3C2" w14:textId="77777777" w:rsidR="00BA3D06" w:rsidRDefault="00BA3D06" w:rsidP="00BA3D06">
            <w:pPr>
              <w:pStyle w:val="TableParagraph"/>
              <w:rPr>
                <w:sz w:val="4"/>
              </w:rPr>
            </w:pPr>
          </w:p>
        </w:tc>
        <w:tc>
          <w:tcPr>
            <w:tcW w:w="1533" w:type="dxa"/>
            <w:gridSpan w:val="2"/>
          </w:tcPr>
          <w:p w14:paraId="79E93A21" w14:textId="77777777" w:rsidR="00BA3D06" w:rsidRDefault="00BA3D06" w:rsidP="00BA3D06">
            <w:pPr>
              <w:pStyle w:val="TableParagraph"/>
              <w:rPr>
                <w:sz w:val="4"/>
              </w:rPr>
            </w:pPr>
          </w:p>
        </w:tc>
      </w:tr>
      <w:tr w:rsidR="00BA3D06" w14:paraId="1181999C" w14:textId="77777777" w:rsidTr="00375FD5">
        <w:trPr>
          <w:trHeight w:val="86"/>
          <w:jc w:val="center"/>
        </w:trPr>
        <w:tc>
          <w:tcPr>
            <w:tcW w:w="767" w:type="dxa"/>
          </w:tcPr>
          <w:p w14:paraId="4A474899" w14:textId="77777777" w:rsidR="00BA3D06" w:rsidRDefault="00BA3D06" w:rsidP="00BA3D06">
            <w:pPr>
              <w:pStyle w:val="TableParagraph"/>
              <w:spacing w:line="66" w:lineRule="exact"/>
              <w:ind w:left="28"/>
              <w:rPr>
                <w:sz w:val="14"/>
              </w:rPr>
            </w:pPr>
            <w:r>
              <w:rPr>
                <w:sz w:val="14"/>
              </w:rPr>
              <w:t>Level 1</w:t>
            </w:r>
          </w:p>
        </w:tc>
        <w:tc>
          <w:tcPr>
            <w:tcW w:w="1282" w:type="dxa"/>
            <w:vMerge/>
            <w:tcBorders>
              <w:top w:val="nil"/>
              <w:bottom w:val="single" w:sz="48" w:space="0" w:color="D9D9D9"/>
            </w:tcBorders>
          </w:tcPr>
          <w:p w14:paraId="2BB8E682" w14:textId="77777777" w:rsidR="00BA3D06" w:rsidRDefault="00BA3D06" w:rsidP="00BA3D06">
            <w:pPr>
              <w:rPr>
                <w:sz w:val="2"/>
                <w:szCs w:val="2"/>
              </w:rPr>
            </w:pPr>
          </w:p>
        </w:tc>
        <w:tc>
          <w:tcPr>
            <w:tcW w:w="2557" w:type="dxa"/>
            <w:gridSpan w:val="2"/>
          </w:tcPr>
          <w:p w14:paraId="6F6FC34B" w14:textId="77777777" w:rsidR="00BA3D06" w:rsidRDefault="00BA3D06" w:rsidP="00BA3D06">
            <w:pPr>
              <w:pStyle w:val="TableParagraph"/>
              <w:spacing w:line="66" w:lineRule="exact"/>
              <w:ind w:left="21"/>
              <w:rPr>
                <w:sz w:val="14"/>
              </w:rPr>
            </w:pPr>
            <w:r>
              <w:rPr>
                <w:sz w:val="14"/>
              </w:rPr>
              <w:t>Ears/Eyes</w:t>
            </w:r>
          </w:p>
        </w:tc>
        <w:tc>
          <w:tcPr>
            <w:tcW w:w="444" w:type="dxa"/>
          </w:tcPr>
          <w:p w14:paraId="2DA40BAF" w14:textId="77777777" w:rsidR="00BA3D06" w:rsidRDefault="00BA3D06" w:rsidP="00BA3D06">
            <w:pPr>
              <w:pStyle w:val="TableParagraph"/>
              <w:rPr>
                <w:sz w:val="4"/>
              </w:rPr>
            </w:pPr>
          </w:p>
        </w:tc>
        <w:tc>
          <w:tcPr>
            <w:tcW w:w="444" w:type="dxa"/>
          </w:tcPr>
          <w:p w14:paraId="096100BC" w14:textId="77777777" w:rsidR="00BA3D06" w:rsidRDefault="00BA3D06" w:rsidP="00BA3D06">
            <w:pPr>
              <w:pStyle w:val="TableParagraph"/>
              <w:rPr>
                <w:sz w:val="4"/>
              </w:rPr>
            </w:pPr>
          </w:p>
        </w:tc>
        <w:tc>
          <w:tcPr>
            <w:tcW w:w="444" w:type="dxa"/>
          </w:tcPr>
          <w:p w14:paraId="6965DCB3" w14:textId="77777777" w:rsidR="00BA3D06" w:rsidRDefault="00BA3D06" w:rsidP="00BA3D06">
            <w:pPr>
              <w:pStyle w:val="TableParagraph"/>
              <w:rPr>
                <w:sz w:val="4"/>
              </w:rPr>
            </w:pPr>
          </w:p>
        </w:tc>
        <w:tc>
          <w:tcPr>
            <w:tcW w:w="444" w:type="dxa"/>
          </w:tcPr>
          <w:p w14:paraId="03D0A5E8" w14:textId="77777777" w:rsidR="00BA3D06" w:rsidRDefault="00BA3D06" w:rsidP="00BA3D06">
            <w:pPr>
              <w:pStyle w:val="TableParagraph"/>
              <w:rPr>
                <w:sz w:val="4"/>
              </w:rPr>
            </w:pPr>
          </w:p>
        </w:tc>
        <w:tc>
          <w:tcPr>
            <w:tcW w:w="444" w:type="dxa"/>
          </w:tcPr>
          <w:p w14:paraId="767977D1" w14:textId="77777777" w:rsidR="00BA3D06" w:rsidRDefault="00BA3D06" w:rsidP="00BA3D06">
            <w:pPr>
              <w:pStyle w:val="TableParagraph"/>
              <w:rPr>
                <w:sz w:val="4"/>
              </w:rPr>
            </w:pPr>
          </w:p>
        </w:tc>
        <w:tc>
          <w:tcPr>
            <w:tcW w:w="444" w:type="dxa"/>
          </w:tcPr>
          <w:p w14:paraId="2CF67228" w14:textId="77777777" w:rsidR="00BA3D06" w:rsidRDefault="00BA3D06" w:rsidP="00BA3D06">
            <w:pPr>
              <w:pStyle w:val="TableParagraph"/>
              <w:rPr>
                <w:sz w:val="4"/>
              </w:rPr>
            </w:pPr>
          </w:p>
        </w:tc>
        <w:tc>
          <w:tcPr>
            <w:tcW w:w="444" w:type="dxa"/>
          </w:tcPr>
          <w:p w14:paraId="05862B4C" w14:textId="77777777" w:rsidR="00BA3D06" w:rsidRDefault="00BA3D06" w:rsidP="00BA3D06">
            <w:pPr>
              <w:pStyle w:val="TableParagraph"/>
              <w:rPr>
                <w:sz w:val="4"/>
              </w:rPr>
            </w:pPr>
          </w:p>
        </w:tc>
        <w:tc>
          <w:tcPr>
            <w:tcW w:w="445" w:type="dxa"/>
          </w:tcPr>
          <w:p w14:paraId="0737B005" w14:textId="77777777" w:rsidR="00BA3D06" w:rsidRDefault="00BA3D06" w:rsidP="00BA3D06">
            <w:pPr>
              <w:pStyle w:val="TableParagraph"/>
              <w:rPr>
                <w:sz w:val="4"/>
              </w:rPr>
            </w:pPr>
          </w:p>
        </w:tc>
        <w:tc>
          <w:tcPr>
            <w:tcW w:w="444" w:type="dxa"/>
          </w:tcPr>
          <w:p w14:paraId="7E686623" w14:textId="77777777" w:rsidR="00BA3D06" w:rsidRDefault="00BA3D06" w:rsidP="00BA3D06">
            <w:pPr>
              <w:pStyle w:val="TableParagraph"/>
              <w:rPr>
                <w:sz w:val="4"/>
              </w:rPr>
            </w:pPr>
          </w:p>
        </w:tc>
        <w:tc>
          <w:tcPr>
            <w:tcW w:w="1089" w:type="dxa"/>
          </w:tcPr>
          <w:p w14:paraId="06234102" w14:textId="77777777" w:rsidR="00BA3D06" w:rsidRDefault="00BA3D06" w:rsidP="00BA3D06">
            <w:pPr>
              <w:pStyle w:val="TableParagraph"/>
              <w:rPr>
                <w:sz w:val="4"/>
              </w:rPr>
            </w:pPr>
          </w:p>
        </w:tc>
      </w:tr>
      <w:tr w:rsidR="00BA3D06" w14:paraId="395D40A7" w14:textId="77777777" w:rsidTr="00375FD5">
        <w:trPr>
          <w:trHeight w:val="86"/>
          <w:jc w:val="center"/>
        </w:trPr>
        <w:tc>
          <w:tcPr>
            <w:tcW w:w="767" w:type="dxa"/>
          </w:tcPr>
          <w:p w14:paraId="33EEABC5" w14:textId="77777777" w:rsidR="00BA3D06" w:rsidRDefault="00BA3D06" w:rsidP="00BA3D06">
            <w:pPr>
              <w:pStyle w:val="TableParagraph"/>
              <w:spacing w:line="66" w:lineRule="exact"/>
              <w:ind w:left="28"/>
              <w:rPr>
                <w:sz w:val="14"/>
              </w:rPr>
            </w:pPr>
            <w:r>
              <w:rPr>
                <w:sz w:val="14"/>
              </w:rPr>
              <w:t>Level 1</w:t>
            </w:r>
          </w:p>
        </w:tc>
        <w:tc>
          <w:tcPr>
            <w:tcW w:w="1282" w:type="dxa"/>
            <w:vMerge/>
            <w:tcBorders>
              <w:top w:val="nil"/>
              <w:bottom w:val="single" w:sz="48" w:space="0" w:color="D9D9D9"/>
            </w:tcBorders>
          </w:tcPr>
          <w:p w14:paraId="664083F3" w14:textId="77777777" w:rsidR="00BA3D06" w:rsidRDefault="00BA3D06" w:rsidP="00BA3D06">
            <w:pPr>
              <w:rPr>
                <w:sz w:val="2"/>
                <w:szCs w:val="2"/>
              </w:rPr>
            </w:pPr>
          </w:p>
        </w:tc>
        <w:tc>
          <w:tcPr>
            <w:tcW w:w="2557" w:type="dxa"/>
            <w:gridSpan w:val="2"/>
          </w:tcPr>
          <w:p w14:paraId="5412E3E2" w14:textId="77777777" w:rsidR="00BA3D06" w:rsidRDefault="00BA3D06" w:rsidP="00BA3D06">
            <w:pPr>
              <w:pStyle w:val="TableParagraph"/>
              <w:spacing w:line="66" w:lineRule="exact"/>
              <w:ind w:left="21"/>
              <w:rPr>
                <w:sz w:val="14"/>
              </w:rPr>
            </w:pPr>
            <w:r>
              <w:rPr>
                <w:sz w:val="14"/>
              </w:rPr>
              <w:t>Nose/Mouth/Throat</w:t>
            </w:r>
          </w:p>
        </w:tc>
        <w:tc>
          <w:tcPr>
            <w:tcW w:w="888" w:type="dxa"/>
            <w:gridSpan w:val="2"/>
          </w:tcPr>
          <w:p w14:paraId="73BD3070" w14:textId="77777777" w:rsidR="00BA3D06" w:rsidRDefault="00BA3D06" w:rsidP="00BA3D06">
            <w:pPr>
              <w:pStyle w:val="TableParagraph"/>
              <w:rPr>
                <w:sz w:val="4"/>
              </w:rPr>
            </w:pPr>
          </w:p>
        </w:tc>
        <w:tc>
          <w:tcPr>
            <w:tcW w:w="888" w:type="dxa"/>
            <w:gridSpan w:val="2"/>
          </w:tcPr>
          <w:p w14:paraId="3BF822A3" w14:textId="77777777" w:rsidR="00BA3D06" w:rsidRDefault="00BA3D06" w:rsidP="00BA3D06">
            <w:pPr>
              <w:pStyle w:val="TableParagraph"/>
              <w:rPr>
                <w:sz w:val="4"/>
              </w:rPr>
            </w:pPr>
          </w:p>
        </w:tc>
        <w:tc>
          <w:tcPr>
            <w:tcW w:w="888" w:type="dxa"/>
            <w:gridSpan w:val="2"/>
          </w:tcPr>
          <w:p w14:paraId="39559B0F" w14:textId="77777777" w:rsidR="00BA3D06" w:rsidRDefault="00BA3D06" w:rsidP="00BA3D06">
            <w:pPr>
              <w:pStyle w:val="TableParagraph"/>
              <w:rPr>
                <w:sz w:val="4"/>
              </w:rPr>
            </w:pPr>
          </w:p>
        </w:tc>
        <w:tc>
          <w:tcPr>
            <w:tcW w:w="889" w:type="dxa"/>
            <w:gridSpan w:val="2"/>
          </w:tcPr>
          <w:p w14:paraId="242A721B" w14:textId="77777777" w:rsidR="00BA3D06" w:rsidRDefault="00BA3D06" w:rsidP="00BA3D06">
            <w:pPr>
              <w:pStyle w:val="TableParagraph"/>
              <w:rPr>
                <w:sz w:val="4"/>
              </w:rPr>
            </w:pPr>
          </w:p>
        </w:tc>
        <w:tc>
          <w:tcPr>
            <w:tcW w:w="1533" w:type="dxa"/>
            <w:gridSpan w:val="2"/>
          </w:tcPr>
          <w:p w14:paraId="0B683F9E" w14:textId="77777777" w:rsidR="00BA3D06" w:rsidRDefault="00BA3D06" w:rsidP="00BA3D06">
            <w:pPr>
              <w:pStyle w:val="TableParagraph"/>
              <w:rPr>
                <w:sz w:val="4"/>
              </w:rPr>
            </w:pPr>
          </w:p>
        </w:tc>
      </w:tr>
      <w:tr w:rsidR="00BA3D06" w14:paraId="3DAA209C" w14:textId="77777777" w:rsidTr="00375FD5">
        <w:trPr>
          <w:trHeight w:val="86"/>
          <w:jc w:val="center"/>
        </w:trPr>
        <w:tc>
          <w:tcPr>
            <w:tcW w:w="767" w:type="dxa"/>
          </w:tcPr>
          <w:p w14:paraId="49861F9C" w14:textId="77777777" w:rsidR="00BA3D06" w:rsidRDefault="00BA3D06" w:rsidP="00BA3D06">
            <w:pPr>
              <w:pStyle w:val="TableParagraph"/>
              <w:spacing w:line="66" w:lineRule="exact"/>
              <w:ind w:left="28"/>
              <w:rPr>
                <w:sz w:val="14"/>
              </w:rPr>
            </w:pPr>
            <w:r>
              <w:rPr>
                <w:sz w:val="14"/>
              </w:rPr>
              <w:t>Level 1</w:t>
            </w:r>
          </w:p>
        </w:tc>
        <w:tc>
          <w:tcPr>
            <w:tcW w:w="1282" w:type="dxa"/>
            <w:vMerge/>
            <w:tcBorders>
              <w:top w:val="nil"/>
              <w:bottom w:val="single" w:sz="48" w:space="0" w:color="D9D9D9"/>
            </w:tcBorders>
          </w:tcPr>
          <w:p w14:paraId="39776E73" w14:textId="77777777" w:rsidR="00BA3D06" w:rsidRDefault="00BA3D06" w:rsidP="00BA3D06">
            <w:pPr>
              <w:rPr>
                <w:sz w:val="2"/>
                <w:szCs w:val="2"/>
              </w:rPr>
            </w:pPr>
          </w:p>
        </w:tc>
        <w:tc>
          <w:tcPr>
            <w:tcW w:w="2557" w:type="dxa"/>
            <w:gridSpan w:val="2"/>
          </w:tcPr>
          <w:p w14:paraId="35D51642" w14:textId="77777777" w:rsidR="00BA3D06" w:rsidRDefault="00BA3D06" w:rsidP="00BA3D06">
            <w:pPr>
              <w:pStyle w:val="TableParagraph"/>
              <w:spacing w:line="66" w:lineRule="exact"/>
              <w:ind w:left="21"/>
              <w:rPr>
                <w:sz w:val="14"/>
              </w:rPr>
            </w:pPr>
            <w:r>
              <w:rPr>
                <w:sz w:val="14"/>
              </w:rPr>
              <w:t>Head /Neck /Lymph</w:t>
            </w:r>
          </w:p>
        </w:tc>
        <w:tc>
          <w:tcPr>
            <w:tcW w:w="888" w:type="dxa"/>
            <w:gridSpan w:val="2"/>
          </w:tcPr>
          <w:p w14:paraId="4AC3ABB5" w14:textId="77777777" w:rsidR="00BA3D06" w:rsidRDefault="00BA3D06" w:rsidP="00BA3D06">
            <w:pPr>
              <w:pStyle w:val="TableParagraph"/>
              <w:rPr>
                <w:sz w:val="4"/>
              </w:rPr>
            </w:pPr>
          </w:p>
        </w:tc>
        <w:tc>
          <w:tcPr>
            <w:tcW w:w="888" w:type="dxa"/>
            <w:gridSpan w:val="2"/>
          </w:tcPr>
          <w:p w14:paraId="4F9F0E67" w14:textId="77777777" w:rsidR="00BA3D06" w:rsidRDefault="00BA3D06" w:rsidP="00BA3D06">
            <w:pPr>
              <w:pStyle w:val="TableParagraph"/>
              <w:rPr>
                <w:sz w:val="4"/>
              </w:rPr>
            </w:pPr>
          </w:p>
        </w:tc>
        <w:tc>
          <w:tcPr>
            <w:tcW w:w="888" w:type="dxa"/>
            <w:gridSpan w:val="2"/>
          </w:tcPr>
          <w:p w14:paraId="23F8627B" w14:textId="77777777" w:rsidR="00BA3D06" w:rsidRDefault="00BA3D06" w:rsidP="00BA3D06">
            <w:pPr>
              <w:pStyle w:val="TableParagraph"/>
              <w:rPr>
                <w:sz w:val="4"/>
              </w:rPr>
            </w:pPr>
          </w:p>
        </w:tc>
        <w:tc>
          <w:tcPr>
            <w:tcW w:w="889" w:type="dxa"/>
            <w:gridSpan w:val="2"/>
          </w:tcPr>
          <w:p w14:paraId="0AE6D317" w14:textId="77777777" w:rsidR="00BA3D06" w:rsidRDefault="00BA3D06" w:rsidP="00BA3D06">
            <w:pPr>
              <w:pStyle w:val="TableParagraph"/>
              <w:rPr>
                <w:sz w:val="4"/>
              </w:rPr>
            </w:pPr>
          </w:p>
        </w:tc>
        <w:tc>
          <w:tcPr>
            <w:tcW w:w="1533" w:type="dxa"/>
            <w:gridSpan w:val="2"/>
          </w:tcPr>
          <w:p w14:paraId="543CDAFE" w14:textId="77777777" w:rsidR="00BA3D06" w:rsidRDefault="00BA3D06" w:rsidP="00BA3D06">
            <w:pPr>
              <w:pStyle w:val="TableParagraph"/>
              <w:rPr>
                <w:sz w:val="4"/>
              </w:rPr>
            </w:pPr>
          </w:p>
        </w:tc>
      </w:tr>
      <w:tr w:rsidR="00BA3D06" w14:paraId="7262335C" w14:textId="77777777" w:rsidTr="00375FD5">
        <w:trPr>
          <w:trHeight w:val="86"/>
          <w:jc w:val="center"/>
        </w:trPr>
        <w:tc>
          <w:tcPr>
            <w:tcW w:w="767" w:type="dxa"/>
          </w:tcPr>
          <w:p w14:paraId="42B1CE73" w14:textId="77777777" w:rsidR="00BA3D06" w:rsidRDefault="00BA3D06" w:rsidP="00BA3D06">
            <w:pPr>
              <w:pStyle w:val="TableParagraph"/>
              <w:spacing w:line="66" w:lineRule="exact"/>
              <w:ind w:left="28"/>
              <w:rPr>
                <w:sz w:val="14"/>
              </w:rPr>
            </w:pPr>
            <w:r>
              <w:rPr>
                <w:sz w:val="14"/>
              </w:rPr>
              <w:t>Level 1</w:t>
            </w:r>
          </w:p>
        </w:tc>
        <w:tc>
          <w:tcPr>
            <w:tcW w:w="1282" w:type="dxa"/>
            <w:vMerge/>
            <w:tcBorders>
              <w:top w:val="nil"/>
              <w:bottom w:val="single" w:sz="48" w:space="0" w:color="D9D9D9"/>
            </w:tcBorders>
          </w:tcPr>
          <w:p w14:paraId="3A49DA15" w14:textId="77777777" w:rsidR="00BA3D06" w:rsidRDefault="00BA3D06" w:rsidP="00BA3D06">
            <w:pPr>
              <w:rPr>
                <w:sz w:val="2"/>
                <w:szCs w:val="2"/>
              </w:rPr>
            </w:pPr>
          </w:p>
        </w:tc>
        <w:tc>
          <w:tcPr>
            <w:tcW w:w="2557" w:type="dxa"/>
            <w:gridSpan w:val="2"/>
          </w:tcPr>
          <w:p w14:paraId="3E403C55" w14:textId="77777777" w:rsidR="00BA3D06" w:rsidRDefault="00BA3D06" w:rsidP="00BA3D06">
            <w:pPr>
              <w:pStyle w:val="TableParagraph"/>
              <w:spacing w:line="66" w:lineRule="exact"/>
              <w:ind w:left="21"/>
              <w:rPr>
                <w:sz w:val="14"/>
              </w:rPr>
            </w:pPr>
            <w:r>
              <w:rPr>
                <w:sz w:val="14"/>
              </w:rPr>
              <w:t>Heart / Peripheral Vascular</w:t>
            </w:r>
          </w:p>
        </w:tc>
        <w:tc>
          <w:tcPr>
            <w:tcW w:w="888" w:type="dxa"/>
            <w:gridSpan w:val="2"/>
          </w:tcPr>
          <w:p w14:paraId="41576783" w14:textId="77777777" w:rsidR="00BA3D06" w:rsidRDefault="00BA3D06" w:rsidP="00BA3D06">
            <w:pPr>
              <w:pStyle w:val="TableParagraph"/>
              <w:rPr>
                <w:sz w:val="4"/>
              </w:rPr>
            </w:pPr>
          </w:p>
        </w:tc>
        <w:tc>
          <w:tcPr>
            <w:tcW w:w="888" w:type="dxa"/>
            <w:gridSpan w:val="2"/>
          </w:tcPr>
          <w:p w14:paraId="512AF63D" w14:textId="77777777" w:rsidR="00BA3D06" w:rsidRDefault="00BA3D06" w:rsidP="00BA3D06">
            <w:pPr>
              <w:pStyle w:val="TableParagraph"/>
              <w:rPr>
                <w:sz w:val="4"/>
              </w:rPr>
            </w:pPr>
          </w:p>
        </w:tc>
        <w:tc>
          <w:tcPr>
            <w:tcW w:w="888" w:type="dxa"/>
            <w:gridSpan w:val="2"/>
          </w:tcPr>
          <w:p w14:paraId="78356058" w14:textId="77777777" w:rsidR="00BA3D06" w:rsidRDefault="00BA3D06" w:rsidP="00BA3D06">
            <w:pPr>
              <w:pStyle w:val="TableParagraph"/>
              <w:rPr>
                <w:sz w:val="4"/>
              </w:rPr>
            </w:pPr>
          </w:p>
        </w:tc>
        <w:tc>
          <w:tcPr>
            <w:tcW w:w="889" w:type="dxa"/>
            <w:gridSpan w:val="2"/>
          </w:tcPr>
          <w:p w14:paraId="32BDF62C" w14:textId="77777777" w:rsidR="00BA3D06" w:rsidRDefault="00BA3D06" w:rsidP="00BA3D06">
            <w:pPr>
              <w:pStyle w:val="TableParagraph"/>
              <w:rPr>
                <w:sz w:val="4"/>
              </w:rPr>
            </w:pPr>
          </w:p>
        </w:tc>
        <w:tc>
          <w:tcPr>
            <w:tcW w:w="1533" w:type="dxa"/>
            <w:gridSpan w:val="2"/>
          </w:tcPr>
          <w:p w14:paraId="3C99C688" w14:textId="77777777" w:rsidR="00BA3D06" w:rsidRDefault="00BA3D06" w:rsidP="00BA3D06">
            <w:pPr>
              <w:pStyle w:val="TableParagraph"/>
              <w:rPr>
                <w:sz w:val="4"/>
              </w:rPr>
            </w:pPr>
          </w:p>
        </w:tc>
      </w:tr>
      <w:tr w:rsidR="00BA3D06" w14:paraId="471838E9" w14:textId="77777777" w:rsidTr="00375FD5">
        <w:trPr>
          <w:trHeight w:val="86"/>
          <w:jc w:val="center"/>
        </w:trPr>
        <w:tc>
          <w:tcPr>
            <w:tcW w:w="767" w:type="dxa"/>
          </w:tcPr>
          <w:p w14:paraId="3C59361A" w14:textId="77777777" w:rsidR="00BA3D06" w:rsidRDefault="00BA3D06" w:rsidP="00BA3D06">
            <w:pPr>
              <w:pStyle w:val="TableParagraph"/>
              <w:spacing w:line="66" w:lineRule="exact"/>
              <w:ind w:left="28"/>
              <w:rPr>
                <w:sz w:val="14"/>
              </w:rPr>
            </w:pPr>
            <w:r>
              <w:rPr>
                <w:sz w:val="14"/>
              </w:rPr>
              <w:t>Level 1</w:t>
            </w:r>
          </w:p>
        </w:tc>
        <w:tc>
          <w:tcPr>
            <w:tcW w:w="1282" w:type="dxa"/>
            <w:vMerge/>
            <w:tcBorders>
              <w:top w:val="nil"/>
              <w:bottom w:val="single" w:sz="48" w:space="0" w:color="D9D9D9"/>
            </w:tcBorders>
          </w:tcPr>
          <w:p w14:paraId="457D49A7" w14:textId="77777777" w:rsidR="00BA3D06" w:rsidRDefault="00BA3D06" w:rsidP="00BA3D06">
            <w:pPr>
              <w:rPr>
                <w:sz w:val="2"/>
                <w:szCs w:val="2"/>
              </w:rPr>
            </w:pPr>
          </w:p>
        </w:tc>
        <w:tc>
          <w:tcPr>
            <w:tcW w:w="2557" w:type="dxa"/>
            <w:gridSpan w:val="2"/>
          </w:tcPr>
          <w:p w14:paraId="727F6D12" w14:textId="77777777" w:rsidR="00BA3D06" w:rsidRDefault="00BA3D06" w:rsidP="00BA3D06">
            <w:pPr>
              <w:pStyle w:val="TableParagraph"/>
              <w:spacing w:line="66" w:lineRule="exact"/>
              <w:ind w:left="21"/>
              <w:rPr>
                <w:sz w:val="14"/>
              </w:rPr>
            </w:pPr>
            <w:r>
              <w:rPr>
                <w:sz w:val="14"/>
              </w:rPr>
              <w:t>Musculoskeletal</w:t>
            </w:r>
          </w:p>
        </w:tc>
        <w:tc>
          <w:tcPr>
            <w:tcW w:w="888" w:type="dxa"/>
            <w:gridSpan w:val="2"/>
          </w:tcPr>
          <w:p w14:paraId="1D8850D7" w14:textId="77777777" w:rsidR="00BA3D06" w:rsidRDefault="00BA3D06" w:rsidP="00BA3D06">
            <w:pPr>
              <w:pStyle w:val="TableParagraph"/>
              <w:rPr>
                <w:sz w:val="4"/>
              </w:rPr>
            </w:pPr>
          </w:p>
        </w:tc>
        <w:tc>
          <w:tcPr>
            <w:tcW w:w="888" w:type="dxa"/>
            <w:gridSpan w:val="2"/>
          </w:tcPr>
          <w:p w14:paraId="119200FB" w14:textId="77777777" w:rsidR="00BA3D06" w:rsidRDefault="00BA3D06" w:rsidP="00BA3D06">
            <w:pPr>
              <w:pStyle w:val="TableParagraph"/>
              <w:rPr>
                <w:sz w:val="4"/>
              </w:rPr>
            </w:pPr>
          </w:p>
        </w:tc>
        <w:tc>
          <w:tcPr>
            <w:tcW w:w="888" w:type="dxa"/>
            <w:gridSpan w:val="2"/>
          </w:tcPr>
          <w:p w14:paraId="293C4B7E" w14:textId="77777777" w:rsidR="00BA3D06" w:rsidRDefault="00BA3D06" w:rsidP="00BA3D06">
            <w:pPr>
              <w:pStyle w:val="TableParagraph"/>
              <w:rPr>
                <w:sz w:val="4"/>
              </w:rPr>
            </w:pPr>
          </w:p>
        </w:tc>
        <w:tc>
          <w:tcPr>
            <w:tcW w:w="889" w:type="dxa"/>
            <w:gridSpan w:val="2"/>
          </w:tcPr>
          <w:p w14:paraId="0928DDFE" w14:textId="77777777" w:rsidR="00BA3D06" w:rsidRDefault="00BA3D06" w:rsidP="00BA3D06">
            <w:pPr>
              <w:pStyle w:val="TableParagraph"/>
              <w:rPr>
                <w:sz w:val="4"/>
              </w:rPr>
            </w:pPr>
          </w:p>
        </w:tc>
        <w:tc>
          <w:tcPr>
            <w:tcW w:w="1533" w:type="dxa"/>
            <w:gridSpan w:val="2"/>
          </w:tcPr>
          <w:p w14:paraId="7FD91C1B" w14:textId="77777777" w:rsidR="00BA3D06" w:rsidRDefault="00BA3D06" w:rsidP="00BA3D06">
            <w:pPr>
              <w:pStyle w:val="TableParagraph"/>
              <w:rPr>
                <w:sz w:val="4"/>
              </w:rPr>
            </w:pPr>
          </w:p>
        </w:tc>
      </w:tr>
      <w:tr w:rsidR="00BA3D06" w14:paraId="223EF1A5" w14:textId="77777777" w:rsidTr="00375FD5">
        <w:trPr>
          <w:trHeight w:val="86"/>
          <w:jc w:val="center"/>
        </w:trPr>
        <w:tc>
          <w:tcPr>
            <w:tcW w:w="767" w:type="dxa"/>
          </w:tcPr>
          <w:p w14:paraId="074C1B4A" w14:textId="77777777" w:rsidR="00BA3D06" w:rsidRDefault="00BA3D06" w:rsidP="00BA3D06">
            <w:pPr>
              <w:pStyle w:val="TableParagraph"/>
              <w:spacing w:line="66" w:lineRule="exact"/>
              <w:ind w:left="28"/>
              <w:rPr>
                <w:sz w:val="14"/>
              </w:rPr>
            </w:pPr>
            <w:r>
              <w:rPr>
                <w:sz w:val="14"/>
              </w:rPr>
              <w:t>Level 1</w:t>
            </w:r>
          </w:p>
        </w:tc>
        <w:tc>
          <w:tcPr>
            <w:tcW w:w="1282" w:type="dxa"/>
            <w:vMerge/>
            <w:tcBorders>
              <w:top w:val="nil"/>
              <w:bottom w:val="single" w:sz="48" w:space="0" w:color="D9D9D9"/>
            </w:tcBorders>
          </w:tcPr>
          <w:p w14:paraId="0DBF94CB" w14:textId="77777777" w:rsidR="00BA3D06" w:rsidRDefault="00BA3D06" w:rsidP="00BA3D06">
            <w:pPr>
              <w:rPr>
                <w:sz w:val="2"/>
                <w:szCs w:val="2"/>
              </w:rPr>
            </w:pPr>
          </w:p>
        </w:tc>
        <w:tc>
          <w:tcPr>
            <w:tcW w:w="2557" w:type="dxa"/>
            <w:gridSpan w:val="2"/>
          </w:tcPr>
          <w:p w14:paraId="09BBD7FC" w14:textId="77777777" w:rsidR="00BA3D06" w:rsidRDefault="00BA3D06" w:rsidP="00BA3D06">
            <w:pPr>
              <w:pStyle w:val="TableParagraph"/>
              <w:spacing w:line="66" w:lineRule="exact"/>
              <w:ind w:left="21"/>
              <w:rPr>
                <w:sz w:val="14"/>
              </w:rPr>
            </w:pPr>
            <w:r>
              <w:rPr>
                <w:sz w:val="14"/>
              </w:rPr>
              <w:t>Neurological</w:t>
            </w:r>
          </w:p>
        </w:tc>
        <w:tc>
          <w:tcPr>
            <w:tcW w:w="888" w:type="dxa"/>
            <w:gridSpan w:val="2"/>
          </w:tcPr>
          <w:p w14:paraId="0659A6C8" w14:textId="77777777" w:rsidR="00BA3D06" w:rsidRDefault="00BA3D06" w:rsidP="00BA3D06">
            <w:pPr>
              <w:pStyle w:val="TableParagraph"/>
              <w:rPr>
                <w:sz w:val="4"/>
              </w:rPr>
            </w:pPr>
          </w:p>
        </w:tc>
        <w:tc>
          <w:tcPr>
            <w:tcW w:w="888" w:type="dxa"/>
            <w:gridSpan w:val="2"/>
          </w:tcPr>
          <w:p w14:paraId="385FFE07" w14:textId="77777777" w:rsidR="00BA3D06" w:rsidRDefault="00BA3D06" w:rsidP="00BA3D06">
            <w:pPr>
              <w:pStyle w:val="TableParagraph"/>
              <w:rPr>
                <w:sz w:val="4"/>
              </w:rPr>
            </w:pPr>
          </w:p>
        </w:tc>
        <w:tc>
          <w:tcPr>
            <w:tcW w:w="888" w:type="dxa"/>
            <w:gridSpan w:val="2"/>
          </w:tcPr>
          <w:p w14:paraId="55A1354C" w14:textId="77777777" w:rsidR="00BA3D06" w:rsidRDefault="00BA3D06" w:rsidP="00BA3D06">
            <w:pPr>
              <w:pStyle w:val="TableParagraph"/>
              <w:rPr>
                <w:sz w:val="4"/>
              </w:rPr>
            </w:pPr>
          </w:p>
        </w:tc>
        <w:tc>
          <w:tcPr>
            <w:tcW w:w="889" w:type="dxa"/>
            <w:gridSpan w:val="2"/>
          </w:tcPr>
          <w:p w14:paraId="24868DE3" w14:textId="77777777" w:rsidR="00BA3D06" w:rsidRDefault="00BA3D06" w:rsidP="00BA3D06">
            <w:pPr>
              <w:pStyle w:val="TableParagraph"/>
              <w:rPr>
                <w:sz w:val="4"/>
              </w:rPr>
            </w:pPr>
          </w:p>
        </w:tc>
        <w:tc>
          <w:tcPr>
            <w:tcW w:w="1533" w:type="dxa"/>
            <w:gridSpan w:val="2"/>
          </w:tcPr>
          <w:p w14:paraId="58FDF8CF" w14:textId="77777777" w:rsidR="00BA3D06" w:rsidRDefault="00BA3D06" w:rsidP="00BA3D06">
            <w:pPr>
              <w:pStyle w:val="TableParagraph"/>
              <w:rPr>
                <w:sz w:val="4"/>
              </w:rPr>
            </w:pPr>
          </w:p>
        </w:tc>
      </w:tr>
      <w:tr w:rsidR="00BA3D06" w14:paraId="52A76254" w14:textId="77777777" w:rsidTr="00375FD5">
        <w:trPr>
          <w:trHeight w:val="124"/>
          <w:jc w:val="center"/>
        </w:trPr>
        <w:tc>
          <w:tcPr>
            <w:tcW w:w="767" w:type="dxa"/>
            <w:tcBorders>
              <w:bottom w:val="single" w:sz="48" w:space="0" w:color="D9D9D9"/>
            </w:tcBorders>
          </w:tcPr>
          <w:p w14:paraId="63C9159D" w14:textId="77777777" w:rsidR="00BA3D06" w:rsidRDefault="00BA3D06" w:rsidP="00BA3D06">
            <w:pPr>
              <w:pStyle w:val="TableParagraph"/>
              <w:spacing w:line="105" w:lineRule="exact"/>
              <w:ind w:left="28"/>
              <w:rPr>
                <w:sz w:val="14"/>
              </w:rPr>
            </w:pPr>
            <w:r>
              <w:rPr>
                <w:sz w:val="14"/>
              </w:rPr>
              <w:t>Level 1</w:t>
            </w:r>
          </w:p>
        </w:tc>
        <w:tc>
          <w:tcPr>
            <w:tcW w:w="1282" w:type="dxa"/>
            <w:vMerge/>
            <w:tcBorders>
              <w:top w:val="nil"/>
              <w:bottom w:val="single" w:sz="48" w:space="0" w:color="D9D9D9"/>
            </w:tcBorders>
          </w:tcPr>
          <w:p w14:paraId="344F1D99" w14:textId="77777777" w:rsidR="00BA3D06" w:rsidRDefault="00BA3D06" w:rsidP="00BA3D06">
            <w:pPr>
              <w:rPr>
                <w:sz w:val="2"/>
                <w:szCs w:val="2"/>
              </w:rPr>
            </w:pPr>
          </w:p>
        </w:tc>
        <w:tc>
          <w:tcPr>
            <w:tcW w:w="2557" w:type="dxa"/>
            <w:gridSpan w:val="2"/>
            <w:tcBorders>
              <w:bottom w:val="single" w:sz="48" w:space="0" w:color="D9D9D9"/>
            </w:tcBorders>
          </w:tcPr>
          <w:p w14:paraId="5A2F5032" w14:textId="77777777" w:rsidR="00BA3D06" w:rsidRDefault="00BA3D06" w:rsidP="00BA3D06">
            <w:pPr>
              <w:pStyle w:val="TableParagraph"/>
              <w:spacing w:line="105" w:lineRule="exact"/>
              <w:ind w:left="21"/>
              <w:rPr>
                <w:sz w:val="14"/>
              </w:rPr>
            </w:pPr>
            <w:r>
              <w:rPr>
                <w:sz w:val="14"/>
              </w:rPr>
              <w:t>Skin/Hair/Nails</w:t>
            </w:r>
          </w:p>
        </w:tc>
        <w:tc>
          <w:tcPr>
            <w:tcW w:w="888" w:type="dxa"/>
            <w:gridSpan w:val="2"/>
            <w:tcBorders>
              <w:bottom w:val="single" w:sz="48" w:space="0" w:color="D9D9D9"/>
            </w:tcBorders>
          </w:tcPr>
          <w:p w14:paraId="6424714B" w14:textId="77777777" w:rsidR="00BA3D06" w:rsidRDefault="00BA3D06" w:rsidP="00BA3D06">
            <w:pPr>
              <w:pStyle w:val="TableParagraph"/>
              <w:rPr>
                <w:sz w:val="6"/>
              </w:rPr>
            </w:pPr>
          </w:p>
        </w:tc>
        <w:tc>
          <w:tcPr>
            <w:tcW w:w="888" w:type="dxa"/>
            <w:gridSpan w:val="2"/>
            <w:tcBorders>
              <w:bottom w:val="single" w:sz="48" w:space="0" w:color="D9D9D9"/>
            </w:tcBorders>
          </w:tcPr>
          <w:p w14:paraId="651B2FFF" w14:textId="77777777" w:rsidR="00BA3D06" w:rsidRDefault="00BA3D06" w:rsidP="00BA3D06">
            <w:pPr>
              <w:pStyle w:val="TableParagraph"/>
              <w:rPr>
                <w:sz w:val="6"/>
              </w:rPr>
            </w:pPr>
          </w:p>
        </w:tc>
        <w:tc>
          <w:tcPr>
            <w:tcW w:w="888" w:type="dxa"/>
            <w:gridSpan w:val="2"/>
            <w:tcBorders>
              <w:bottom w:val="single" w:sz="48" w:space="0" w:color="D9D9D9"/>
            </w:tcBorders>
          </w:tcPr>
          <w:p w14:paraId="5F0D3D1A" w14:textId="77777777" w:rsidR="00BA3D06" w:rsidRDefault="00BA3D06" w:rsidP="00BA3D06">
            <w:pPr>
              <w:pStyle w:val="TableParagraph"/>
              <w:rPr>
                <w:sz w:val="6"/>
              </w:rPr>
            </w:pPr>
          </w:p>
        </w:tc>
        <w:tc>
          <w:tcPr>
            <w:tcW w:w="889" w:type="dxa"/>
            <w:gridSpan w:val="2"/>
            <w:tcBorders>
              <w:bottom w:val="single" w:sz="48" w:space="0" w:color="D9D9D9"/>
            </w:tcBorders>
          </w:tcPr>
          <w:p w14:paraId="19EDE4C4" w14:textId="77777777" w:rsidR="00BA3D06" w:rsidRDefault="00BA3D06" w:rsidP="00BA3D06">
            <w:pPr>
              <w:pStyle w:val="TableParagraph"/>
              <w:rPr>
                <w:sz w:val="6"/>
              </w:rPr>
            </w:pPr>
          </w:p>
        </w:tc>
        <w:tc>
          <w:tcPr>
            <w:tcW w:w="1533" w:type="dxa"/>
            <w:gridSpan w:val="2"/>
            <w:tcBorders>
              <w:bottom w:val="single" w:sz="48" w:space="0" w:color="D9D9D9"/>
            </w:tcBorders>
          </w:tcPr>
          <w:p w14:paraId="566DF045" w14:textId="77777777" w:rsidR="00BA3D06" w:rsidRDefault="00BA3D06" w:rsidP="00BA3D06">
            <w:pPr>
              <w:pStyle w:val="TableParagraph"/>
              <w:rPr>
                <w:sz w:val="6"/>
              </w:rPr>
            </w:pPr>
          </w:p>
        </w:tc>
      </w:tr>
      <w:tr w:rsidR="00BA3D06" w14:paraId="3A9F847D" w14:textId="77777777" w:rsidTr="00375FD5">
        <w:trPr>
          <w:trHeight w:val="150"/>
          <w:jc w:val="center"/>
        </w:trPr>
        <w:tc>
          <w:tcPr>
            <w:tcW w:w="767" w:type="dxa"/>
            <w:tcBorders>
              <w:top w:val="single" w:sz="48" w:space="0" w:color="D9D9D9"/>
            </w:tcBorders>
          </w:tcPr>
          <w:p w14:paraId="7A74137E" w14:textId="77777777" w:rsidR="00BA3D06" w:rsidRDefault="00BA3D06" w:rsidP="00BA3D06">
            <w:pPr>
              <w:pStyle w:val="TableParagraph"/>
              <w:spacing w:line="131" w:lineRule="exact"/>
              <w:ind w:left="28"/>
              <w:rPr>
                <w:sz w:val="14"/>
              </w:rPr>
            </w:pPr>
            <w:r>
              <w:rPr>
                <w:sz w:val="14"/>
              </w:rPr>
              <w:t>Level 2</w:t>
            </w:r>
          </w:p>
        </w:tc>
        <w:tc>
          <w:tcPr>
            <w:tcW w:w="3839" w:type="dxa"/>
            <w:gridSpan w:val="3"/>
            <w:tcBorders>
              <w:top w:val="single" w:sz="48" w:space="0" w:color="D9D9D9"/>
            </w:tcBorders>
          </w:tcPr>
          <w:p w14:paraId="521CC6F4" w14:textId="77777777" w:rsidR="00BA3D06" w:rsidRDefault="00BA3D06" w:rsidP="00BA3D06">
            <w:pPr>
              <w:pStyle w:val="TableParagraph"/>
              <w:spacing w:line="131" w:lineRule="exact"/>
              <w:ind w:left="21"/>
              <w:rPr>
                <w:sz w:val="14"/>
              </w:rPr>
            </w:pPr>
            <w:r>
              <w:rPr>
                <w:sz w:val="14"/>
              </w:rPr>
              <w:t>Medication Administration SQ (subcutaneous) Insulin</w:t>
            </w:r>
          </w:p>
        </w:tc>
        <w:tc>
          <w:tcPr>
            <w:tcW w:w="888" w:type="dxa"/>
            <w:gridSpan w:val="2"/>
            <w:tcBorders>
              <w:top w:val="single" w:sz="48" w:space="0" w:color="D9D9D9"/>
            </w:tcBorders>
          </w:tcPr>
          <w:p w14:paraId="350953FC" w14:textId="77777777" w:rsidR="00BA3D06" w:rsidRDefault="00BA3D06" w:rsidP="00BA3D06">
            <w:pPr>
              <w:pStyle w:val="TableParagraph"/>
              <w:rPr>
                <w:sz w:val="8"/>
              </w:rPr>
            </w:pPr>
          </w:p>
        </w:tc>
        <w:tc>
          <w:tcPr>
            <w:tcW w:w="888" w:type="dxa"/>
            <w:gridSpan w:val="2"/>
            <w:tcBorders>
              <w:top w:val="single" w:sz="48" w:space="0" w:color="D9D9D9"/>
            </w:tcBorders>
          </w:tcPr>
          <w:p w14:paraId="41E7C01D" w14:textId="77777777" w:rsidR="00BA3D06" w:rsidRDefault="00BA3D06" w:rsidP="00BA3D06">
            <w:pPr>
              <w:pStyle w:val="TableParagraph"/>
              <w:rPr>
                <w:sz w:val="8"/>
              </w:rPr>
            </w:pPr>
          </w:p>
        </w:tc>
        <w:tc>
          <w:tcPr>
            <w:tcW w:w="888" w:type="dxa"/>
            <w:gridSpan w:val="2"/>
            <w:tcBorders>
              <w:top w:val="single" w:sz="48" w:space="0" w:color="D9D9D9"/>
            </w:tcBorders>
          </w:tcPr>
          <w:p w14:paraId="72C20301" w14:textId="77777777" w:rsidR="00BA3D06" w:rsidRDefault="00BA3D06" w:rsidP="00BA3D06">
            <w:pPr>
              <w:pStyle w:val="TableParagraph"/>
              <w:rPr>
                <w:sz w:val="8"/>
              </w:rPr>
            </w:pPr>
          </w:p>
        </w:tc>
        <w:tc>
          <w:tcPr>
            <w:tcW w:w="889" w:type="dxa"/>
            <w:gridSpan w:val="2"/>
            <w:tcBorders>
              <w:top w:val="single" w:sz="48" w:space="0" w:color="D9D9D9"/>
            </w:tcBorders>
          </w:tcPr>
          <w:p w14:paraId="17FA41D7" w14:textId="77777777" w:rsidR="00BA3D06" w:rsidRDefault="00BA3D06" w:rsidP="00BA3D06">
            <w:pPr>
              <w:pStyle w:val="TableParagraph"/>
              <w:rPr>
                <w:sz w:val="8"/>
              </w:rPr>
            </w:pPr>
          </w:p>
        </w:tc>
        <w:tc>
          <w:tcPr>
            <w:tcW w:w="1533" w:type="dxa"/>
            <w:gridSpan w:val="2"/>
            <w:tcBorders>
              <w:top w:val="single" w:sz="48" w:space="0" w:color="D9D9D9"/>
            </w:tcBorders>
          </w:tcPr>
          <w:p w14:paraId="76BC8DF9" w14:textId="77777777" w:rsidR="00BA3D06" w:rsidRDefault="00BA3D06" w:rsidP="00BA3D06">
            <w:pPr>
              <w:pStyle w:val="TableParagraph"/>
              <w:spacing w:line="131" w:lineRule="exact"/>
              <w:ind w:left="34"/>
              <w:jc w:val="center"/>
              <w:rPr>
                <w:b/>
                <w:sz w:val="14"/>
              </w:rPr>
            </w:pPr>
            <w:r>
              <w:rPr>
                <w:b/>
                <w:w w:val="101"/>
                <w:sz w:val="14"/>
              </w:rPr>
              <w:t>X</w:t>
            </w:r>
          </w:p>
        </w:tc>
      </w:tr>
      <w:tr w:rsidR="00BA3D06" w14:paraId="5D778A7B" w14:textId="77777777" w:rsidTr="00375FD5">
        <w:trPr>
          <w:trHeight w:val="191"/>
          <w:jc w:val="center"/>
        </w:trPr>
        <w:tc>
          <w:tcPr>
            <w:tcW w:w="767" w:type="dxa"/>
          </w:tcPr>
          <w:p w14:paraId="14AA9325" w14:textId="77777777" w:rsidR="00BA3D06" w:rsidRDefault="00BA3D06" w:rsidP="00BA3D06">
            <w:pPr>
              <w:pStyle w:val="TableParagraph"/>
              <w:spacing w:before="15" w:line="156" w:lineRule="exact"/>
              <w:ind w:left="28"/>
              <w:rPr>
                <w:sz w:val="14"/>
              </w:rPr>
            </w:pPr>
            <w:r>
              <w:rPr>
                <w:sz w:val="14"/>
              </w:rPr>
              <w:t>Level 2</w:t>
            </w:r>
          </w:p>
        </w:tc>
        <w:tc>
          <w:tcPr>
            <w:tcW w:w="1282" w:type="dxa"/>
            <w:vMerge w:val="restart"/>
          </w:tcPr>
          <w:p w14:paraId="6EDB9CD9" w14:textId="77777777" w:rsidR="00BA3D06" w:rsidRDefault="00BA3D06" w:rsidP="00BA3D06">
            <w:pPr>
              <w:pStyle w:val="TableParagraph"/>
              <w:spacing w:before="3"/>
              <w:rPr>
                <w:sz w:val="19"/>
              </w:rPr>
            </w:pPr>
          </w:p>
          <w:p w14:paraId="7A1D29B0" w14:textId="77777777" w:rsidR="00BA3D06" w:rsidRDefault="00BA3D06" w:rsidP="00BA3D06">
            <w:pPr>
              <w:pStyle w:val="TableParagraph"/>
              <w:spacing w:line="156" w:lineRule="exact"/>
              <w:ind w:left="117"/>
              <w:rPr>
                <w:sz w:val="14"/>
              </w:rPr>
            </w:pPr>
            <w:r>
              <w:rPr>
                <w:sz w:val="14"/>
              </w:rPr>
              <w:t>Catheter irrigation</w:t>
            </w:r>
          </w:p>
        </w:tc>
        <w:tc>
          <w:tcPr>
            <w:tcW w:w="2557" w:type="dxa"/>
            <w:gridSpan w:val="2"/>
          </w:tcPr>
          <w:p w14:paraId="4BD544B1" w14:textId="77777777" w:rsidR="00BA3D06" w:rsidRDefault="00BA3D06" w:rsidP="00BA3D06">
            <w:pPr>
              <w:pStyle w:val="TableParagraph"/>
              <w:spacing w:before="15" w:line="156" w:lineRule="exact"/>
              <w:ind w:left="21"/>
              <w:rPr>
                <w:sz w:val="14"/>
              </w:rPr>
            </w:pPr>
            <w:r>
              <w:rPr>
                <w:sz w:val="14"/>
              </w:rPr>
              <w:t>Continuous</w:t>
            </w:r>
          </w:p>
        </w:tc>
        <w:tc>
          <w:tcPr>
            <w:tcW w:w="888" w:type="dxa"/>
            <w:gridSpan w:val="2"/>
          </w:tcPr>
          <w:p w14:paraId="4FB9089A" w14:textId="77777777" w:rsidR="00BA3D06" w:rsidRDefault="00BA3D06" w:rsidP="00BA3D06">
            <w:pPr>
              <w:pStyle w:val="TableParagraph"/>
              <w:rPr>
                <w:sz w:val="12"/>
              </w:rPr>
            </w:pPr>
          </w:p>
        </w:tc>
        <w:tc>
          <w:tcPr>
            <w:tcW w:w="888" w:type="dxa"/>
            <w:gridSpan w:val="2"/>
          </w:tcPr>
          <w:p w14:paraId="088BCEAB" w14:textId="77777777" w:rsidR="00BA3D06" w:rsidRDefault="00BA3D06" w:rsidP="00BA3D06">
            <w:pPr>
              <w:pStyle w:val="TableParagraph"/>
              <w:rPr>
                <w:sz w:val="12"/>
              </w:rPr>
            </w:pPr>
          </w:p>
        </w:tc>
        <w:tc>
          <w:tcPr>
            <w:tcW w:w="888" w:type="dxa"/>
            <w:gridSpan w:val="2"/>
          </w:tcPr>
          <w:p w14:paraId="76843DF9" w14:textId="77777777" w:rsidR="00BA3D06" w:rsidRDefault="00BA3D06" w:rsidP="00BA3D06">
            <w:pPr>
              <w:pStyle w:val="TableParagraph"/>
              <w:rPr>
                <w:sz w:val="12"/>
              </w:rPr>
            </w:pPr>
          </w:p>
        </w:tc>
        <w:tc>
          <w:tcPr>
            <w:tcW w:w="889" w:type="dxa"/>
            <w:gridSpan w:val="2"/>
          </w:tcPr>
          <w:p w14:paraId="4A4A8114" w14:textId="77777777" w:rsidR="00BA3D06" w:rsidRDefault="00BA3D06" w:rsidP="00BA3D06">
            <w:pPr>
              <w:pStyle w:val="TableParagraph"/>
              <w:rPr>
                <w:sz w:val="12"/>
              </w:rPr>
            </w:pPr>
          </w:p>
        </w:tc>
        <w:tc>
          <w:tcPr>
            <w:tcW w:w="1533" w:type="dxa"/>
            <w:gridSpan w:val="2"/>
          </w:tcPr>
          <w:p w14:paraId="2746AD6A"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51D14723" w14:textId="77777777" w:rsidTr="00375FD5">
        <w:trPr>
          <w:trHeight w:val="191"/>
          <w:jc w:val="center"/>
        </w:trPr>
        <w:tc>
          <w:tcPr>
            <w:tcW w:w="767" w:type="dxa"/>
          </w:tcPr>
          <w:p w14:paraId="4E087BC1" w14:textId="77777777" w:rsidR="00BA3D06" w:rsidRDefault="00BA3D06" w:rsidP="00BA3D06">
            <w:pPr>
              <w:pStyle w:val="TableParagraph"/>
              <w:spacing w:before="15" w:line="156" w:lineRule="exact"/>
              <w:ind w:left="28"/>
              <w:rPr>
                <w:sz w:val="14"/>
              </w:rPr>
            </w:pPr>
            <w:r>
              <w:rPr>
                <w:sz w:val="14"/>
              </w:rPr>
              <w:t>Level 2</w:t>
            </w:r>
          </w:p>
        </w:tc>
        <w:tc>
          <w:tcPr>
            <w:tcW w:w="1282" w:type="dxa"/>
            <w:vMerge/>
            <w:tcBorders>
              <w:top w:val="nil"/>
            </w:tcBorders>
          </w:tcPr>
          <w:p w14:paraId="36808A9C" w14:textId="77777777" w:rsidR="00BA3D06" w:rsidRDefault="00BA3D06" w:rsidP="00BA3D06">
            <w:pPr>
              <w:rPr>
                <w:sz w:val="2"/>
                <w:szCs w:val="2"/>
              </w:rPr>
            </w:pPr>
          </w:p>
        </w:tc>
        <w:tc>
          <w:tcPr>
            <w:tcW w:w="2557" w:type="dxa"/>
            <w:gridSpan w:val="2"/>
          </w:tcPr>
          <w:p w14:paraId="7C5240EF" w14:textId="77777777" w:rsidR="00BA3D06" w:rsidRDefault="00BA3D06" w:rsidP="00BA3D06">
            <w:pPr>
              <w:pStyle w:val="TableParagraph"/>
              <w:spacing w:before="15" w:line="156" w:lineRule="exact"/>
              <w:ind w:left="21"/>
              <w:rPr>
                <w:sz w:val="14"/>
              </w:rPr>
            </w:pPr>
            <w:r>
              <w:rPr>
                <w:sz w:val="14"/>
              </w:rPr>
              <w:t>Intermittent</w:t>
            </w:r>
          </w:p>
        </w:tc>
        <w:tc>
          <w:tcPr>
            <w:tcW w:w="888" w:type="dxa"/>
            <w:gridSpan w:val="2"/>
          </w:tcPr>
          <w:p w14:paraId="7A920EDA" w14:textId="77777777" w:rsidR="00BA3D06" w:rsidRDefault="00BA3D06" w:rsidP="00BA3D06">
            <w:pPr>
              <w:pStyle w:val="TableParagraph"/>
              <w:rPr>
                <w:sz w:val="12"/>
              </w:rPr>
            </w:pPr>
          </w:p>
        </w:tc>
        <w:tc>
          <w:tcPr>
            <w:tcW w:w="888" w:type="dxa"/>
            <w:gridSpan w:val="2"/>
          </w:tcPr>
          <w:p w14:paraId="5050AF1D" w14:textId="77777777" w:rsidR="00BA3D06" w:rsidRDefault="00BA3D06" w:rsidP="00BA3D06">
            <w:pPr>
              <w:pStyle w:val="TableParagraph"/>
              <w:rPr>
                <w:sz w:val="12"/>
              </w:rPr>
            </w:pPr>
          </w:p>
        </w:tc>
        <w:tc>
          <w:tcPr>
            <w:tcW w:w="888" w:type="dxa"/>
            <w:gridSpan w:val="2"/>
          </w:tcPr>
          <w:p w14:paraId="425AD75B" w14:textId="77777777" w:rsidR="00BA3D06" w:rsidRDefault="00BA3D06" w:rsidP="00BA3D06">
            <w:pPr>
              <w:pStyle w:val="TableParagraph"/>
              <w:rPr>
                <w:sz w:val="12"/>
              </w:rPr>
            </w:pPr>
          </w:p>
        </w:tc>
        <w:tc>
          <w:tcPr>
            <w:tcW w:w="889" w:type="dxa"/>
            <w:gridSpan w:val="2"/>
          </w:tcPr>
          <w:p w14:paraId="3204A683" w14:textId="77777777" w:rsidR="00BA3D06" w:rsidRDefault="00BA3D06" w:rsidP="00BA3D06">
            <w:pPr>
              <w:pStyle w:val="TableParagraph"/>
              <w:rPr>
                <w:sz w:val="12"/>
              </w:rPr>
            </w:pPr>
          </w:p>
        </w:tc>
        <w:tc>
          <w:tcPr>
            <w:tcW w:w="1533" w:type="dxa"/>
            <w:gridSpan w:val="2"/>
          </w:tcPr>
          <w:p w14:paraId="7774AB01"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01A00DF7" w14:textId="77777777" w:rsidTr="00375FD5">
        <w:trPr>
          <w:trHeight w:val="191"/>
          <w:jc w:val="center"/>
        </w:trPr>
        <w:tc>
          <w:tcPr>
            <w:tcW w:w="767" w:type="dxa"/>
          </w:tcPr>
          <w:p w14:paraId="64A2FAA1" w14:textId="77777777" w:rsidR="00BA3D06" w:rsidRDefault="00BA3D06" w:rsidP="00BA3D06">
            <w:pPr>
              <w:pStyle w:val="TableParagraph"/>
              <w:spacing w:before="15" w:line="156" w:lineRule="exact"/>
              <w:ind w:left="28"/>
              <w:rPr>
                <w:sz w:val="14"/>
              </w:rPr>
            </w:pPr>
            <w:r>
              <w:rPr>
                <w:sz w:val="14"/>
              </w:rPr>
              <w:t>Level 2</w:t>
            </w:r>
          </w:p>
        </w:tc>
        <w:tc>
          <w:tcPr>
            <w:tcW w:w="1282" w:type="dxa"/>
            <w:vMerge w:val="restart"/>
          </w:tcPr>
          <w:p w14:paraId="5B75E86D" w14:textId="77777777" w:rsidR="00BA3D06" w:rsidRDefault="00BA3D06" w:rsidP="00BA3D06">
            <w:pPr>
              <w:pStyle w:val="TableParagraph"/>
              <w:rPr>
                <w:sz w:val="16"/>
              </w:rPr>
            </w:pPr>
          </w:p>
          <w:p w14:paraId="556273B0" w14:textId="77777777" w:rsidR="00BA3D06" w:rsidRDefault="00BA3D06" w:rsidP="00BA3D06">
            <w:pPr>
              <w:pStyle w:val="TableParagraph"/>
              <w:rPr>
                <w:sz w:val="16"/>
              </w:rPr>
            </w:pPr>
          </w:p>
          <w:p w14:paraId="3CFD1BD3" w14:textId="77777777" w:rsidR="00BA3D06" w:rsidRDefault="00BA3D06" w:rsidP="00BA3D06">
            <w:pPr>
              <w:pStyle w:val="TableParagraph"/>
              <w:spacing w:before="8"/>
            </w:pPr>
          </w:p>
          <w:p w14:paraId="55215547" w14:textId="77777777" w:rsidR="00BA3D06" w:rsidRDefault="00BA3D06" w:rsidP="00BA3D06">
            <w:pPr>
              <w:pStyle w:val="TableParagraph"/>
              <w:spacing w:before="1"/>
              <w:ind w:left="270"/>
              <w:rPr>
                <w:b/>
                <w:sz w:val="14"/>
              </w:rPr>
            </w:pPr>
            <w:r>
              <w:rPr>
                <w:b/>
                <w:sz w:val="14"/>
              </w:rPr>
              <w:t>Intravenous</w:t>
            </w:r>
          </w:p>
        </w:tc>
        <w:tc>
          <w:tcPr>
            <w:tcW w:w="2557" w:type="dxa"/>
            <w:gridSpan w:val="2"/>
          </w:tcPr>
          <w:p w14:paraId="7AD166A5" w14:textId="77777777" w:rsidR="00BA3D06" w:rsidRDefault="00BA3D06" w:rsidP="00BA3D06">
            <w:pPr>
              <w:pStyle w:val="TableParagraph"/>
              <w:spacing w:before="15" w:line="156" w:lineRule="exact"/>
              <w:ind w:left="21"/>
              <w:rPr>
                <w:sz w:val="14"/>
              </w:rPr>
            </w:pPr>
            <w:r>
              <w:rPr>
                <w:sz w:val="14"/>
              </w:rPr>
              <w:t>IV Insertion</w:t>
            </w:r>
          </w:p>
        </w:tc>
        <w:tc>
          <w:tcPr>
            <w:tcW w:w="888" w:type="dxa"/>
            <w:gridSpan w:val="2"/>
          </w:tcPr>
          <w:p w14:paraId="4E5BD0AF" w14:textId="77777777" w:rsidR="00BA3D06" w:rsidRDefault="00BA3D06" w:rsidP="00BA3D06">
            <w:pPr>
              <w:pStyle w:val="TableParagraph"/>
              <w:rPr>
                <w:sz w:val="12"/>
              </w:rPr>
            </w:pPr>
          </w:p>
        </w:tc>
        <w:tc>
          <w:tcPr>
            <w:tcW w:w="888" w:type="dxa"/>
            <w:gridSpan w:val="2"/>
          </w:tcPr>
          <w:p w14:paraId="3361B672" w14:textId="77777777" w:rsidR="00BA3D06" w:rsidRDefault="00BA3D06" w:rsidP="00BA3D06">
            <w:pPr>
              <w:pStyle w:val="TableParagraph"/>
              <w:rPr>
                <w:sz w:val="12"/>
              </w:rPr>
            </w:pPr>
          </w:p>
        </w:tc>
        <w:tc>
          <w:tcPr>
            <w:tcW w:w="888" w:type="dxa"/>
            <w:gridSpan w:val="2"/>
          </w:tcPr>
          <w:p w14:paraId="46A10A55" w14:textId="77777777" w:rsidR="00BA3D06" w:rsidRDefault="00BA3D06" w:rsidP="00BA3D06">
            <w:pPr>
              <w:pStyle w:val="TableParagraph"/>
              <w:rPr>
                <w:sz w:val="12"/>
              </w:rPr>
            </w:pPr>
          </w:p>
        </w:tc>
        <w:tc>
          <w:tcPr>
            <w:tcW w:w="889" w:type="dxa"/>
            <w:gridSpan w:val="2"/>
          </w:tcPr>
          <w:p w14:paraId="2B162D55" w14:textId="77777777" w:rsidR="00BA3D06" w:rsidRDefault="00BA3D06" w:rsidP="00BA3D06">
            <w:pPr>
              <w:pStyle w:val="TableParagraph"/>
              <w:rPr>
                <w:sz w:val="12"/>
              </w:rPr>
            </w:pPr>
          </w:p>
        </w:tc>
        <w:tc>
          <w:tcPr>
            <w:tcW w:w="1533" w:type="dxa"/>
            <w:gridSpan w:val="2"/>
          </w:tcPr>
          <w:p w14:paraId="0CD5D02D"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17C8245A" w14:textId="77777777" w:rsidTr="00375FD5">
        <w:trPr>
          <w:trHeight w:val="191"/>
          <w:jc w:val="center"/>
        </w:trPr>
        <w:tc>
          <w:tcPr>
            <w:tcW w:w="767" w:type="dxa"/>
          </w:tcPr>
          <w:p w14:paraId="7444785F" w14:textId="77777777" w:rsidR="00BA3D06" w:rsidRDefault="00BA3D06" w:rsidP="00BA3D06">
            <w:pPr>
              <w:pStyle w:val="TableParagraph"/>
              <w:spacing w:before="15" w:line="156" w:lineRule="exact"/>
              <w:ind w:left="28"/>
              <w:rPr>
                <w:sz w:val="14"/>
              </w:rPr>
            </w:pPr>
            <w:r>
              <w:rPr>
                <w:sz w:val="14"/>
              </w:rPr>
              <w:t>Level 2</w:t>
            </w:r>
          </w:p>
        </w:tc>
        <w:tc>
          <w:tcPr>
            <w:tcW w:w="1282" w:type="dxa"/>
            <w:vMerge/>
            <w:tcBorders>
              <w:top w:val="nil"/>
            </w:tcBorders>
          </w:tcPr>
          <w:p w14:paraId="01CAC4D6" w14:textId="77777777" w:rsidR="00BA3D06" w:rsidRDefault="00BA3D06" w:rsidP="00BA3D06">
            <w:pPr>
              <w:rPr>
                <w:sz w:val="2"/>
                <w:szCs w:val="2"/>
              </w:rPr>
            </w:pPr>
          </w:p>
        </w:tc>
        <w:tc>
          <w:tcPr>
            <w:tcW w:w="2557" w:type="dxa"/>
            <w:gridSpan w:val="2"/>
          </w:tcPr>
          <w:p w14:paraId="5AEDE92F" w14:textId="77777777" w:rsidR="00BA3D06" w:rsidRDefault="00BA3D06" w:rsidP="00BA3D06">
            <w:pPr>
              <w:pStyle w:val="TableParagraph"/>
              <w:spacing w:before="15" w:line="156" w:lineRule="exact"/>
              <w:ind w:left="21"/>
              <w:rPr>
                <w:sz w:val="14"/>
              </w:rPr>
            </w:pPr>
            <w:r>
              <w:rPr>
                <w:sz w:val="14"/>
              </w:rPr>
              <w:t>IV bag hang/change</w:t>
            </w:r>
          </w:p>
        </w:tc>
        <w:tc>
          <w:tcPr>
            <w:tcW w:w="888" w:type="dxa"/>
            <w:gridSpan w:val="2"/>
          </w:tcPr>
          <w:p w14:paraId="741786B1" w14:textId="77777777" w:rsidR="00BA3D06" w:rsidRDefault="00BA3D06" w:rsidP="00BA3D06">
            <w:pPr>
              <w:pStyle w:val="TableParagraph"/>
              <w:rPr>
                <w:sz w:val="12"/>
              </w:rPr>
            </w:pPr>
          </w:p>
        </w:tc>
        <w:tc>
          <w:tcPr>
            <w:tcW w:w="888" w:type="dxa"/>
            <w:gridSpan w:val="2"/>
          </w:tcPr>
          <w:p w14:paraId="4597243E" w14:textId="77777777" w:rsidR="00BA3D06" w:rsidRDefault="00BA3D06" w:rsidP="00BA3D06">
            <w:pPr>
              <w:pStyle w:val="TableParagraph"/>
              <w:rPr>
                <w:sz w:val="12"/>
              </w:rPr>
            </w:pPr>
          </w:p>
        </w:tc>
        <w:tc>
          <w:tcPr>
            <w:tcW w:w="888" w:type="dxa"/>
            <w:gridSpan w:val="2"/>
          </w:tcPr>
          <w:p w14:paraId="525646BF" w14:textId="77777777" w:rsidR="00BA3D06" w:rsidRDefault="00BA3D06" w:rsidP="00BA3D06">
            <w:pPr>
              <w:pStyle w:val="TableParagraph"/>
              <w:rPr>
                <w:sz w:val="12"/>
              </w:rPr>
            </w:pPr>
          </w:p>
        </w:tc>
        <w:tc>
          <w:tcPr>
            <w:tcW w:w="889" w:type="dxa"/>
            <w:gridSpan w:val="2"/>
          </w:tcPr>
          <w:p w14:paraId="52E500A0" w14:textId="77777777" w:rsidR="00BA3D06" w:rsidRDefault="00BA3D06" w:rsidP="00BA3D06">
            <w:pPr>
              <w:pStyle w:val="TableParagraph"/>
              <w:rPr>
                <w:sz w:val="12"/>
              </w:rPr>
            </w:pPr>
          </w:p>
        </w:tc>
        <w:tc>
          <w:tcPr>
            <w:tcW w:w="1533" w:type="dxa"/>
            <w:gridSpan w:val="2"/>
          </w:tcPr>
          <w:p w14:paraId="3655E1E7"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64F95E1D" w14:textId="77777777" w:rsidTr="00375FD5">
        <w:trPr>
          <w:trHeight w:val="191"/>
          <w:jc w:val="center"/>
        </w:trPr>
        <w:tc>
          <w:tcPr>
            <w:tcW w:w="767" w:type="dxa"/>
          </w:tcPr>
          <w:p w14:paraId="74274478" w14:textId="77777777" w:rsidR="00BA3D06" w:rsidRDefault="00BA3D06" w:rsidP="00BA3D06">
            <w:pPr>
              <w:pStyle w:val="TableParagraph"/>
              <w:spacing w:before="15" w:line="156" w:lineRule="exact"/>
              <w:ind w:left="28"/>
              <w:rPr>
                <w:sz w:val="14"/>
              </w:rPr>
            </w:pPr>
            <w:r>
              <w:rPr>
                <w:sz w:val="14"/>
              </w:rPr>
              <w:t>Level 2</w:t>
            </w:r>
          </w:p>
        </w:tc>
        <w:tc>
          <w:tcPr>
            <w:tcW w:w="1282" w:type="dxa"/>
            <w:vMerge/>
            <w:tcBorders>
              <w:top w:val="nil"/>
            </w:tcBorders>
          </w:tcPr>
          <w:p w14:paraId="217A9D24" w14:textId="77777777" w:rsidR="00BA3D06" w:rsidRDefault="00BA3D06" w:rsidP="00BA3D06">
            <w:pPr>
              <w:rPr>
                <w:sz w:val="2"/>
                <w:szCs w:val="2"/>
              </w:rPr>
            </w:pPr>
          </w:p>
        </w:tc>
        <w:tc>
          <w:tcPr>
            <w:tcW w:w="2557" w:type="dxa"/>
            <w:gridSpan w:val="2"/>
          </w:tcPr>
          <w:p w14:paraId="77EB3721" w14:textId="77777777" w:rsidR="00BA3D06" w:rsidRDefault="00BA3D06" w:rsidP="00BA3D06">
            <w:pPr>
              <w:pStyle w:val="TableParagraph"/>
              <w:spacing w:before="15" w:line="156" w:lineRule="exact"/>
              <w:ind w:left="21"/>
              <w:rPr>
                <w:sz w:val="14"/>
              </w:rPr>
            </w:pPr>
            <w:r>
              <w:rPr>
                <w:sz w:val="14"/>
              </w:rPr>
              <w:t>IV discontinue</w:t>
            </w:r>
          </w:p>
        </w:tc>
        <w:tc>
          <w:tcPr>
            <w:tcW w:w="888" w:type="dxa"/>
            <w:gridSpan w:val="2"/>
          </w:tcPr>
          <w:p w14:paraId="15AEF104" w14:textId="77777777" w:rsidR="00BA3D06" w:rsidRDefault="00BA3D06" w:rsidP="00BA3D06">
            <w:pPr>
              <w:pStyle w:val="TableParagraph"/>
              <w:rPr>
                <w:sz w:val="12"/>
              </w:rPr>
            </w:pPr>
          </w:p>
        </w:tc>
        <w:tc>
          <w:tcPr>
            <w:tcW w:w="888" w:type="dxa"/>
            <w:gridSpan w:val="2"/>
          </w:tcPr>
          <w:p w14:paraId="7360DC06" w14:textId="77777777" w:rsidR="00BA3D06" w:rsidRDefault="00BA3D06" w:rsidP="00BA3D06">
            <w:pPr>
              <w:pStyle w:val="TableParagraph"/>
              <w:rPr>
                <w:sz w:val="12"/>
              </w:rPr>
            </w:pPr>
          </w:p>
        </w:tc>
        <w:tc>
          <w:tcPr>
            <w:tcW w:w="888" w:type="dxa"/>
            <w:gridSpan w:val="2"/>
          </w:tcPr>
          <w:p w14:paraId="65E5CD82" w14:textId="77777777" w:rsidR="00BA3D06" w:rsidRDefault="00BA3D06" w:rsidP="00BA3D06">
            <w:pPr>
              <w:pStyle w:val="TableParagraph"/>
              <w:rPr>
                <w:sz w:val="12"/>
              </w:rPr>
            </w:pPr>
          </w:p>
        </w:tc>
        <w:tc>
          <w:tcPr>
            <w:tcW w:w="889" w:type="dxa"/>
            <w:gridSpan w:val="2"/>
          </w:tcPr>
          <w:p w14:paraId="3C09F3D4" w14:textId="77777777" w:rsidR="00BA3D06" w:rsidRDefault="00BA3D06" w:rsidP="00BA3D06">
            <w:pPr>
              <w:pStyle w:val="TableParagraph"/>
              <w:rPr>
                <w:sz w:val="12"/>
              </w:rPr>
            </w:pPr>
          </w:p>
        </w:tc>
        <w:tc>
          <w:tcPr>
            <w:tcW w:w="1533" w:type="dxa"/>
            <w:gridSpan w:val="2"/>
          </w:tcPr>
          <w:p w14:paraId="64DBF2AA" w14:textId="77777777" w:rsidR="00BA3D06" w:rsidRDefault="00BA3D06" w:rsidP="00BA3D06">
            <w:pPr>
              <w:pStyle w:val="TableParagraph"/>
              <w:rPr>
                <w:sz w:val="12"/>
              </w:rPr>
            </w:pPr>
          </w:p>
        </w:tc>
      </w:tr>
      <w:tr w:rsidR="00BA3D06" w14:paraId="2C57E6B6" w14:textId="77777777" w:rsidTr="00375FD5">
        <w:trPr>
          <w:trHeight w:val="191"/>
          <w:jc w:val="center"/>
        </w:trPr>
        <w:tc>
          <w:tcPr>
            <w:tcW w:w="767" w:type="dxa"/>
          </w:tcPr>
          <w:p w14:paraId="4D9C7020" w14:textId="77777777" w:rsidR="00BA3D06" w:rsidRDefault="00BA3D06" w:rsidP="00BA3D06">
            <w:pPr>
              <w:pStyle w:val="TableParagraph"/>
              <w:spacing w:before="15" w:line="156" w:lineRule="exact"/>
              <w:ind w:left="28"/>
              <w:rPr>
                <w:sz w:val="14"/>
              </w:rPr>
            </w:pPr>
            <w:r>
              <w:rPr>
                <w:sz w:val="14"/>
              </w:rPr>
              <w:t>Level 2</w:t>
            </w:r>
          </w:p>
        </w:tc>
        <w:tc>
          <w:tcPr>
            <w:tcW w:w="1282" w:type="dxa"/>
            <w:vMerge/>
            <w:tcBorders>
              <w:top w:val="nil"/>
            </w:tcBorders>
          </w:tcPr>
          <w:p w14:paraId="0586638E" w14:textId="77777777" w:rsidR="00BA3D06" w:rsidRDefault="00BA3D06" w:rsidP="00BA3D06">
            <w:pPr>
              <w:rPr>
                <w:sz w:val="2"/>
                <w:szCs w:val="2"/>
              </w:rPr>
            </w:pPr>
          </w:p>
        </w:tc>
        <w:tc>
          <w:tcPr>
            <w:tcW w:w="2557" w:type="dxa"/>
            <w:gridSpan w:val="2"/>
          </w:tcPr>
          <w:p w14:paraId="0FA5EF98" w14:textId="77777777" w:rsidR="00BA3D06" w:rsidRDefault="00BA3D06" w:rsidP="00BA3D06">
            <w:pPr>
              <w:pStyle w:val="TableParagraph"/>
              <w:spacing w:before="15" w:line="156" w:lineRule="exact"/>
              <w:ind w:left="21"/>
              <w:rPr>
                <w:sz w:val="14"/>
              </w:rPr>
            </w:pPr>
            <w:r>
              <w:rPr>
                <w:sz w:val="14"/>
              </w:rPr>
              <w:t>IV lock/flush</w:t>
            </w:r>
          </w:p>
        </w:tc>
        <w:tc>
          <w:tcPr>
            <w:tcW w:w="888" w:type="dxa"/>
            <w:gridSpan w:val="2"/>
          </w:tcPr>
          <w:p w14:paraId="6BE545C0" w14:textId="77777777" w:rsidR="00BA3D06" w:rsidRDefault="00BA3D06" w:rsidP="00BA3D06">
            <w:pPr>
              <w:pStyle w:val="TableParagraph"/>
              <w:rPr>
                <w:sz w:val="12"/>
              </w:rPr>
            </w:pPr>
          </w:p>
        </w:tc>
        <w:tc>
          <w:tcPr>
            <w:tcW w:w="888" w:type="dxa"/>
            <w:gridSpan w:val="2"/>
          </w:tcPr>
          <w:p w14:paraId="55B1C50B" w14:textId="77777777" w:rsidR="00BA3D06" w:rsidRDefault="00BA3D06" w:rsidP="00BA3D06">
            <w:pPr>
              <w:pStyle w:val="TableParagraph"/>
              <w:rPr>
                <w:sz w:val="12"/>
              </w:rPr>
            </w:pPr>
          </w:p>
        </w:tc>
        <w:tc>
          <w:tcPr>
            <w:tcW w:w="888" w:type="dxa"/>
            <w:gridSpan w:val="2"/>
          </w:tcPr>
          <w:p w14:paraId="1FE11F39" w14:textId="77777777" w:rsidR="00BA3D06" w:rsidRDefault="00BA3D06" w:rsidP="00BA3D06">
            <w:pPr>
              <w:pStyle w:val="TableParagraph"/>
              <w:rPr>
                <w:sz w:val="12"/>
              </w:rPr>
            </w:pPr>
          </w:p>
        </w:tc>
        <w:tc>
          <w:tcPr>
            <w:tcW w:w="889" w:type="dxa"/>
            <w:gridSpan w:val="2"/>
          </w:tcPr>
          <w:p w14:paraId="1A779A96" w14:textId="77777777" w:rsidR="00BA3D06" w:rsidRDefault="00BA3D06" w:rsidP="00BA3D06">
            <w:pPr>
              <w:pStyle w:val="TableParagraph"/>
              <w:rPr>
                <w:sz w:val="12"/>
              </w:rPr>
            </w:pPr>
          </w:p>
        </w:tc>
        <w:tc>
          <w:tcPr>
            <w:tcW w:w="1533" w:type="dxa"/>
            <w:gridSpan w:val="2"/>
          </w:tcPr>
          <w:p w14:paraId="79722DE7"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1BE64EA2" w14:textId="77777777" w:rsidTr="00375FD5">
        <w:trPr>
          <w:trHeight w:val="191"/>
          <w:jc w:val="center"/>
        </w:trPr>
        <w:tc>
          <w:tcPr>
            <w:tcW w:w="767" w:type="dxa"/>
          </w:tcPr>
          <w:p w14:paraId="433AAE42" w14:textId="77777777" w:rsidR="00BA3D06" w:rsidRDefault="00BA3D06" w:rsidP="00BA3D06">
            <w:pPr>
              <w:pStyle w:val="TableParagraph"/>
              <w:spacing w:before="15" w:line="156" w:lineRule="exact"/>
              <w:ind w:left="28"/>
              <w:rPr>
                <w:sz w:val="14"/>
              </w:rPr>
            </w:pPr>
            <w:r>
              <w:rPr>
                <w:sz w:val="14"/>
              </w:rPr>
              <w:t>Level 2</w:t>
            </w:r>
          </w:p>
        </w:tc>
        <w:tc>
          <w:tcPr>
            <w:tcW w:w="1282" w:type="dxa"/>
            <w:vMerge/>
            <w:tcBorders>
              <w:top w:val="nil"/>
            </w:tcBorders>
          </w:tcPr>
          <w:p w14:paraId="3D3BE129" w14:textId="77777777" w:rsidR="00BA3D06" w:rsidRDefault="00BA3D06" w:rsidP="00BA3D06">
            <w:pPr>
              <w:rPr>
                <w:sz w:val="2"/>
                <w:szCs w:val="2"/>
              </w:rPr>
            </w:pPr>
          </w:p>
        </w:tc>
        <w:tc>
          <w:tcPr>
            <w:tcW w:w="2557" w:type="dxa"/>
            <w:gridSpan w:val="2"/>
          </w:tcPr>
          <w:p w14:paraId="3D39AACD" w14:textId="77777777" w:rsidR="00BA3D06" w:rsidRDefault="00BA3D06" w:rsidP="00BA3D06">
            <w:pPr>
              <w:pStyle w:val="TableParagraph"/>
              <w:spacing w:before="15" w:line="156" w:lineRule="exact"/>
              <w:ind w:left="21"/>
              <w:rPr>
                <w:sz w:val="14"/>
              </w:rPr>
            </w:pPr>
            <w:r>
              <w:rPr>
                <w:sz w:val="14"/>
              </w:rPr>
              <w:t>IV pump meds</w:t>
            </w:r>
          </w:p>
        </w:tc>
        <w:tc>
          <w:tcPr>
            <w:tcW w:w="888" w:type="dxa"/>
            <w:gridSpan w:val="2"/>
          </w:tcPr>
          <w:p w14:paraId="685A4A32" w14:textId="77777777" w:rsidR="00BA3D06" w:rsidRDefault="00BA3D06" w:rsidP="00BA3D06">
            <w:pPr>
              <w:pStyle w:val="TableParagraph"/>
              <w:rPr>
                <w:sz w:val="12"/>
              </w:rPr>
            </w:pPr>
          </w:p>
        </w:tc>
        <w:tc>
          <w:tcPr>
            <w:tcW w:w="888" w:type="dxa"/>
            <w:gridSpan w:val="2"/>
          </w:tcPr>
          <w:p w14:paraId="6ADD4431" w14:textId="77777777" w:rsidR="00BA3D06" w:rsidRDefault="00BA3D06" w:rsidP="00BA3D06">
            <w:pPr>
              <w:pStyle w:val="TableParagraph"/>
              <w:rPr>
                <w:sz w:val="12"/>
              </w:rPr>
            </w:pPr>
          </w:p>
        </w:tc>
        <w:tc>
          <w:tcPr>
            <w:tcW w:w="888" w:type="dxa"/>
            <w:gridSpan w:val="2"/>
          </w:tcPr>
          <w:p w14:paraId="458DF872" w14:textId="77777777" w:rsidR="00BA3D06" w:rsidRDefault="00BA3D06" w:rsidP="00BA3D06">
            <w:pPr>
              <w:pStyle w:val="TableParagraph"/>
              <w:rPr>
                <w:sz w:val="12"/>
              </w:rPr>
            </w:pPr>
          </w:p>
        </w:tc>
        <w:tc>
          <w:tcPr>
            <w:tcW w:w="889" w:type="dxa"/>
            <w:gridSpan w:val="2"/>
          </w:tcPr>
          <w:p w14:paraId="728115F0" w14:textId="77777777" w:rsidR="00BA3D06" w:rsidRDefault="00BA3D06" w:rsidP="00BA3D06">
            <w:pPr>
              <w:pStyle w:val="TableParagraph"/>
              <w:rPr>
                <w:sz w:val="12"/>
              </w:rPr>
            </w:pPr>
          </w:p>
        </w:tc>
        <w:tc>
          <w:tcPr>
            <w:tcW w:w="1533" w:type="dxa"/>
            <w:gridSpan w:val="2"/>
          </w:tcPr>
          <w:p w14:paraId="5D3380F0"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5CD83E09" w14:textId="77777777" w:rsidTr="00375FD5">
        <w:trPr>
          <w:trHeight w:val="191"/>
          <w:jc w:val="center"/>
        </w:trPr>
        <w:tc>
          <w:tcPr>
            <w:tcW w:w="767" w:type="dxa"/>
          </w:tcPr>
          <w:p w14:paraId="6D634F5A" w14:textId="77777777" w:rsidR="00BA3D06" w:rsidRDefault="00BA3D06" w:rsidP="00BA3D06">
            <w:pPr>
              <w:pStyle w:val="TableParagraph"/>
              <w:spacing w:before="15" w:line="156" w:lineRule="exact"/>
              <w:ind w:left="28"/>
              <w:rPr>
                <w:sz w:val="14"/>
              </w:rPr>
            </w:pPr>
            <w:r>
              <w:rPr>
                <w:sz w:val="14"/>
              </w:rPr>
              <w:t>Level 2</w:t>
            </w:r>
          </w:p>
        </w:tc>
        <w:tc>
          <w:tcPr>
            <w:tcW w:w="1282" w:type="dxa"/>
            <w:vMerge/>
            <w:tcBorders>
              <w:top w:val="nil"/>
            </w:tcBorders>
          </w:tcPr>
          <w:p w14:paraId="15E819DF" w14:textId="77777777" w:rsidR="00BA3D06" w:rsidRDefault="00BA3D06" w:rsidP="00BA3D06">
            <w:pPr>
              <w:rPr>
                <w:sz w:val="2"/>
                <w:szCs w:val="2"/>
              </w:rPr>
            </w:pPr>
          </w:p>
        </w:tc>
        <w:tc>
          <w:tcPr>
            <w:tcW w:w="2557" w:type="dxa"/>
            <w:gridSpan w:val="2"/>
          </w:tcPr>
          <w:p w14:paraId="04354254" w14:textId="77777777" w:rsidR="00BA3D06" w:rsidRDefault="00BA3D06" w:rsidP="00BA3D06">
            <w:pPr>
              <w:pStyle w:val="TableParagraph"/>
              <w:spacing w:before="15" w:line="156" w:lineRule="exact"/>
              <w:ind w:left="21"/>
              <w:rPr>
                <w:sz w:val="14"/>
              </w:rPr>
            </w:pPr>
            <w:r>
              <w:rPr>
                <w:sz w:val="14"/>
              </w:rPr>
              <w:t>Convert to saline lock</w:t>
            </w:r>
          </w:p>
        </w:tc>
        <w:tc>
          <w:tcPr>
            <w:tcW w:w="888" w:type="dxa"/>
            <w:gridSpan w:val="2"/>
          </w:tcPr>
          <w:p w14:paraId="0A3E3A7B" w14:textId="77777777" w:rsidR="00BA3D06" w:rsidRDefault="00BA3D06" w:rsidP="00BA3D06">
            <w:pPr>
              <w:pStyle w:val="TableParagraph"/>
              <w:rPr>
                <w:sz w:val="12"/>
              </w:rPr>
            </w:pPr>
          </w:p>
        </w:tc>
        <w:tc>
          <w:tcPr>
            <w:tcW w:w="888" w:type="dxa"/>
            <w:gridSpan w:val="2"/>
          </w:tcPr>
          <w:p w14:paraId="1056295F" w14:textId="77777777" w:rsidR="00BA3D06" w:rsidRDefault="00BA3D06" w:rsidP="00BA3D06">
            <w:pPr>
              <w:pStyle w:val="TableParagraph"/>
              <w:rPr>
                <w:sz w:val="12"/>
              </w:rPr>
            </w:pPr>
          </w:p>
        </w:tc>
        <w:tc>
          <w:tcPr>
            <w:tcW w:w="888" w:type="dxa"/>
            <w:gridSpan w:val="2"/>
          </w:tcPr>
          <w:p w14:paraId="547DED30" w14:textId="77777777" w:rsidR="00BA3D06" w:rsidRDefault="00BA3D06" w:rsidP="00BA3D06">
            <w:pPr>
              <w:pStyle w:val="TableParagraph"/>
              <w:rPr>
                <w:sz w:val="12"/>
              </w:rPr>
            </w:pPr>
          </w:p>
        </w:tc>
        <w:tc>
          <w:tcPr>
            <w:tcW w:w="889" w:type="dxa"/>
            <w:gridSpan w:val="2"/>
          </w:tcPr>
          <w:p w14:paraId="7E0135CE" w14:textId="77777777" w:rsidR="00BA3D06" w:rsidRDefault="00BA3D06" w:rsidP="00BA3D06">
            <w:pPr>
              <w:pStyle w:val="TableParagraph"/>
              <w:rPr>
                <w:sz w:val="12"/>
              </w:rPr>
            </w:pPr>
          </w:p>
        </w:tc>
        <w:tc>
          <w:tcPr>
            <w:tcW w:w="1533" w:type="dxa"/>
            <w:gridSpan w:val="2"/>
          </w:tcPr>
          <w:p w14:paraId="0F7A2B35"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1A0B7B03" w14:textId="77777777" w:rsidTr="00375FD5">
        <w:trPr>
          <w:trHeight w:val="191"/>
          <w:jc w:val="center"/>
        </w:trPr>
        <w:tc>
          <w:tcPr>
            <w:tcW w:w="767" w:type="dxa"/>
          </w:tcPr>
          <w:p w14:paraId="6ED0B86F" w14:textId="77777777" w:rsidR="00BA3D06" w:rsidRDefault="00BA3D06" w:rsidP="00BA3D06">
            <w:pPr>
              <w:pStyle w:val="TableParagraph"/>
              <w:spacing w:before="15" w:line="156" w:lineRule="exact"/>
              <w:ind w:left="28"/>
              <w:rPr>
                <w:sz w:val="14"/>
              </w:rPr>
            </w:pPr>
            <w:r>
              <w:rPr>
                <w:sz w:val="14"/>
              </w:rPr>
              <w:t>Level 2</w:t>
            </w:r>
          </w:p>
        </w:tc>
        <w:tc>
          <w:tcPr>
            <w:tcW w:w="1282" w:type="dxa"/>
            <w:vMerge/>
            <w:tcBorders>
              <w:top w:val="nil"/>
            </w:tcBorders>
          </w:tcPr>
          <w:p w14:paraId="58405A02" w14:textId="77777777" w:rsidR="00BA3D06" w:rsidRDefault="00BA3D06" w:rsidP="00BA3D06">
            <w:pPr>
              <w:rPr>
                <w:sz w:val="2"/>
                <w:szCs w:val="2"/>
              </w:rPr>
            </w:pPr>
          </w:p>
        </w:tc>
        <w:tc>
          <w:tcPr>
            <w:tcW w:w="2557" w:type="dxa"/>
            <w:gridSpan w:val="2"/>
          </w:tcPr>
          <w:p w14:paraId="37C9D6EB" w14:textId="77777777" w:rsidR="00BA3D06" w:rsidRDefault="00BA3D06" w:rsidP="00BA3D06">
            <w:pPr>
              <w:pStyle w:val="TableParagraph"/>
              <w:spacing w:before="15" w:line="156" w:lineRule="exact"/>
              <w:ind w:left="21"/>
              <w:rPr>
                <w:sz w:val="14"/>
              </w:rPr>
            </w:pPr>
            <w:r>
              <w:rPr>
                <w:sz w:val="14"/>
              </w:rPr>
              <w:t>IV push meds</w:t>
            </w:r>
          </w:p>
        </w:tc>
        <w:tc>
          <w:tcPr>
            <w:tcW w:w="888" w:type="dxa"/>
            <w:gridSpan w:val="2"/>
          </w:tcPr>
          <w:p w14:paraId="5546C731" w14:textId="77777777" w:rsidR="00BA3D06" w:rsidRDefault="00BA3D06" w:rsidP="00BA3D06">
            <w:pPr>
              <w:pStyle w:val="TableParagraph"/>
              <w:rPr>
                <w:sz w:val="12"/>
              </w:rPr>
            </w:pPr>
          </w:p>
        </w:tc>
        <w:tc>
          <w:tcPr>
            <w:tcW w:w="888" w:type="dxa"/>
            <w:gridSpan w:val="2"/>
          </w:tcPr>
          <w:p w14:paraId="17548A21" w14:textId="77777777" w:rsidR="00BA3D06" w:rsidRDefault="00BA3D06" w:rsidP="00BA3D06">
            <w:pPr>
              <w:pStyle w:val="TableParagraph"/>
              <w:rPr>
                <w:sz w:val="12"/>
              </w:rPr>
            </w:pPr>
          </w:p>
        </w:tc>
        <w:tc>
          <w:tcPr>
            <w:tcW w:w="888" w:type="dxa"/>
            <w:gridSpan w:val="2"/>
          </w:tcPr>
          <w:p w14:paraId="2143D9F9" w14:textId="77777777" w:rsidR="00BA3D06" w:rsidRDefault="00BA3D06" w:rsidP="00BA3D06">
            <w:pPr>
              <w:pStyle w:val="TableParagraph"/>
              <w:rPr>
                <w:sz w:val="12"/>
              </w:rPr>
            </w:pPr>
          </w:p>
        </w:tc>
        <w:tc>
          <w:tcPr>
            <w:tcW w:w="889" w:type="dxa"/>
            <w:gridSpan w:val="2"/>
          </w:tcPr>
          <w:p w14:paraId="430DF1F5" w14:textId="77777777" w:rsidR="00BA3D06" w:rsidRDefault="00BA3D06" w:rsidP="00BA3D06">
            <w:pPr>
              <w:pStyle w:val="TableParagraph"/>
              <w:rPr>
                <w:sz w:val="12"/>
              </w:rPr>
            </w:pPr>
          </w:p>
        </w:tc>
        <w:tc>
          <w:tcPr>
            <w:tcW w:w="1533" w:type="dxa"/>
            <w:gridSpan w:val="2"/>
          </w:tcPr>
          <w:p w14:paraId="09082F4E"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134792DD" w14:textId="77777777" w:rsidTr="00375FD5">
        <w:trPr>
          <w:trHeight w:val="138"/>
          <w:jc w:val="center"/>
        </w:trPr>
        <w:tc>
          <w:tcPr>
            <w:tcW w:w="767" w:type="dxa"/>
          </w:tcPr>
          <w:p w14:paraId="457AD3FE" w14:textId="77777777" w:rsidR="00BA3D06" w:rsidRDefault="00BA3D06" w:rsidP="00BA3D06">
            <w:pPr>
              <w:pStyle w:val="TableParagraph"/>
              <w:spacing w:before="15" w:line="104" w:lineRule="exact"/>
              <w:ind w:left="28"/>
              <w:rPr>
                <w:sz w:val="14"/>
              </w:rPr>
            </w:pPr>
            <w:r>
              <w:rPr>
                <w:sz w:val="14"/>
              </w:rPr>
              <w:t>Level 2</w:t>
            </w:r>
          </w:p>
        </w:tc>
        <w:tc>
          <w:tcPr>
            <w:tcW w:w="1282" w:type="dxa"/>
            <w:vMerge w:val="restart"/>
            <w:tcBorders>
              <w:bottom w:val="single" w:sz="48" w:space="0" w:color="D9D9D9"/>
            </w:tcBorders>
          </w:tcPr>
          <w:p w14:paraId="14239011" w14:textId="77777777" w:rsidR="00BA3D06" w:rsidRDefault="00BA3D06" w:rsidP="00BA3D06">
            <w:pPr>
              <w:pStyle w:val="TableParagraph"/>
              <w:spacing w:before="135" w:line="271" w:lineRule="auto"/>
              <w:ind w:left="162" w:right="144" w:firstLine="218"/>
              <w:rPr>
                <w:sz w:val="14"/>
              </w:rPr>
            </w:pPr>
            <w:r>
              <w:rPr>
                <w:b/>
                <w:sz w:val="14"/>
              </w:rPr>
              <w:t xml:space="preserve">NG tube </w:t>
            </w:r>
            <w:r>
              <w:rPr>
                <w:sz w:val="14"/>
              </w:rPr>
              <w:t xml:space="preserve">(Nasogastric) or </w:t>
            </w:r>
            <w:r>
              <w:rPr>
                <w:b/>
                <w:sz w:val="14"/>
              </w:rPr>
              <w:t xml:space="preserve">G tube </w:t>
            </w:r>
            <w:r>
              <w:rPr>
                <w:sz w:val="14"/>
              </w:rPr>
              <w:t>(Gastric)</w:t>
            </w:r>
          </w:p>
        </w:tc>
        <w:tc>
          <w:tcPr>
            <w:tcW w:w="2557" w:type="dxa"/>
            <w:gridSpan w:val="2"/>
          </w:tcPr>
          <w:p w14:paraId="335A9905" w14:textId="77777777" w:rsidR="00BA3D06" w:rsidRDefault="00BA3D06" w:rsidP="00BA3D06">
            <w:pPr>
              <w:pStyle w:val="TableParagraph"/>
              <w:spacing w:before="15" w:line="104" w:lineRule="exact"/>
              <w:ind w:left="21"/>
              <w:rPr>
                <w:sz w:val="14"/>
              </w:rPr>
            </w:pPr>
            <w:r>
              <w:rPr>
                <w:sz w:val="14"/>
              </w:rPr>
              <w:t>Insertion</w:t>
            </w:r>
          </w:p>
        </w:tc>
        <w:tc>
          <w:tcPr>
            <w:tcW w:w="888" w:type="dxa"/>
            <w:gridSpan w:val="2"/>
          </w:tcPr>
          <w:p w14:paraId="35AD1B2D" w14:textId="77777777" w:rsidR="00BA3D06" w:rsidRDefault="00BA3D06" w:rsidP="00BA3D06">
            <w:pPr>
              <w:pStyle w:val="TableParagraph"/>
              <w:rPr>
                <w:sz w:val="8"/>
              </w:rPr>
            </w:pPr>
          </w:p>
        </w:tc>
        <w:tc>
          <w:tcPr>
            <w:tcW w:w="888" w:type="dxa"/>
            <w:gridSpan w:val="2"/>
          </w:tcPr>
          <w:p w14:paraId="4CF85654" w14:textId="77777777" w:rsidR="00BA3D06" w:rsidRDefault="00BA3D06" w:rsidP="00BA3D06">
            <w:pPr>
              <w:pStyle w:val="TableParagraph"/>
              <w:rPr>
                <w:sz w:val="8"/>
              </w:rPr>
            </w:pPr>
          </w:p>
        </w:tc>
        <w:tc>
          <w:tcPr>
            <w:tcW w:w="888" w:type="dxa"/>
            <w:gridSpan w:val="2"/>
          </w:tcPr>
          <w:p w14:paraId="6E14AB35" w14:textId="77777777" w:rsidR="00BA3D06" w:rsidRDefault="00BA3D06" w:rsidP="00BA3D06">
            <w:pPr>
              <w:pStyle w:val="TableParagraph"/>
              <w:rPr>
                <w:sz w:val="8"/>
              </w:rPr>
            </w:pPr>
          </w:p>
        </w:tc>
        <w:tc>
          <w:tcPr>
            <w:tcW w:w="889" w:type="dxa"/>
            <w:gridSpan w:val="2"/>
          </w:tcPr>
          <w:p w14:paraId="29F8F02A" w14:textId="77777777" w:rsidR="00BA3D06" w:rsidRDefault="00BA3D06" w:rsidP="00BA3D06">
            <w:pPr>
              <w:pStyle w:val="TableParagraph"/>
              <w:rPr>
                <w:sz w:val="8"/>
              </w:rPr>
            </w:pPr>
          </w:p>
        </w:tc>
        <w:tc>
          <w:tcPr>
            <w:tcW w:w="1533" w:type="dxa"/>
            <w:gridSpan w:val="2"/>
          </w:tcPr>
          <w:p w14:paraId="4E2241EA" w14:textId="77777777" w:rsidR="00BA3D06" w:rsidRDefault="00BA3D06" w:rsidP="00BA3D06">
            <w:pPr>
              <w:pStyle w:val="TableParagraph"/>
              <w:spacing w:before="15" w:line="104" w:lineRule="exact"/>
              <w:ind w:left="34"/>
              <w:jc w:val="center"/>
              <w:rPr>
                <w:b/>
                <w:sz w:val="14"/>
              </w:rPr>
            </w:pPr>
            <w:r>
              <w:rPr>
                <w:b/>
                <w:w w:val="101"/>
                <w:sz w:val="14"/>
              </w:rPr>
              <w:t>X</w:t>
            </w:r>
          </w:p>
        </w:tc>
      </w:tr>
      <w:tr w:rsidR="00BA3D06" w14:paraId="31FDEB85" w14:textId="77777777" w:rsidTr="00375FD5">
        <w:trPr>
          <w:trHeight w:val="86"/>
          <w:jc w:val="center"/>
        </w:trPr>
        <w:tc>
          <w:tcPr>
            <w:tcW w:w="767" w:type="dxa"/>
          </w:tcPr>
          <w:p w14:paraId="3BD9EE7E" w14:textId="77777777" w:rsidR="00BA3D06" w:rsidRDefault="00BA3D06" w:rsidP="00BA3D06">
            <w:pPr>
              <w:pStyle w:val="TableParagraph"/>
              <w:spacing w:line="66" w:lineRule="exact"/>
              <w:ind w:left="28"/>
              <w:rPr>
                <w:sz w:val="14"/>
              </w:rPr>
            </w:pPr>
            <w:r>
              <w:rPr>
                <w:sz w:val="14"/>
              </w:rPr>
              <w:t>Level 2</w:t>
            </w:r>
          </w:p>
        </w:tc>
        <w:tc>
          <w:tcPr>
            <w:tcW w:w="1282" w:type="dxa"/>
            <w:vMerge/>
            <w:tcBorders>
              <w:top w:val="nil"/>
              <w:bottom w:val="single" w:sz="48" w:space="0" w:color="D9D9D9"/>
            </w:tcBorders>
          </w:tcPr>
          <w:p w14:paraId="329F392E" w14:textId="77777777" w:rsidR="00BA3D06" w:rsidRDefault="00BA3D06" w:rsidP="00BA3D06">
            <w:pPr>
              <w:rPr>
                <w:sz w:val="2"/>
                <w:szCs w:val="2"/>
              </w:rPr>
            </w:pPr>
          </w:p>
        </w:tc>
        <w:tc>
          <w:tcPr>
            <w:tcW w:w="2557" w:type="dxa"/>
            <w:gridSpan w:val="2"/>
          </w:tcPr>
          <w:p w14:paraId="216178A6" w14:textId="77777777" w:rsidR="00BA3D06" w:rsidRDefault="00BA3D06" w:rsidP="00BA3D06">
            <w:pPr>
              <w:pStyle w:val="TableParagraph"/>
              <w:spacing w:line="66" w:lineRule="exact"/>
              <w:ind w:left="21"/>
              <w:rPr>
                <w:sz w:val="14"/>
              </w:rPr>
            </w:pPr>
            <w:r>
              <w:rPr>
                <w:sz w:val="14"/>
              </w:rPr>
              <w:t>Removal</w:t>
            </w:r>
          </w:p>
        </w:tc>
        <w:tc>
          <w:tcPr>
            <w:tcW w:w="888" w:type="dxa"/>
            <w:gridSpan w:val="2"/>
          </w:tcPr>
          <w:p w14:paraId="335E311A" w14:textId="77777777" w:rsidR="00BA3D06" w:rsidRDefault="00BA3D06" w:rsidP="00BA3D06">
            <w:pPr>
              <w:pStyle w:val="TableParagraph"/>
              <w:rPr>
                <w:sz w:val="4"/>
              </w:rPr>
            </w:pPr>
          </w:p>
        </w:tc>
        <w:tc>
          <w:tcPr>
            <w:tcW w:w="888" w:type="dxa"/>
            <w:gridSpan w:val="2"/>
          </w:tcPr>
          <w:p w14:paraId="3F8E8025" w14:textId="77777777" w:rsidR="00BA3D06" w:rsidRDefault="00BA3D06" w:rsidP="00BA3D06">
            <w:pPr>
              <w:pStyle w:val="TableParagraph"/>
              <w:rPr>
                <w:sz w:val="4"/>
              </w:rPr>
            </w:pPr>
          </w:p>
        </w:tc>
        <w:tc>
          <w:tcPr>
            <w:tcW w:w="888" w:type="dxa"/>
            <w:gridSpan w:val="2"/>
          </w:tcPr>
          <w:p w14:paraId="58D6F324" w14:textId="77777777" w:rsidR="00BA3D06" w:rsidRDefault="00BA3D06" w:rsidP="00BA3D06">
            <w:pPr>
              <w:pStyle w:val="TableParagraph"/>
              <w:rPr>
                <w:sz w:val="4"/>
              </w:rPr>
            </w:pPr>
          </w:p>
        </w:tc>
        <w:tc>
          <w:tcPr>
            <w:tcW w:w="889" w:type="dxa"/>
            <w:gridSpan w:val="2"/>
          </w:tcPr>
          <w:p w14:paraId="493A94E7" w14:textId="77777777" w:rsidR="00BA3D06" w:rsidRDefault="00BA3D06" w:rsidP="00BA3D06">
            <w:pPr>
              <w:pStyle w:val="TableParagraph"/>
              <w:rPr>
                <w:sz w:val="4"/>
              </w:rPr>
            </w:pPr>
          </w:p>
        </w:tc>
        <w:tc>
          <w:tcPr>
            <w:tcW w:w="1533" w:type="dxa"/>
            <w:gridSpan w:val="2"/>
          </w:tcPr>
          <w:p w14:paraId="676F402D" w14:textId="77777777" w:rsidR="00BA3D06" w:rsidRDefault="00BA3D06" w:rsidP="00BA3D06">
            <w:pPr>
              <w:pStyle w:val="TableParagraph"/>
              <w:spacing w:line="66" w:lineRule="exact"/>
              <w:ind w:left="34"/>
              <w:jc w:val="center"/>
              <w:rPr>
                <w:b/>
                <w:sz w:val="14"/>
              </w:rPr>
            </w:pPr>
            <w:r>
              <w:rPr>
                <w:b/>
                <w:w w:val="101"/>
                <w:sz w:val="14"/>
              </w:rPr>
              <w:t>X</w:t>
            </w:r>
          </w:p>
        </w:tc>
      </w:tr>
      <w:tr w:rsidR="00BA3D06" w14:paraId="0C1916CC" w14:textId="77777777" w:rsidTr="00375FD5">
        <w:trPr>
          <w:trHeight w:val="86"/>
          <w:jc w:val="center"/>
        </w:trPr>
        <w:tc>
          <w:tcPr>
            <w:tcW w:w="767" w:type="dxa"/>
          </w:tcPr>
          <w:p w14:paraId="754119BE" w14:textId="77777777" w:rsidR="00BA3D06" w:rsidRDefault="00BA3D06" w:rsidP="00BA3D06">
            <w:pPr>
              <w:pStyle w:val="TableParagraph"/>
              <w:spacing w:line="66" w:lineRule="exact"/>
              <w:ind w:left="28"/>
              <w:rPr>
                <w:sz w:val="14"/>
              </w:rPr>
            </w:pPr>
            <w:r>
              <w:rPr>
                <w:sz w:val="14"/>
              </w:rPr>
              <w:t>Level 2</w:t>
            </w:r>
          </w:p>
        </w:tc>
        <w:tc>
          <w:tcPr>
            <w:tcW w:w="1282" w:type="dxa"/>
            <w:vMerge/>
            <w:tcBorders>
              <w:top w:val="nil"/>
              <w:bottom w:val="single" w:sz="48" w:space="0" w:color="D9D9D9"/>
            </w:tcBorders>
          </w:tcPr>
          <w:p w14:paraId="5D85725A" w14:textId="77777777" w:rsidR="00BA3D06" w:rsidRDefault="00BA3D06" w:rsidP="00BA3D06">
            <w:pPr>
              <w:rPr>
                <w:sz w:val="2"/>
                <w:szCs w:val="2"/>
              </w:rPr>
            </w:pPr>
          </w:p>
        </w:tc>
        <w:tc>
          <w:tcPr>
            <w:tcW w:w="2557" w:type="dxa"/>
            <w:gridSpan w:val="2"/>
          </w:tcPr>
          <w:p w14:paraId="6380C8ED" w14:textId="77777777" w:rsidR="00BA3D06" w:rsidRDefault="00BA3D06" w:rsidP="00BA3D06">
            <w:pPr>
              <w:pStyle w:val="TableParagraph"/>
              <w:spacing w:line="66" w:lineRule="exact"/>
              <w:ind w:left="21"/>
              <w:rPr>
                <w:sz w:val="14"/>
              </w:rPr>
            </w:pPr>
            <w:r>
              <w:rPr>
                <w:sz w:val="14"/>
              </w:rPr>
              <w:t>Feedings/care</w:t>
            </w:r>
          </w:p>
        </w:tc>
        <w:tc>
          <w:tcPr>
            <w:tcW w:w="888" w:type="dxa"/>
            <w:gridSpan w:val="2"/>
          </w:tcPr>
          <w:p w14:paraId="5EA90AF5" w14:textId="77777777" w:rsidR="00BA3D06" w:rsidRDefault="00BA3D06" w:rsidP="00BA3D06">
            <w:pPr>
              <w:pStyle w:val="TableParagraph"/>
              <w:rPr>
                <w:sz w:val="4"/>
              </w:rPr>
            </w:pPr>
          </w:p>
        </w:tc>
        <w:tc>
          <w:tcPr>
            <w:tcW w:w="888" w:type="dxa"/>
            <w:gridSpan w:val="2"/>
          </w:tcPr>
          <w:p w14:paraId="16163133" w14:textId="77777777" w:rsidR="00BA3D06" w:rsidRDefault="00BA3D06" w:rsidP="00BA3D06">
            <w:pPr>
              <w:pStyle w:val="TableParagraph"/>
              <w:rPr>
                <w:sz w:val="4"/>
              </w:rPr>
            </w:pPr>
          </w:p>
        </w:tc>
        <w:tc>
          <w:tcPr>
            <w:tcW w:w="888" w:type="dxa"/>
            <w:gridSpan w:val="2"/>
          </w:tcPr>
          <w:p w14:paraId="6C6A1CFC" w14:textId="77777777" w:rsidR="00BA3D06" w:rsidRDefault="00BA3D06" w:rsidP="00BA3D06">
            <w:pPr>
              <w:pStyle w:val="TableParagraph"/>
              <w:rPr>
                <w:sz w:val="4"/>
              </w:rPr>
            </w:pPr>
          </w:p>
        </w:tc>
        <w:tc>
          <w:tcPr>
            <w:tcW w:w="889" w:type="dxa"/>
            <w:gridSpan w:val="2"/>
          </w:tcPr>
          <w:p w14:paraId="3DE6D6E0" w14:textId="77777777" w:rsidR="00BA3D06" w:rsidRDefault="00BA3D06" w:rsidP="00BA3D06">
            <w:pPr>
              <w:pStyle w:val="TableParagraph"/>
              <w:rPr>
                <w:sz w:val="4"/>
              </w:rPr>
            </w:pPr>
          </w:p>
        </w:tc>
        <w:tc>
          <w:tcPr>
            <w:tcW w:w="1533" w:type="dxa"/>
            <w:gridSpan w:val="2"/>
          </w:tcPr>
          <w:p w14:paraId="5BCE156E" w14:textId="77777777" w:rsidR="00BA3D06" w:rsidRDefault="00BA3D06" w:rsidP="00BA3D06">
            <w:pPr>
              <w:pStyle w:val="TableParagraph"/>
              <w:spacing w:line="66" w:lineRule="exact"/>
              <w:ind w:left="34"/>
              <w:jc w:val="center"/>
              <w:rPr>
                <w:b/>
                <w:sz w:val="14"/>
              </w:rPr>
            </w:pPr>
            <w:r>
              <w:rPr>
                <w:b/>
                <w:w w:val="101"/>
                <w:sz w:val="14"/>
              </w:rPr>
              <w:t>X</w:t>
            </w:r>
          </w:p>
        </w:tc>
      </w:tr>
      <w:tr w:rsidR="00BA3D06" w14:paraId="1205B4DB" w14:textId="77777777" w:rsidTr="00375FD5">
        <w:trPr>
          <w:trHeight w:val="133"/>
          <w:jc w:val="center"/>
        </w:trPr>
        <w:tc>
          <w:tcPr>
            <w:tcW w:w="767" w:type="dxa"/>
            <w:tcBorders>
              <w:bottom w:val="single" w:sz="48" w:space="0" w:color="D9D9D9"/>
            </w:tcBorders>
          </w:tcPr>
          <w:p w14:paraId="398C50EC" w14:textId="77777777" w:rsidR="00BA3D06" w:rsidRDefault="00BA3D06" w:rsidP="00BA3D06">
            <w:pPr>
              <w:pStyle w:val="TableParagraph"/>
              <w:spacing w:line="113" w:lineRule="exact"/>
              <w:ind w:left="28"/>
              <w:rPr>
                <w:sz w:val="14"/>
              </w:rPr>
            </w:pPr>
            <w:r>
              <w:rPr>
                <w:sz w:val="14"/>
              </w:rPr>
              <w:t>Level 2</w:t>
            </w:r>
          </w:p>
        </w:tc>
        <w:tc>
          <w:tcPr>
            <w:tcW w:w="1282" w:type="dxa"/>
            <w:vMerge/>
            <w:tcBorders>
              <w:top w:val="nil"/>
              <w:bottom w:val="single" w:sz="48" w:space="0" w:color="D9D9D9"/>
            </w:tcBorders>
          </w:tcPr>
          <w:p w14:paraId="57094C25" w14:textId="77777777" w:rsidR="00BA3D06" w:rsidRDefault="00BA3D06" w:rsidP="00BA3D06">
            <w:pPr>
              <w:rPr>
                <w:sz w:val="2"/>
                <w:szCs w:val="2"/>
              </w:rPr>
            </w:pPr>
          </w:p>
        </w:tc>
        <w:tc>
          <w:tcPr>
            <w:tcW w:w="2557" w:type="dxa"/>
            <w:gridSpan w:val="2"/>
            <w:tcBorders>
              <w:bottom w:val="single" w:sz="48" w:space="0" w:color="D9D9D9"/>
            </w:tcBorders>
          </w:tcPr>
          <w:p w14:paraId="1ABAFC30" w14:textId="77777777" w:rsidR="00BA3D06" w:rsidRDefault="00BA3D06" w:rsidP="00BA3D06">
            <w:pPr>
              <w:pStyle w:val="TableParagraph"/>
              <w:spacing w:line="113" w:lineRule="exact"/>
              <w:ind w:left="21"/>
              <w:rPr>
                <w:sz w:val="14"/>
              </w:rPr>
            </w:pPr>
            <w:r>
              <w:rPr>
                <w:sz w:val="14"/>
              </w:rPr>
              <w:t>Medications</w:t>
            </w:r>
          </w:p>
        </w:tc>
        <w:tc>
          <w:tcPr>
            <w:tcW w:w="888" w:type="dxa"/>
            <w:gridSpan w:val="2"/>
            <w:tcBorders>
              <w:bottom w:val="single" w:sz="48" w:space="0" w:color="D9D9D9"/>
            </w:tcBorders>
          </w:tcPr>
          <w:p w14:paraId="126981A0" w14:textId="77777777" w:rsidR="00BA3D06" w:rsidRDefault="00BA3D06" w:rsidP="00BA3D06">
            <w:pPr>
              <w:pStyle w:val="TableParagraph"/>
              <w:rPr>
                <w:sz w:val="8"/>
              </w:rPr>
            </w:pPr>
          </w:p>
        </w:tc>
        <w:tc>
          <w:tcPr>
            <w:tcW w:w="888" w:type="dxa"/>
            <w:gridSpan w:val="2"/>
            <w:tcBorders>
              <w:bottom w:val="single" w:sz="48" w:space="0" w:color="D9D9D9"/>
            </w:tcBorders>
          </w:tcPr>
          <w:p w14:paraId="749E95D6" w14:textId="77777777" w:rsidR="00BA3D06" w:rsidRDefault="00BA3D06" w:rsidP="00BA3D06">
            <w:pPr>
              <w:pStyle w:val="TableParagraph"/>
              <w:rPr>
                <w:sz w:val="8"/>
              </w:rPr>
            </w:pPr>
          </w:p>
        </w:tc>
        <w:tc>
          <w:tcPr>
            <w:tcW w:w="888" w:type="dxa"/>
            <w:gridSpan w:val="2"/>
            <w:tcBorders>
              <w:bottom w:val="single" w:sz="48" w:space="0" w:color="D9D9D9"/>
            </w:tcBorders>
          </w:tcPr>
          <w:p w14:paraId="02E73439" w14:textId="77777777" w:rsidR="00BA3D06" w:rsidRDefault="00BA3D06" w:rsidP="00BA3D06">
            <w:pPr>
              <w:pStyle w:val="TableParagraph"/>
              <w:rPr>
                <w:sz w:val="8"/>
              </w:rPr>
            </w:pPr>
          </w:p>
        </w:tc>
        <w:tc>
          <w:tcPr>
            <w:tcW w:w="889" w:type="dxa"/>
            <w:gridSpan w:val="2"/>
            <w:tcBorders>
              <w:bottom w:val="single" w:sz="48" w:space="0" w:color="D9D9D9"/>
            </w:tcBorders>
          </w:tcPr>
          <w:p w14:paraId="7ACB1D62" w14:textId="77777777" w:rsidR="00BA3D06" w:rsidRDefault="00BA3D06" w:rsidP="00BA3D06">
            <w:pPr>
              <w:pStyle w:val="TableParagraph"/>
              <w:rPr>
                <w:sz w:val="8"/>
              </w:rPr>
            </w:pPr>
          </w:p>
        </w:tc>
        <w:tc>
          <w:tcPr>
            <w:tcW w:w="1533" w:type="dxa"/>
            <w:gridSpan w:val="2"/>
            <w:tcBorders>
              <w:bottom w:val="single" w:sz="48" w:space="0" w:color="D9D9D9"/>
            </w:tcBorders>
          </w:tcPr>
          <w:p w14:paraId="5D333F06" w14:textId="77777777" w:rsidR="00BA3D06" w:rsidRDefault="00BA3D06" w:rsidP="00BA3D06">
            <w:pPr>
              <w:pStyle w:val="TableParagraph"/>
              <w:spacing w:line="113" w:lineRule="exact"/>
              <w:ind w:left="34"/>
              <w:jc w:val="center"/>
              <w:rPr>
                <w:b/>
                <w:sz w:val="14"/>
              </w:rPr>
            </w:pPr>
            <w:r>
              <w:rPr>
                <w:b/>
                <w:w w:val="101"/>
                <w:sz w:val="14"/>
              </w:rPr>
              <w:t>X</w:t>
            </w:r>
          </w:p>
        </w:tc>
      </w:tr>
      <w:tr w:rsidR="00BA3D06" w14:paraId="1B849B60" w14:textId="77777777" w:rsidTr="00375FD5">
        <w:trPr>
          <w:trHeight w:val="185"/>
          <w:jc w:val="center"/>
        </w:trPr>
        <w:tc>
          <w:tcPr>
            <w:tcW w:w="767" w:type="dxa"/>
            <w:tcBorders>
              <w:top w:val="single" w:sz="48" w:space="0" w:color="D9D9D9"/>
            </w:tcBorders>
          </w:tcPr>
          <w:p w14:paraId="7FF7E9B5" w14:textId="77777777" w:rsidR="00BA3D06" w:rsidRDefault="00BA3D06" w:rsidP="00BA3D06">
            <w:pPr>
              <w:pStyle w:val="TableParagraph"/>
              <w:spacing w:before="9" w:line="156" w:lineRule="exact"/>
              <w:ind w:left="28"/>
              <w:rPr>
                <w:sz w:val="14"/>
              </w:rPr>
            </w:pPr>
            <w:r>
              <w:rPr>
                <w:sz w:val="14"/>
              </w:rPr>
              <w:t>Level 3</w:t>
            </w:r>
          </w:p>
        </w:tc>
        <w:tc>
          <w:tcPr>
            <w:tcW w:w="1282" w:type="dxa"/>
            <w:vMerge w:val="restart"/>
            <w:tcBorders>
              <w:top w:val="single" w:sz="48" w:space="0" w:color="D9D9D9"/>
            </w:tcBorders>
          </w:tcPr>
          <w:p w14:paraId="64CDAEC7" w14:textId="77777777" w:rsidR="00BA3D06" w:rsidRDefault="00BA3D06" w:rsidP="00BA3D06">
            <w:pPr>
              <w:pStyle w:val="TableParagraph"/>
              <w:rPr>
                <w:sz w:val="16"/>
              </w:rPr>
            </w:pPr>
          </w:p>
          <w:p w14:paraId="41B6E308" w14:textId="77777777" w:rsidR="00BA3D06" w:rsidRDefault="00BA3D06" w:rsidP="00BA3D06">
            <w:pPr>
              <w:pStyle w:val="TableParagraph"/>
              <w:spacing w:before="130"/>
              <w:ind w:left="81"/>
              <w:rPr>
                <w:b/>
                <w:sz w:val="14"/>
              </w:rPr>
            </w:pPr>
            <w:r>
              <w:rPr>
                <w:b/>
                <w:sz w:val="14"/>
              </w:rPr>
              <w:t>Central Line Care</w:t>
            </w:r>
          </w:p>
        </w:tc>
        <w:tc>
          <w:tcPr>
            <w:tcW w:w="2557" w:type="dxa"/>
            <w:gridSpan w:val="2"/>
            <w:tcBorders>
              <w:top w:val="single" w:sz="48" w:space="0" w:color="D9D9D9"/>
            </w:tcBorders>
          </w:tcPr>
          <w:p w14:paraId="20308279" w14:textId="77777777" w:rsidR="00BA3D06" w:rsidRDefault="00BA3D06" w:rsidP="00BA3D06">
            <w:pPr>
              <w:pStyle w:val="TableParagraph"/>
              <w:spacing w:before="9" w:line="156" w:lineRule="exact"/>
              <w:ind w:left="21"/>
              <w:rPr>
                <w:sz w:val="14"/>
              </w:rPr>
            </w:pPr>
            <w:r>
              <w:rPr>
                <w:sz w:val="14"/>
              </w:rPr>
              <w:t>Blood draw</w:t>
            </w:r>
          </w:p>
        </w:tc>
        <w:tc>
          <w:tcPr>
            <w:tcW w:w="888" w:type="dxa"/>
            <w:gridSpan w:val="2"/>
            <w:tcBorders>
              <w:top w:val="single" w:sz="48" w:space="0" w:color="D9D9D9"/>
            </w:tcBorders>
          </w:tcPr>
          <w:p w14:paraId="000A2A43" w14:textId="77777777" w:rsidR="00BA3D06" w:rsidRDefault="00BA3D06" w:rsidP="00BA3D06">
            <w:pPr>
              <w:pStyle w:val="TableParagraph"/>
              <w:rPr>
                <w:sz w:val="12"/>
              </w:rPr>
            </w:pPr>
          </w:p>
        </w:tc>
        <w:tc>
          <w:tcPr>
            <w:tcW w:w="888" w:type="dxa"/>
            <w:gridSpan w:val="2"/>
            <w:tcBorders>
              <w:top w:val="single" w:sz="48" w:space="0" w:color="D9D9D9"/>
            </w:tcBorders>
          </w:tcPr>
          <w:p w14:paraId="2103F8B3" w14:textId="77777777" w:rsidR="00BA3D06" w:rsidRDefault="00BA3D06" w:rsidP="00BA3D06">
            <w:pPr>
              <w:pStyle w:val="TableParagraph"/>
              <w:rPr>
                <w:sz w:val="12"/>
              </w:rPr>
            </w:pPr>
          </w:p>
        </w:tc>
        <w:tc>
          <w:tcPr>
            <w:tcW w:w="888" w:type="dxa"/>
            <w:gridSpan w:val="2"/>
            <w:tcBorders>
              <w:top w:val="single" w:sz="48" w:space="0" w:color="D9D9D9"/>
            </w:tcBorders>
          </w:tcPr>
          <w:p w14:paraId="3068B2E3" w14:textId="77777777" w:rsidR="00BA3D06" w:rsidRDefault="00BA3D06" w:rsidP="00BA3D06">
            <w:pPr>
              <w:pStyle w:val="TableParagraph"/>
              <w:rPr>
                <w:sz w:val="12"/>
              </w:rPr>
            </w:pPr>
          </w:p>
        </w:tc>
        <w:tc>
          <w:tcPr>
            <w:tcW w:w="889" w:type="dxa"/>
            <w:gridSpan w:val="2"/>
            <w:tcBorders>
              <w:top w:val="single" w:sz="48" w:space="0" w:color="D9D9D9"/>
            </w:tcBorders>
          </w:tcPr>
          <w:p w14:paraId="3BA376FF" w14:textId="77777777" w:rsidR="00BA3D06" w:rsidRDefault="00BA3D06" w:rsidP="00BA3D06">
            <w:pPr>
              <w:pStyle w:val="TableParagraph"/>
              <w:rPr>
                <w:sz w:val="12"/>
              </w:rPr>
            </w:pPr>
          </w:p>
        </w:tc>
        <w:tc>
          <w:tcPr>
            <w:tcW w:w="1533" w:type="dxa"/>
            <w:gridSpan w:val="2"/>
            <w:tcBorders>
              <w:top w:val="single" w:sz="48" w:space="0" w:color="D9D9D9"/>
            </w:tcBorders>
          </w:tcPr>
          <w:p w14:paraId="0918E7E3" w14:textId="77777777" w:rsidR="00BA3D06" w:rsidRDefault="00BA3D06" w:rsidP="00BA3D06">
            <w:pPr>
              <w:pStyle w:val="TableParagraph"/>
              <w:spacing w:before="9" w:line="156" w:lineRule="exact"/>
              <w:ind w:left="34"/>
              <w:jc w:val="center"/>
              <w:rPr>
                <w:b/>
                <w:sz w:val="14"/>
              </w:rPr>
            </w:pPr>
            <w:r>
              <w:rPr>
                <w:b/>
                <w:w w:val="101"/>
                <w:sz w:val="14"/>
              </w:rPr>
              <w:t>X</w:t>
            </w:r>
          </w:p>
        </w:tc>
      </w:tr>
      <w:tr w:rsidR="00BA3D06" w14:paraId="1704507D" w14:textId="77777777" w:rsidTr="00375FD5">
        <w:trPr>
          <w:trHeight w:val="191"/>
          <w:jc w:val="center"/>
        </w:trPr>
        <w:tc>
          <w:tcPr>
            <w:tcW w:w="767" w:type="dxa"/>
          </w:tcPr>
          <w:p w14:paraId="49497649" w14:textId="77777777" w:rsidR="00BA3D06" w:rsidRDefault="00BA3D06" w:rsidP="00BA3D06">
            <w:pPr>
              <w:pStyle w:val="TableParagraph"/>
              <w:spacing w:before="15" w:line="156" w:lineRule="exact"/>
              <w:ind w:left="28"/>
              <w:rPr>
                <w:sz w:val="14"/>
              </w:rPr>
            </w:pPr>
            <w:r>
              <w:rPr>
                <w:sz w:val="14"/>
              </w:rPr>
              <w:t>Level 3</w:t>
            </w:r>
          </w:p>
        </w:tc>
        <w:tc>
          <w:tcPr>
            <w:tcW w:w="1282" w:type="dxa"/>
            <w:vMerge/>
            <w:tcBorders>
              <w:top w:val="nil"/>
            </w:tcBorders>
          </w:tcPr>
          <w:p w14:paraId="224BA224" w14:textId="77777777" w:rsidR="00BA3D06" w:rsidRDefault="00BA3D06" w:rsidP="00BA3D06">
            <w:pPr>
              <w:rPr>
                <w:sz w:val="2"/>
                <w:szCs w:val="2"/>
              </w:rPr>
            </w:pPr>
          </w:p>
        </w:tc>
        <w:tc>
          <w:tcPr>
            <w:tcW w:w="2557" w:type="dxa"/>
            <w:gridSpan w:val="2"/>
          </w:tcPr>
          <w:p w14:paraId="4A980DD4" w14:textId="77777777" w:rsidR="00BA3D06" w:rsidRDefault="00BA3D06" w:rsidP="00BA3D06">
            <w:pPr>
              <w:pStyle w:val="TableParagraph"/>
              <w:spacing w:before="15" w:line="156" w:lineRule="exact"/>
              <w:ind w:left="21"/>
              <w:rPr>
                <w:sz w:val="14"/>
              </w:rPr>
            </w:pPr>
            <w:r>
              <w:rPr>
                <w:sz w:val="14"/>
              </w:rPr>
              <w:t>Dressing change</w:t>
            </w:r>
          </w:p>
        </w:tc>
        <w:tc>
          <w:tcPr>
            <w:tcW w:w="888" w:type="dxa"/>
            <w:gridSpan w:val="2"/>
          </w:tcPr>
          <w:p w14:paraId="4657542F" w14:textId="77777777" w:rsidR="00BA3D06" w:rsidRDefault="00BA3D06" w:rsidP="00BA3D06">
            <w:pPr>
              <w:pStyle w:val="TableParagraph"/>
              <w:rPr>
                <w:sz w:val="12"/>
              </w:rPr>
            </w:pPr>
          </w:p>
        </w:tc>
        <w:tc>
          <w:tcPr>
            <w:tcW w:w="888" w:type="dxa"/>
            <w:gridSpan w:val="2"/>
          </w:tcPr>
          <w:p w14:paraId="1F456492" w14:textId="77777777" w:rsidR="00BA3D06" w:rsidRDefault="00BA3D06" w:rsidP="00BA3D06">
            <w:pPr>
              <w:pStyle w:val="TableParagraph"/>
              <w:rPr>
                <w:sz w:val="12"/>
              </w:rPr>
            </w:pPr>
          </w:p>
        </w:tc>
        <w:tc>
          <w:tcPr>
            <w:tcW w:w="888" w:type="dxa"/>
            <w:gridSpan w:val="2"/>
          </w:tcPr>
          <w:p w14:paraId="442FF22E" w14:textId="77777777" w:rsidR="00BA3D06" w:rsidRDefault="00BA3D06" w:rsidP="00BA3D06">
            <w:pPr>
              <w:pStyle w:val="TableParagraph"/>
              <w:rPr>
                <w:sz w:val="12"/>
              </w:rPr>
            </w:pPr>
          </w:p>
        </w:tc>
        <w:tc>
          <w:tcPr>
            <w:tcW w:w="889" w:type="dxa"/>
            <w:gridSpan w:val="2"/>
          </w:tcPr>
          <w:p w14:paraId="7E6AB0F0" w14:textId="77777777" w:rsidR="00BA3D06" w:rsidRDefault="00BA3D06" w:rsidP="00BA3D06">
            <w:pPr>
              <w:pStyle w:val="TableParagraph"/>
              <w:rPr>
                <w:sz w:val="12"/>
              </w:rPr>
            </w:pPr>
          </w:p>
        </w:tc>
        <w:tc>
          <w:tcPr>
            <w:tcW w:w="1533" w:type="dxa"/>
            <w:gridSpan w:val="2"/>
          </w:tcPr>
          <w:p w14:paraId="5E12EC69"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35A54C7D" w14:textId="77777777" w:rsidTr="00375FD5">
        <w:trPr>
          <w:trHeight w:val="191"/>
          <w:jc w:val="center"/>
        </w:trPr>
        <w:tc>
          <w:tcPr>
            <w:tcW w:w="767" w:type="dxa"/>
          </w:tcPr>
          <w:p w14:paraId="1B9084CF" w14:textId="77777777" w:rsidR="00BA3D06" w:rsidRDefault="00BA3D06" w:rsidP="00BA3D06">
            <w:pPr>
              <w:pStyle w:val="TableParagraph"/>
              <w:spacing w:before="15" w:line="156" w:lineRule="exact"/>
              <w:ind w:left="28"/>
              <w:rPr>
                <w:sz w:val="14"/>
              </w:rPr>
            </w:pPr>
            <w:r>
              <w:rPr>
                <w:sz w:val="14"/>
              </w:rPr>
              <w:t>Level 3</w:t>
            </w:r>
          </w:p>
        </w:tc>
        <w:tc>
          <w:tcPr>
            <w:tcW w:w="1282" w:type="dxa"/>
            <w:vMerge/>
            <w:tcBorders>
              <w:top w:val="nil"/>
            </w:tcBorders>
          </w:tcPr>
          <w:p w14:paraId="1243B1EC" w14:textId="77777777" w:rsidR="00BA3D06" w:rsidRDefault="00BA3D06" w:rsidP="00BA3D06">
            <w:pPr>
              <w:rPr>
                <w:sz w:val="2"/>
                <w:szCs w:val="2"/>
              </w:rPr>
            </w:pPr>
          </w:p>
        </w:tc>
        <w:tc>
          <w:tcPr>
            <w:tcW w:w="2557" w:type="dxa"/>
            <w:gridSpan w:val="2"/>
          </w:tcPr>
          <w:p w14:paraId="4A0D7177" w14:textId="77777777" w:rsidR="00BA3D06" w:rsidRDefault="00BA3D06" w:rsidP="00BA3D06">
            <w:pPr>
              <w:pStyle w:val="TableParagraph"/>
              <w:spacing w:before="15" w:line="156" w:lineRule="exact"/>
              <w:ind w:left="21"/>
              <w:rPr>
                <w:sz w:val="14"/>
              </w:rPr>
            </w:pPr>
            <w:r>
              <w:rPr>
                <w:sz w:val="14"/>
              </w:rPr>
              <w:t>Central line flush</w:t>
            </w:r>
          </w:p>
        </w:tc>
        <w:tc>
          <w:tcPr>
            <w:tcW w:w="888" w:type="dxa"/>
            <w:gridSpan w:val="2"/>
          </w:tcPr>
          <w:p w14:paraId="00C6CE0E" w14:textId="77777777" w:rsidR="00BA3D06" w:rsidRDefault="00BA3D06" w:rsidP="00BA3D06">
            <w:pPr>
              <w:pStyle w:val="TableParagraph"/>
              <w:rPr>
                <w:sz w:val="12"/>
              </w:rPr>
            </w:pPr>
          </w:p>
        </w:tc>
        <w:tc>
          <w:tcPr>
            <w:tcW w:w="888" w:type="dxa"/>
            <w:gridSpan w:val="2"/>
          </w:tcPr>
          <w:p w14:paraId="65DBB12C" w14:textId="77777777" w:rsidR="00BA3D06" w:rsidRDefault="00BA3D06" w:rsidP="00BA3D06">
            <w:pPr>
              <w:pStyle w:val="TableParagraph"/>
              <w:rPr>
                <w:sz w:val="12"/>
              </w:rPr>
            </w:pPr>
          </w:p>
        </w:tc>
        <w:tc>
          <w:tcPr>
            <w:tcW w:w="888" w:type="dxa"/>
            <w:gridSpan w:val="2"/>
          </w:tcPr>
          <w:p w14:paraId="3828C6C5" w14:textId="77777777" w:rsidR="00BA3D06" w:rsidRDefault="00BA3D06" w:rsidP="00BA3D06">
            <w:pPr>
              <w:pStyle w:val="TableParagraph"/>
              <w:rPr>
                <w:sz w:val="12"/>
              </w:rPr>
            </w:pPr>
          </w:p>
        </w:tc>
        <w:tc>
          <w:tcPr>
            <w:tcW w:w="889" w:type="dxa"/>
            <w:gridSpan w:val="2"/>
          </w:tcPr>
          <w:p w14:paraId="0F5E3415" w14:textId="77777777" w:rsidR="00BA3D06" w:rsidRDefault="00BA3D06" w:rsidP="00BA3D06">
            <w:pPr>
              <w:pStyle w:val="TableParagraph"/>
              <w:rPr>
                <w:sz w:val="12"/>
              </w:rPr>
            </w:pPr>
          </w:p>
        </w:tc>
        <w:tc>
          <w:tcPr>
            <w:tcW w:w="1533" w:type="dxa"/>
            <w:gridSpan w:val="2"/>
          </w:tcPr>
          <w:p w14:paraId="2C00CC2B"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6710D66C" w14:textId="77777777" w:rsidTr="00375FD5">
        <w:trPr>
          <w:trHeight w:val="191"/>
          <w:jc w:val="center"/>
        </w:trPr>
        <w:tc>
          <w:tcPr>
            <w:tcW w:w="767" w:type="dxa"/>
          </w:tcPr>
          <w:p w14:paraId="21741A19" w14:textId="77777777" w:rsidR="00BA3D06" w:rsidRDefault="00BA3D06" w:rsidP="00BA3D06">
            <w:pPr>
              <w:pStyle w:val="TableParagraph"/>
              <w:spacing w:before="15" w:line="156" w:lineRule="exact"/>
              <w:ind w:left="28"/>
              <w:rPr>
                <w:sz w:val="14"/>
              </w:rPr>
            </w:pPr>
            <w:r>
              <w:rPr>
                <w:sz w:val="14"/>
              </w:rPr>
              <w:t>Level 3</w:t>
            </w:r>
          </w:p>
        </w:tc>
        <w:tc>
          <w:tcPr>
            <w:tcW w:w="1282" w:type="dxa"/>
            <w:vMerge/>
            <w:tcBorders>
              <w:top w:val="nil"/>
            </w:tcBorders>
          </w:tcPr>
          <w:p w14:paraId="7E19FDE1" w14:textId="77777777" w:rsidR="00BA3D06" w:rsidRDefault="00BA3D06" w:rsidP="00BA3D06">
            <w:pPr>
              <w:rPr>
                <w:sz w:val="2"/>
                <w:szCs w:val="2"/>
              </w:rPr>
            </w:pPr>
          </w:p>
        </w:tc>
        <w:tc>
          <w:tcPr>
            <w:tcW w:w="2557" w:type="dxa"/>
            <w:gridSpan w:val="2"/>
          </w:tcPr>
          <w:p w14:paraId="462DA7E9" w14:textId="77777777" w:rsidR="00BA3D06" w:rsidRDefault="00BA3D06" w:rsidP="00BA3D06">
            <w:pPr>
              <w:pStyle w:val="TableParagraph"/>
              <w:spacing w:before="15" w:line="156" w:lineRule="exact"/>
              <w:ind w:left="21"/>
              <w:rPr>
                <w:sz w:val="14"/>
              </w:rPr>
            </w:pPr>
            <w:r>
              <w:rPr>
                <w:sz w:val="14"/>
              </w:rPr>
              <w:t>Medications</w:t>
            </w:r>
          </w:p>
        </w:tc>
        <w:tc>
          <w:tcPr>
            <w:tcW w:w="888" w:type="dxa"/>
            <w:gridSpan w:val="2"/>
          </w:tcPr>
          <w:p w14:paraId="608F6332" w14:textId="77777777" w:rsidR="00BA3D06" w:rsidRDefault="00BA3D06" w:rsidP="00BA3D06">
            <w:pPr>
              <w:pStyle w:val="TableParagraph"/>
              <w:rPr>
                <w:sz w:val="12"/>
              </w:rPr>
            </w:pPr>
          </w:p>
        </w:tc>
        <w:tc>
          <w:tcPr>
            <w:tcW w:w="888" w:type="dxa"/>
            <w:gridSpan w:val="2"/>
          </w:tcPr>
          <w:p w14:paraId="77DD4EED" w14:textId="77777777" w:rsidR="00BA3D06" w:rsidRDefault="00BA3D06" w:rsidP="00BA3D06">
            <w:pPr>
              <w:pStyle w:val="TableParagraph"/>
              <w:rPr>
                <w:sz w:val="12"/>
              </w:rPr>
            </w:pPr>
          </w:p>
        </w:tc>
        <w:tc>
          <w:tcPr>
            <w:tcW w:w="888" w:type="dxa"/>
            <w:gridSpan w:val="2"/>
          </w:tcPr>
          <w:p w14:paraId="0029CB2B" w14:textId="77777777" w:rsidR="00BA3D06" w:rsidRDefault="00BA3D06" w:rsidP="00BA3D06">
            <w:pPr>
              <w:pStyle w:val="TableParagraph"/>
              <w:rPr>
                <w:sz w:val="12"/>
              </w:rPr>
            </w:pPr>
          </w:p>
        </w:tc>
        <w:tc>
          <w:tcPr>
            <w:tcW w:w="889" w:type="dxa"/>
            <w:gridSpan w:val="2"/>
          </w:tcPr>
          <w:p w14:paraId="5E63E7D7" w14:textId="77777777" w:rsidR="00BA3D06" w:rsidRDefault="00BA3D06" w:rsidP="00BA3D06">
            <w:pPr>
              <w:pStyle w:val="TableParagraph"/>
              <w:rPr>
                <w:sz w:val="12"/>
              </w:rPr>
            </w:pPr>
          </w:p>
        </w:tc>
        <w:tc>
          <w:tcPr>
            <w:tcW w:w="1533" w:type="dxa"/>
            <w:gridSpan w:val="2"/>
          </w:tcPr>
          <w:p w14:paraId="39C21E4A"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72DC1791" w14:textId="77777777" w:rsidTr="00375FD5">
        <w:trPr>
          <w:trHeight w:val="191"/>
          <w:jc w:val="center"/>
        </w:trPr>
        <w:tc>
          <w:tcPr>
            <w:tcW w:w="767" w:type="dxa"/>
          </w:tcPr>
          <w:p w14:paraId="5BFABD46" w14:textId="77777777" w:rsidR="00BA3D06" w:rsidRDefault="00BA3D06" w:rsidP="00BA3D06">
            <w:pPr>
              <w:pStyle w:val="TableParagraph"/>
              <w:spacing w:before="15" w:line="156" w:lineRule="exact"/>
              <w:ind w:left="28"/>
              <w:rPr>
                <w:sz w:val="14"/>
              </w:rPr>
            </w:pPr>
            <w:r>
              <w:rPr>
                <w:sz w:val="14"/>
              </w:rPr>
              <w:t>Level 3</w:t>
            </w:r>
          </w:p>
        </w:tc>
        <w:tc>
          <w:tcPr>
            <w:tcW w:w="3839" w:type="dxa"/>
            <w:gridSpan w:val="3"/>
          </w:tcPr>
          <w:p w14:paraId="3D3BFCAC" w14:textId="77777777" w:rsidR="00BA3D06" w:rsidRDefault="00BA3D06" w:rsidP="00BA3D06">
            <w:pPr>
              <w:pStyle w:val="TableParagraph"/>
              <w:spacing w:before="15" w:line="156" w:lineRule="exact"/>
              <w:ind w:left="21"/>
              <w:rPr>
                <w:sz w:val="14"/>
              </w:rPr>
            </w:pPr>
            <w:r>
              <w:rPr>
                <w:sz w:val="14"/>
              </w:rPr>
              <w:t>Dressing change (complex) (wet to dry)</w:t>
            </w:r>
          </w:p>
        </w:tc>
        <w:tc>
          <w:tcPr>
            <w:tcW w:w="888" w:type="dxa"/>
            <w:gridSpan w:val="2"/>
          </w:tcPr>
          <w:p w14:paraId="41592EF2" w14:textId="77777777" w:rsidR="00BA3D06" w:rsidRDefault="00BA3D06" w:rsidP="00BA3D06">
            <w:pPr>
              <w:pStyle w:val="TableParagraph"/>
              <w:rPr>
                <w:sz w:val="12"/>
              </w:rPr>
            </w:pPr>
          </w:p>
        </w:tc>
        <w:tc>
          <w:tcPr>
            <w:tcW w:w="888" w:type="dxa"/>
            <w:gridSpan w:val="2"/>
          </w:tcPr>
          <w:p w14:paraId="156AD94D" w14:textId="77777777" w:rsidR="00BA3D06" w:rsidRDefault="00BA3D06" w:rsidP="00BA3D06">
            <w:pPr>
              <w:pStyle w:val="TableParagraph"/>
              <w:rPr>
                <w:sz w:val="12"/>
              </w:rPr>
            </w:pPr>
          </w:p>
        </w:tc>
        <w:tc>
          <w:tcPr>
            <w:tcW w:w="888" w:type="dxa"/>
            <w:gridSpan w:val="2"/>
          </w:tcPr>
          <w:p w14:paraId="3F1F1B37" w14:textId="77777777" w:rsidR="00BA3D06" w:rsidRDefault="00BA3D06" w:rsidP="00BA3D06">
            <w:pPr>
              <w:pStyle w:val="TableParagraph"/>
              <w:rPr>
                <w:sz w:val="12"/>
              </w:rPr>
            </w:pPr>
          </w:p>
        </w:tc>
        <w:tc>
          <w:tcPr>
            <w:tcW w:w="889" w:type="dxa"/>
            <w:gridSpan w:val="2"/>
          </w:tcPr>
          <w:p w14:paraId="2763E852" w14:textId="77777777" w:rsidR="00BA3D06" w:rsidRDefault="00BA3D06" w:rsidP="00BA3D06">
            <w:pPr>
              <w:pStyle w:val="TableParagraph"/>
              <w:rPr>
                <w:sz w:val="12"/>
              </w:rPr>
            </w:pPr>
          </w:p>
        </w:tc>
        <w:tc>
          <w:tcPr>
            <w:tcW w:w="1533" w:type="dxa"/>
            <w:gridSpan w:val="2"/>
          </w:tcPr>
          <w:p w14:paraId="3ED45560"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102ACFEC" w14:textId="77777777" w:rsidTr="00375FD5">
        <w:trPr>
          <w:trHeight w:val="191"/>
          <w:jc w:val="center"/>
        </w:trPr>
        <w:tc>
          <w:tcPr>
            <w:tcW w:w="767" w:type="dxa"/>
          </w:tcPr>
          <w:p w14:paraId="008111C3" w14:textId="77777777" w:rsidR="00BA3D06" w:rsidRDefault="00BA3D06" w:rsidP="00BA3D06">
            <w:pPr>
              <w:pStyle w:val="TableParagraph"/>
              <w:spacing w:before="15" w:line="156" w:lineRule="exact"/>
              <w:ind w:left="28"/>
              <w:rPr>
                <w:sz w:val="14"/>
              </w:rPr>
            </w:pPr>
            <w:r>
              <w:rPr>
                <w:sz w:val="14"/>
              </w:rPr>
              <w:t>Level 3</w:t>
            </w:r>
          </w:p>
        </w:tc>
        <w:tc>
          <w:tcPr>
            <w:tcW w:w="3839" w:type="dxa"/>
            <w:gridSpan w:val="3"/>
          </w:tcPr>
          <w:p w14:paraId="72931185" w14:textId="77777777" w:rsidR="00BA3D06" w:rsidRDefault="00BA3D06" w:rsidP="00BA3D06">
            <w:pPr>
              <w:pStyle w:val="TableParagraph"/>
              <w:spacing w:before="15" w:line="156" w:lineRule="exact"/>
              <w:ind w:left="21"/>
              <w:rPr>
                <w:sz w:val="14"/>
              </w:rPr>
            </w:pPr>
            <w:r>
              <w:rPr>
                <w:sz w:val="14"/>
              </w:rPr>
              <w:t xml:space="preserve">Port a </w:t>
            </w:r>
            <w:proofErr w:type="spellStart"/>
            <w:r>
              <w:rPr>
                <w:sz w:val="14"/>
              </w:rPr>
              <w:t>cath</w:t>
            </w:r>
            <w:proofErr w:type="spellEnd"/>
            <w:r>
              <w:rPr>
                <w:sz w:val="14"/>
              </w:rPr>
              <w:t xml:space="preserve"> access</w:t>
            </w:r>
          </w:p>
        </w:tc>
        <w:tc>
          <w:tcPr>
            <w:tcW w:w="888" w:type="dxa"/>
            <w:gridSpan w:val="2"/>
          </w:tcPr>
          <w:p w14:paraId="0F14178D" w14:textId="77777777" w:rsidR="00BA3D06" w:rsidRDefault="00BA3D06" w:rsidP="00BA3D06">
            <w:pPr>
              <w:pStyle w:val="TableParagraph"/>
              <w:rPr>
                <w:sz w:val="12"/>
              </w:rPr>
            </w:pPr>
          </w:p>
        </w:tc>
        <w:tc>
          <w:tcPr>
            <w:tcW w:w="888" w:type="dxa"/>
            <w:gridSpan w:val="2"/>
          </w:tcPr>
          <w:p w14:paraId="10D84162" w14:textId="77777777" w:rsidR="00BA3D06" w:rsidRDefault="00BA3D06" w:rsidP="00BA3D06">
            <w:pPr>
              <w:pStyle w:val="TableParagraph"/>
              <w:rPr>
                <w:sz w:val="12"/>
              </w:rPr>
            </w:pPr>
          </w:p>
        </w:tc>
        <w:tc>
          <w:tcPr>
            <w:tcW w:w="888" w:type="dxa"/>
            <w:gridSpan w:val="2"/>
          </w:tcPr>
          <w:p w14:paraId="5351192D" w14:textId="77777777" w:rsidR="00BA3D06" w:rsidRDefault="00BA3D06" w:rsidP="00BA3D06">
            <w:pPr>
              <w:pStyle w:val="TableParagraph"/>
              <w:rPr>
                <w:sz w:val="12"/>
              </w:rPr>
            </w:pPr>
          </w:p>
        </w:tc>
        <w:tc>
          <w:tcPr>
            <w:tcW w:w="889" w:type="dxa"/>
            <w:gridSpan w:val="2"/>
          </w:tcPr>
          <w:p w14:paraId="693FC59C" w14:textId="77777777" w:rsidR="00BA3D06" w:rsidRDefault="00BA3D06" w:rsidP="00BA3D06">
            <w:pPr>
              <w:pStyle w:val="TableParagraph"/>
              <w:rPr>
                <w:sz w:val="12"/>
              </w:rPr>
            </w:pPr>
          </w:p>
        </w:tc>
        <w:tc>
          <w:tcPr>
            <w:tcW w:w="1533" w:type="dxa"/>
            <w:gridSpan w:val="2"/>
          </w:tcPr>
          <w:p w14:paraId="4E8CF1F3"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43F544EE" w14:textId="77777777" w:rsidTr="00375FD5">
        <w:trPr>
          <w:trHeight w:val="191"/>
          <w:jc w:val="center"/>
        </w:trPr>
        <w:tc>
          <w:tcPr>
            <w:tcW w:w="767" w:type="dxa"/>
          </w:tcPr>
          <w:p w14:paraId="55773FA3" w14:textId="77777777" w:rsidR="00BA3D06" w:rsidRDefault="00BA3D06" w:rsidP="00BA3D06">
            <w:pPr>
              <w:pStyle w:val="TableParagraph"/>
              <w:spacing w:before="15" w:line="156" w:lineRule="exact"/>
              <w:ind w:left="28"/>
              <w:rPr>
                <w:sz w:val="14"/>
              </w:rPr>
            </w:pPr>
            <w:r>
              <w:rPr>
                <w:sz w:val="14"/>
              </w:rPr>
              <w:t>Level 3</w:t>
            </w:r>
          </w:p>
        </w:tc>
        <w:tc>
          <w:tcPr>
            <w:tcW w:w="1282" w:type="dxa"/>
          </w:tcPr>
          <w:p w14:paraId="5AD1452D" w14:textId="77777777" w:rsidR="00BA3D06" w:rsidRDefault="00BA3D06" w:rsidP="00BA3D06">
            <w:pPr>
              <w:pStyle w:val="TableParagraph"/>
              <w:spacing w:before="15" w:line="156" w:lineRule="exact"/>
              <w:ind w:left="21"/>
              <w:rPr>
                <w:sz w:val="14"/>
              </w:rPr>
            </w:pPr>
            <w:r>
              <w:rPr>
                <w:sz w:val="14"/>
              </w:rPr>
              <w:t>Suctioning</w:t>
            </w:r>
          </w:p>
        </w:tc>
        <w:tc>
          <w:tcPr>
            <w:tcW w:w="2557" w:type="dxa"/>
            <w:gridSpan w:val="2"/>
          </w:tcPr>
          <w:p w14:paraId="2957BDF2" w14:textId="77777777" w:rsidR="00BA3D06" w:rsidRDefault="00BA3D06" w:rsidP="00BA3D06">
            <w:pPr>
              <w:pStyle w:val="TableParagraph"/>
              <w:spacing w:before="15" w:line="156" w:lineRule="exact"/>
              <w:ind w:left="21"/>
              <w:rPr>
                <w:sz w:val="14"/>
              </w:rPr>
            </w:pPr>
            <w:r>
              <w:rPr>
                <w:sz w:val="14"/>
              </w:rPr>
              <w:t>Nasopharyngeal /Oropharyngeal</w:t>
            </w:r>
          </w:p>
        </w:tc>
        <w:tc>
          <w:tcPr>
            <w:tcW w:w="888" w:type="dxa"/>
            <w:gridSpan w:val="2"/>
          </w:tcPr>
          <w:p w14:paraId="261EA44A" w14:textId="77777777" w:rsidR="00BA3D06" w:rsidRDefault="00BA3D06" w:rsidP="00BA3D06">
            <w:pPr>
              <w:pStyle w:val="TableParagraph"/>
              <w:rPr>
                <w:sz w:val="12"/>
              </w:rPr>
            </w:pPr>
          </w:p>
        </w:tc>
        <w:tc>
          <w:tcPr>
            <w:tcW w:w="888" w:type="dxa"/>
            <w:gridSpan w:val="2"/>
          </w:tcPr>
          <w:p w14:paraId="00916747" w14:textId="77777777" w:rsidR="00BA3D06" w:rsidRDefault="00BA3D06" w:rsidP="00BA3D06">
            <w:pPr>
              <w:pStyle w:val="TableParagraph"/>
              <w:rPr>
                <w:sz w:val="12"/>
              </w:rPr>
            </w:pPr>
          </w:p>
        </w:tc>
        <w:tc>
          <w:tcPr>
            <w:tcW w:w="888" w:type="dxa"/>
            <w:gridSpan w:val="2"/>
          </w:tcPr>
          <w:p w14:paraId="6533D1B4" w14:textId="77777777" w:rsidR="00BA3D06" w:rsidRDefault="00BA3D06" w:rsidP="00BA3D06">
            <w:pPr>
              <w:pStyle w:val="TableParagraph"/>
              <w:rPr>
                <w:sz w:val="12"/>
              </w:rPr>
            </w:pPr>
          </w:p>
        </w:tc>
        <w:tc>
          <w:tcPr>
            <w:tcW w:w="889" w:type="dxa"/>
            <w:gridSpan w:val="2"/>
          </w:tcPr>
          <w:p w14:paraId="1000C81A" w14:textId="77777777" w:rsidR="00BA3D06" w:rsidRDefault="00BA3D06" w:rsidP="00BA3D06">
            <w:pPr>
              <w:pStyle w:val="TableParagraph"/>
              <w:rPr>
                <w:sz w:val="12"/>
              </w:rPr>
            </w:pPr>
          </w:p>
        </w:tc>
        <w:tc>
          <w:tcPr>
            <w:tcW w:w="1533" w:type="dxa"/>
            <w:gridSpan w:val="2"/>
          </w:tcPr>
          <w:p w14:paraId="090946FE" w14:textId="77777777" w:rsidR="00BA3D06" w:rsidRDefault="00BA3D06" w:rsidP="00BA3D06">
            <w:pPr>
              <w:pStyle w:val="TableParagraph"/>
              <w:rPr>
                <w:sz w:val="12"/>
              </w:rPr>
            </w:pPr>
          </w:p>
        </w:tc>
      </w:tr>
      <w:tr w:rsidR="00BA3D06" w14:paraId="080C7948" w14:textId="77777777" w:rsidTr="00375FD5">
        <w:trPr>
          <w:trHeight w:val="191"/>
          <w:jc w:val="center"/>
        </w:trPr>
        <w:tc>
          <w:tcPr>
            <w:tcW w:w="767" w:type="dxa"/>
          </w:tcPr>
          <w:p w14:paraId="33624351" w14:textId="77777777" w:rsidR="00BA3D06" w:rsidRDefault="00BA3D06" w:rsidP="00BA3D06">
            <w:pPr>
              <w:pStyle w:val="TableParagraph"/>
              <w:spacing w:before="15" w:line="156" w:lineRule="exact"/>
              <w:ind w:left="28"/>
              <w:rPr>
                <w:sz w:val="14"/>
              </w:rPr>
            </w:pPr>
            <w:r>
              <w:rPr>
                <w:sz w:val="14"/>
              </w:rPr>
              <w:t>Level 3</w:t>
            </w:r>
          </w:p>
        </w:tc>
        <w:tc>
          <w:tcPr>
            <w:tcW w:w="1282" w:type="dxa"/>
            <w:vMerge w:val="restart"/>
          </w:tcPr>
          <w:p w14:paraId="5BBD40A2" w14:textId="77777777" w:rsidR="00BA3D06" w:rsidRDefault="00BA3D06" w:rsidP="00BA3D06">
            <w:pPr>
              <w:pStyle w:val="TableParagraph"/>
              <w:spacing w:before="109"/>
              <w:ind w:left="398"/>
              <w:rPr>
                <w:sz w:val="14"/>
              </w:rPr>
            </w:pPr>
            <w:r>
              <w:rPr>
                <w:sz w:val="14"/>
              </w:rPr>
              <w:t>Tracheal</w:t>
            </w:r>
          </w:p>
        </w:tc>
        <w:tc>
          <w:tcPr>
            <w:tcW w:w="2557" w:type="dxa"/>
            <w:gridSpan w:val="2"/>
          </w:tcPr>
          <w:p w14:paraId="06656843" w14:textId="77777777" w:rsidR="00BA3D06" w:rsidRDefault="00BA3D06" w:rsidP="00BA3D06">
            <w:pPr>
              <w:pStyle w:val="TableParagraph"/>
              <w:spacing w:before="15" w:line="156" w:lineRule="exact"/>
              <w:ind w:left="21"/>
              <w:rPr>
                <w:sz w:val="14"/>
              </w:rPr>
            </w:pPr>
            <w:r>
              <w:rPr>
                <w:sz w:val="14"/>
              </w:rPr>
              <w:t>Suctioning (sterile)</w:t>
            </w:r>
          </w:p>
        </w:tc>
        <w:tc>
          <w:tcPr>
            <w:tcW w:w="888" w:type="dxa"/>
            <w:gridSpan w:val="2"/>
          </w:tcPr>
          <w:p w14:paraId="7B5D8AE8" w14:textId="77777777" w:rsidR="00BA3D06" w:rsidRDefault="00BA3D06" w:rsidP="00BA3D06">
            <w:pPr>
              <w:pStyle w:val="TableParagraph"/>
              <w:rPr>
                <w:sz w:val="12"/>
              </w:rPr>
            </w:pPr>
          </w:p>
        </w:tc>
        <w:tc>
          <w:tcPr>
            <w:tcW w:w="888" w:type="dxa"/>
            <w:gridSpan w:val="2"/>
          </w:tcPr>
          <w:p w14:paraId="4EA6EBCE" w14:textId="77777777" w:rsidR="00BA3D06" w:rsidRDefault="00BA3D06" w:rsidP="00BA3D06">
            <w:pPr>
              <w:pStyle w:val="TableParagraph"/>
              <w:rPr>
                <w:sz w:val="12"/>
              </w:rPr>
            </w:pPr>
          </w:p>
        </w:tc>
        <w:tc>
          <w:tcPr>
            <w:tcW w:w="888" w:type="dxa"/>
            <w:gridSpan w:val="2"/>
          </w:tcPr>
          <w:p w14:paraId="74B10BAF" w14:textId="77777777" w:rsidR="00BA3D06" w:rsidRDefault="00BA3D06" w:rsidP="00BA3D06">
            <w:pPr>
              <w:pStyle w:val="TableParagraph"/>
              <w:rPr>
                <w:sz w:val="12"/>
              </w:rPr>
            </w:pPr>
          </w:p>
        </w:tc>
        <w:tc>
          <w:tcPr>
            <w:tcW w:w="889" w:type="dxa"/>
            <w:gridSpan w:val="2"/>
          </w:tcPr>
          <w:p w14:paraId="471A2E36" w14:textId="77777777" w:rsidR="00BA3D06" w:rsidRDefault="00BA3D06" w:rsidP="00BA3D06">
            <w:pPr>
              <w:pStyle w:val="TableParagraph"/>
              <w:rPr>
                <w:sz w:val="12"/>
              </w:rPr>
            </w:pPr>
          </w:p>
        </w:tc>
        <w:tc>
          <w:tcPr>
            <w:tcW w:w="1533" w:type="dxa"/>
            <w:gridSpan w:val="2"/>
          </w:tcPr>
          <w:p w14:paraId="526BAE59"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01AB0565" w14:textId="77777777" w:rsidTr="00375FD5">
        <w:trPr>
          <w:trHeight w:val="191"/>
          <w:jc w:val="center"/>
        </w:trPr>
        <w:tc>
          <w:tcPr>
            <w:tcW w:w="767" w:type="dxa"/>
          </w:tcPr>
          <w:p w14:paraId="619576AD" w14:textId="77777777" w:rsidR="00BA3D06" w:rsidRDefault="00BA3D06" w:rsidP="00BA3D06">
            <w:pPr>
              <w:pStyle w:val="TableParagraph"/>
              <w:spacing w:before="15" w:line="156" w:lineRule="exact"/>
              <w:ind w:left="28"/>
              <w:rPr>
                <w:sz w:val="14"/>
              </w:rPr>
            </w:pPr>
            <w:r>
              <w:rPr>
                <w:sz w:val="14"/>
              </w:rPr>
              <w:t>Level 3</w:t>
            </w:r>
          </w:p>
        </w:tc>
        <w:tc>
          <w:tcPr>
            <w:tcW w:w="1282" w:type="dxa"/>
            <w:vMerge/>
            <w:tcBorders>
              <w:top w:val="nil"/>
            </w:tcBorders>
          </w:tcPr>
          <w:p w14:paraId="3DF6BB8A" w14:textId="77777777" w:rsidR="00BA3D06" w:rsidRDefault="00BA3D06" w:rsidP="00BA3D06">
            <w:pPr>
              <w:rPr>
                <w:sz w:val="2"/>
                <w:szCs w:val="2"/>
              </w:rPr>
            </w:pPr>
          </w:p>
        </w:tc>
        <w:tc>
          <w:tcPr>
            <w:tcW w:w="2557" w:type="dxa"/>
            <w:gridSpan w:val="2"/>
          </w:tcPr>
          <w:p w14:paraId="3D857E2A" w14:textId="77777777" w:rsidR="00BA3D06" w:rsidRDefault="00BA3D06" w:rsidP="00BA3D06">
            <w:pPr>
              <w:pStyle w:val="TableParagraph"/>
              <w:spacing w:before="15" w:line="156" w:lineRule="exact"/>
              <w:ind w:left="21"/>
              <w:rPr>
                <w:sz w:val="14"/>
              </w:rPr>
            </w:pPr>
            <w:r>
              <w:rPr>
                <w:sz w:val="14"/>
              </w:rPr>
              <w:t>Trach care/inner cannula change</w:t>
            </w:r>
          </w:p>
        </w:tc>
        <w:tc>
          <w:tcPr>
            <w:tcW w:w="888" w:type="dxa"/>
            <w:gridSpan w:val="2"/>
          </w:tcPr>
          <w:p w14:paraId="4545F3B7" w14:textId="77777777" w:rsidR="00BA3D06" w:rsidRDefault="00BA3D06" w:rsidP="00BA3D06">
            <w:pPr>
              <w:pStyle w:val="TableParagraph"/>
              <w:rPr>
                <w:sz w:val="12"/>
              </w:rPr>
            </w:pPr>
          </w:p>
        </w:tc>
        <w:tc>
          <w:tcPr>
            <w:tcW w:w="888" w:type="dxa"/>
            <w:gridSpan w:val="2"/>
          </w:tcPr>
          <w:p w14:paraId="27A380E2" w14:textId="77777777" w:rsidR="00BA3D06" w:rsidRDefault="00BA3D06" w:rsidP="00BA3D06">
            <w:pPr>
              <w:pStyle w:val="TableParagraph"/>
              <w:rPr>
                <w:sz w:val="12"/>
              </w:rPr>
            </w:pPr>
          </w:p>
        </w:tc>
        <w:tc>
          <w:tcPr>
            <w:tcW w:w="888" w:type="dxa"/>
            <w:gridSpan w:val="2"/>
          </w:tcPr>
          <w:p w14:paraId="469429EE" w14:textId="77777777" w:rsidR="00BA3D06" w:rsidRDefault="00BA3D06" w:rsidP="00BA3D06">
            <w:pPr>
              <w:pStyle w:val="TableParagraph"/>
              <w:rPr>
                <w:sz w:val="12"/>
              </w:rPr>
            </w:pPr>
          </w:p>
        </w:tc>
        <w:tc>
          <w:tcPr>
            <w:tcW w:w="889" w:type="dxa"/>
            <w:gridSpan w:val="2"/>
          </w:tcPr>
          <w:p w14:paraId="3D196268" w14:textId="77777777" w:rsidR="00BA3D06" w:rsidRDefault="00BA3D06" w:rsidP="00BA3D06">
            <w:pPr>
              <w:pStyle w:val="TableParagraph"/>
              <w:rPr>
                <w:sz w:val="12"/>
              </w:rPr>
            </w:pPr>
          </w:p>
        </w:tc>
        <w:tc>
          <w:tcPr>
            <w:tcW w:w="1533" w:type="dxa"/>
            <w:gridSpan w:val="2"/>
          </w:tcPr>
          <w:p w14:paraId="11E10C8C"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1CBEDC5D" w14:textId="77777777" w:rsidTr="00375FD5">
        <w:trPr>
          <w:trHeight w:val="191"/>
          <w:jc w:val="center"/>
        </w:trPr>
        <w:tc>
          <w:tcPr>
            <w:tcW w:w="767" w:type="dxa"/>
          </w:tcPr>
          <w:p w14:paraId="18FA9F74" w14:textId="77777777" w:rsidR="00BA3D06" w:rsidRDefault="00BA3D06" w:rsidP="00BA3D06">
            <w:pPr>
              <w:pStyle w:val="TableParagraph"/>
              <w:spacing w:before="15" w:line="156" w:lineRule="exact"/>
              <w:ind w:left="28"/>
              <w:rPr>
                <w:sz w:val="14"/>
              </w:rPr>
            </w:pPr>
            <w:r>
              <w:rPr>
                <w:sz w:val="14"/>
              </w:rPr>
              <w:t>Level 3</w:t>
            </w:r>
          </w:p>
        </w:tc>
        <w:tc>
          <w:tcPr>
            <w:tcW w:w="2560" w:type="dxa"/>
            <w:gridSpan w:val="2"/>
            <w:vMerge w:val="restart"/>
          </w:tcPr>
          <w:p w14:paraId="61C3DB9D" w14:textId="77777777" w:rsidR="00BA3D06" w:rsidRDefault="00BA3D06" w:rsidP="00BA3D06">
            <w:pPr>
              <w:pStyle w:val="TableParagraph"/>
              <w:spacing w:before="6" w:line="180" w:lineRule="atLeast"/>
              <w:ind w:left="816" w:hanging="524"/>
              <w:rPr>
                <w:b/>
                <w:sz w:val="14"/>
              </w:rPr>
            </w:pPr>
            <w:r>
              <w:rPr>
                <w:b/>
                <w:sz w:val="14"/>
              </w:rPr>
              <w:t>Pediatric / Newborn Medication Administration</w:t>
            </w:r>
          </w:p>
        </w:tc>
        <w:tc>
          <w:tcPr>
            <w:tcW w:w="1279" w:type="dxa"/>
          </w:tcPr>
          <w:p w14:paraId="31CD08E7" w14:textId="77777777" w:rsidR="00BA3D06" w:rsidRDefault="00BA3D06" w:rsidP="00BA3D06">
            <w:pPr>
              <w:pStyle w:val="TableParagraph"/>
              <w:spacing w:before="15" w:line="156" w:lineRule="exact"/>
              <w:ind w:left="24"/>
              <w:rPr>
                <w:sz w:val="14"/>
              </w:rPr>
            </w:pPr>
            <w:r>
              <w:rPr>
                <w:sz w:val="14"/>
              </w:rPr>
              <w:t>PO</w:t>
            </w:r>
          </w:p>
        </w:tc>
        <w:tc>
          <w:tcPr>
            <w:tcW w:w="888" w:type="dxa"/>
            <w:gridSpan w:val="2"/>
          </w:tcPr>
          <w:p w14:paraId="21DB4ADB" w14:textId="77777777" w:rsidR="00BA3D06" w:rsidRDefault="00BA3D06" w:rsidP="00BA3D06">
            <w:pPr>
              <w:pStyle w:val="TableParagraph"/>
              <w:rPr>
                <w:sz w:val="12"/>
              </w:rPr>
            </w:pPr>
          </w:p>
        </w:tc>
        <w:tc>
          <w:tcPr>
            <w:tcW w:w="888" w:type="dxa"/>
            <w:gridSpan w:val="2"/>
          </w:tcPr>
          <w:p w14:paraId="74D36B3A" w14:textId="77777777" w:rsidR="00BA3D06" w:rsidRDefault="00BA3D06" w:rsidP="00BA3D06">
            <w:pPr>
              <w:pStyle w:val="TableParagraph"/>
              <w:rPr>
                <w:sz w:val="12"/>
              </w:rPr>
            </w:pPr>
          </w:p>
        </w:tc>
        <w:tc>
          <w:tcPr>
            <w:tcW w:w="888" w:type="dxa"/>
            <w:gridSpan w:val="2"/>
          </w:tcPr>
          <w:p w14:paraId="6DC58EB2" w14:textId="77777777" w:rsidR="00BA3D06" w:rsidRDefault="00BA3D06" w:rsidP="00BA3D06">
            <w:pPr>
              <w:pStyle w:val="TableParagraph"/>
              <w:rPr>
                <w:sz w:val="12"/>
              </w:rPr>
            </w:pPr>
          </w:p>
        </w:tc>
        <w:tc>
          <w:tcPr>
            <w:tcW w:w="889" w:type="dxa"/>
            <w:gridSpan w:val="2"/>
          </w:tcPr>
          <w:p w14:paraId="4F0041F7" w14:textId="77777777" w:rsidR="00BA3D06" w:rsidRDefault="00BA3D06" w:rsidP="00BA3D06">
            <w:pPr>
              <w:pStyle w:val="TableParagraph"/>
              <w:rPr>
                <w:sz w:val="12"/>
              </w:rPr>
            </w:pPr>
          </w:p>
        </w:tc>
        <w:tc>
          <w:tcPr>
            <w:tcW w:w="1533" w:type="dxa"/>
            <w:gridSpan w:val="2"/>
          </w:tcPr>
          <w:p w14:paraId="57EF91F2"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2A79A0A3" w14:textId="77777777" w:rsidTr="00375FD5">
        <w:trPr>
          <w:trHeight w:val="191"/>
          <w:jc w:val="center"/>
        </w:trPr>
        <w:tc>
          <w:tcPr>
            <w:tcW w:w="767" w:type="dxa"/>
          </w:tcPr>
          <w:p w14:paraId="6118A164" w14:textId="77777777" w:rsidR="00BA3D06" w:rsidRDefault="00BA3D06" w:rsidP="00BA3D06">
            <w:pPr>
              <w:pStyle w:val="TableParagraph"/>
              <w:spacing w:before="15" w:line="156" w:lineRule="exact"/>
              <w:ind w:left="28"/>
              <w:rPr>
                <w:sz w:val="14"/>
              </w:rPr>
            </w:pPr>
            <w:r>
              <w:rPr>
                <w:sz w:val="14"/>
              </w:rPr>
              <w:t>Level 3</w:t>
            </w:r>
          </w:p>
        </w:tc>
        <w:tc>
          <w:tcPr>
            <w:tcW w:w="2560" w:type="dxa"/>
            <w:gridSpan w:val="2"/>
            <w:vMerge/>
            <w:tcBorders>
              <w:top w:val="nil"/>
            </w:tcBorders>
          </w:tcPr>
          <w:p w14:paraId="08F46FB8" w14:textId="77777777" w:rsidR="00BA3D06" w:rsidRDefault="00BA3D06" w:rsidP="00BA3D06">
            <w:pPr>
              <w:rPr>
                <w:sz w:val="2"/>
                <w:szCs w:val="2"/>
              </w:rPr>
            </w:pPr>
          </w:p>
        </w:tc>
        <w:tc>
          <w:tcPr>
            <w:tcW w:w="1279" w:type="dxa"/>
          </w:tcPr>
          <w:p w14:paraId="246E9906" w14:textId="77777777" w:rsidR="00BA3D06" w:rsidRDefault="00BA3D06" w:rsidP="00BA3D06">
            <w:pPr>
              <w:pStyle w:val="TableParagraph"/>
              <w:spacing w:before="15" w:line="156" w:lineRule="exact"/>
              <w:ind w:left="24"/>
              <w:rPr>
                <w:sz w:val="14"/>
              </w:rPr>
            </w:pPr>
            <w:r>
              <w:rPr>
                <w:sz w:val="14"/>
              </w:rPr>
              <w:t>IM</w:t>
            </w:r>
          </w:p>
        </w:tc>
        <w:tc>
          <w:tcPr>
            <w:tcW w:w="888" w:type="dxa"/>
            <w:gridSpan w:val="2"/>
          </w:tcPr>
          <w:p w14:paraId="41F130FA" w14:textId="77777777" w:rsidR="00BA3D06" w:rsidRDefault="00BA3D06" w:rsidP="00BA3D06">
            <w:pPr>
              <w:pStyle w:val="TableParagraph"/>
              <w:rPr>
                <w:sz w:val="12"/>
              </w:rPr>
            </w:pPr>
          </w:p>
        </w:tc>
        <w:tc>
          <w:tcPr>
            <w:tcW w:w="888" w:type="dxa"/>
            <w:gridSpan w:val="2"/>
          </w:tcPr>
          <w:p w14:paraId="5CF0D0B1" w14:textId="77777777" w:rsidR="00BA3D06" w:rsidRDefault="00BA3D06" w:rsidP="00BA3D06">
            <w:pPr>
              <w:pStyle w:val="TableParagraph"/>
              <w:rPr>
                <w:sz w:val="12"/>
              </w:rPr>
            </w:pPr>
          </w:p>
        </w:tc>
        <w:tc>
          <w:tcPr>
            <w:tcW w:w="888" w:type="dxa"/>
            <w:gridSpan w:val="2"/>
          </w:tcPr>
          <w:p w14:paraId="1D830965" w14:textId="77777777" w:rsidR="00BA3D06" w:rsidRDefault="00BA3D06" w:rsidP="00BA3D06">
            <w:pPr>
              <w:pStyle w:val="TableParagraph"/>
              <w:rPr>
                <w:sz w:val="12"/>
              </w:rPr>
            </w:pPr>
          </w:p>
        </w:tc>
        <w:tc>
          <w:tcPr>
            <w:tcW w:w="889" w:type="dxa"/>
            <w:gridSpan w:val="2"/>
          </w:tcPr>
          <w:p w14:paraId="470C1B2B" w14:textId="77777777" w:rsidR="00BA3D06" w:rsidRDefault="00BA3D06" w:rsidP="00BA3D06">
            <w:pPr>
              <w:pStyle w:val="TableParagraph"/>
              <w:rPr>
                <w:sz w:val="12"/>
              </w:rPr>
            </w:pPr>
          </w:p>
        </w:tc>
        <w:tc>
          <w:tcPr>
            <w:tcW w:w="1533" w:type="dxa"/>
            <w:gridSpan w:val="2"/>
          </w:tcPr>
          <w:p w14:paraId="367B124B"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51706ECC" w14:textId="77777777" w:rsidTr="00375FD5">
        <w:trPr>
          <w:trHeight w:val="192"/>
          <w:jc w:val="center"/>
        </w:trPr>
        <w:tc>
          <w:tcPr>
            <w:tcW w:w="767" w:type="dxa"/>
          </w:tcPr>
          <w:p w14:paraId="17145B71" w14:textId="77777777" w:rsidR="00BA3D06" w:rsidRDefault="00BA3D06" w:rsidP="00BA3D06">
            <w:pPr>
              <w:pStyle w:val="TableParagraph"/>
              <w:spacing w:before="16" w:line="156" w:lineRule="exact"/>
              <w:ind w:left="28"/>
              <w:rPr>
                <w:sz w:val="14"/>
              </w:rPr>
            </w:pPr>
            <w:r>
              <w:rPr>
                <w:sz w:val="14"/>
              </w:rPr>
              <w:t>Level 3</w:t>
            </w:r>
          </w:p>
        </w:tc>
        <w:tc>
          <w:tcPr>
            <w:tcW w:w="3839" w:type="dxa"/>
            <w:gridSpan w:val="3"/>
          </w:tcPr>
          <w:p w14:paraId="0304C9CF" w14:textId="77777777" w:rsidR="00BA3D06" w:rsidRDefault="00BA3D06" w:rsidP="00BA3D06">
            <w:pPr>
              <w:pStyle w:val="TableParagraph"/>
              <w:spacing w:before="16" w:line="156" w:lineRule="exact"/>
              <w:ind w:left="21"/>
              <w:rPr>
                <w:sz w:val="14"/>
              </w:rPr>
            </w:pPr>
            <w:r>
              <w:rPr>
                <w:sz w:val="14"/>
              </w:rPr>
              <w:t>Pediatric assessment</w:t>
            </w:r>
          </w:p>
        </w:tc>
        <w:tc>
          <w:tcPr>
            <w:tcW w:w="888" w:type="dxa"/>
            <w:gridSpan w:val="2"/>
          </w:tcPr>
          <w:p w14:paraId="69BEAFD0" w14:textId="77777777" w:rsidR="00BA3D06" w:rsidRDefault="00BA3D06" w:rsidP="00BA3D06">
            <w:pPr>
              <w:pStyle w:val="TableParagraph"/>
              <w:rPr>
                <w:sz w:val="12"/>
              </w:rPr>
            </w:pPr>
          </w:p>
        </w:tc>
        <w:tc>
          <w:tcPr>
            <w:tcW w:w="888" w:type="dxa"/>
            <w:gridSpan w:val="2"/>
          </w:tcPr>
          <w:p w14:paraId="536B9F72" w14:textId="77777777" w:rsidR="00BA3D06" w:rsidRDefault="00BA3D06" w:rsidP="00BA3D06">
            <w:pPr>
              <w:pStyle w:val="TableParagraph"/>
              <w:rPr>
                <w:sz w:val="12"/>
              </w:rPr>
            </w:pPr>
          </w:p>
        </w:tc>
        <w:tc>
          <w:tcPr>
            <w:tcW w:w="888" w:type="dxa"/>
            <w:gridSpan w:val="2"/>
          </w:tcPr>
          <w:p w14:paraId="62D0C3EF" w14:textId="77777777" w:rsidR="00BA3D06" w:rsidRDefault="00BA3D06" w:rsidP="00BA3D06">
            <w:pPr>
              <w:pStyle w:val="TableParagraph"/>
              <w:rPr>
                <w:sz w:val="12"/>
              </w:rPr>
            </w:pPr>
          </w:p>
        </w:tc>
        <w:tc>
          <w:tcPr>
            <w:tcW w:w="889" w:type="dxa"/>
            <w:gridSpan w:val="2"/>
          </w:tcPr>
          <w:p w14:paraId="7DF99AC3" w14:textId="77777777" w:rsidR="00BA3D06" w:rsidRDefault="00BA3D06" w:rsidP="00BA3D06">
            <w:pPr>
              <w:pStyle w:val="TableParagraph"/>
              <w:rPr>
                <w:sz w:val="12"/>
              </w:rPr>
            </w:pPr>
          </w:p>
        </w:tc>
        <w:tc>
          <w:tcPr>
            <w:tcW w:w="1533" w:type="dxa"/>
            <w:gridSpan w:val="2"/>
          </w:tcPr>
          <w:p w14:paraId="6BB31D1A" w14:textId="77777777" w:rsidR="00BA3D06" w:rsidRDefault="00BA3D06" w:rsidP="00BA3D06">
            <w:pPr>
              <w:pStyle w:val="TableParagraph"/>
              <w:spacing w:before="16" w:line="156" w:lineRule="exact"/>
              <w:ind w:left="34"/>
              <w:jc w:val="center"/>
              <w:rPr>
                <w:b/>
                <w:sz w:val="14"/>
              </w:rPr>
            </w:pPr>
            <w:r>
              <w:rPr>
                <w:b/>
                <w:w w:val="101"/>
                <w:sz w:val="14"/>
              </w:rPr>
              <w:t>X</w:t>
            </w:r>
          </w:p>
        </w:tc>
      </w:tr>
      <w:tr w:rsidR="00BA3D06" w14:paraId="173CBAB7" w14:textId="77777777" w:rsidTr="00375FD5">
        <w:trPr>
          <w:trHeight w:val="191"/>
          <w:jc w:val="center"/>
        </w:trPr>
        <w:tc>
          <w:tcPr>
            <w:tcW w:w="767" w:type="dxa"/>
          </w:tcPr>
          <w:p w14:paraId="615767CB" w14:textId="77777777" w:rsidR="00BA3D06" w:rsidRDefault="00BA3D06" w:rsidP="00BA3D06">
            <w:pPr>
              <w:pStyle w:val="TableParagraph"/>
              <w:spacing w:before="15" w:line="156" w:lineRule="exact"/>
              <w:ind w:left="28"/>
              <w:rPr>
                <w:sz w:val="14"/>
              </w:rPr>
            </w:pPr>
            <w:r>
              <w:rPr>
                <w:sz w:val="14"/>
              </w:rPr>
              <w:t>Level 3</w:t>
            </w:r>
          </w:p>
        </w:tc>
        <w:tc>
          <w:tcPr>
            <w:tcW w:w="3839" w:type="dxa"/>
            <w:gridSpan w:val="3"/>
          </w:tcPr>
          <w:p w14:paraId="7135AEDC" w14:textId="77777777" w:rsidR="00BA3D06" w:rsidRDefault="00BA3D06" w:rsidP="00BA3D06">
            <w:pPr>
              <w:pStyle w:val="TableParagraph"/>
              <w:spacing w:before="15" w:line="156" w:lineRule="exact"/>
              <w:ind w:left="21"/>
              <w:rPr>
                <w:sz w:val="14"/>
              </w:rPr>
            </w:pPr>
            <w:r>
              <w:rPr>
                <w:sz w:val="14"/>
              </w:rPr>
              <w:t>Pediatric / Newborn Vital Signs</w:t>
            </w:r>
          </w:p>
        </w:tc>
        <w:tc>
          <w:tcPr>
            <w:tcW w:w="888" w:type="dxa"/>
            <w:gridSpan w:val="2"/>
          </w:tcPr>
          <w:p w14:paraId="33821F24" w14:textId="77777777" w:rsidR="00BA3D06" w:rsidRDefault="00BA3D06" w:rsidP="00BA3D06">
            <w:pPr>
              <w:pStyle w:val="TableParagraph"/>
              <w:rPr>
                <w:sz w:val="12"/>
              </w:rPr>
            </w:pPr>
          </w:p>
        </w:tc>
        <w:tc>
          <w:tcPr>
            <w:tcW w:w="888" w:type="dxa"/>
            <w:gridSpan w:val="2"/>
          </w:tcPr>
          <w:p w14:paraId="21F16D3D" w14:textId="77777777" w:rsidR="00BA3D06" w:rsidRDefault="00BA3D06" w:rsidP="00BA3D06">
            <w:pPr>
              <w:pStyle w:val="TableParagraph"/>
              <w:rPr>
                <w:sz w:val="12"/>
              </w:rPr>
            </w:pPr>
          </w:p>
        </w:tc>
        <w:tc>
          <w:tcPr>
            <w:tcW w:w="888" w:type="dxa"/>
            <w:gridSpan w:val="2"/>
          </w:tcPr>
          <w:p w14:paraId="45F889BD" w14:textId="77777777" w:rsidR="00BA3D06" w:rsidRDefault="00BA3D06" w:rsidP="00BA3D06">
            <w:pPr>
              <w:pStyle w:val="TableParagraph"/>
              <w:rPr>
                <w:sz w:val="12"/>
              </w:rPr>
            </w:pPr>
          </w:p>
        </w:tc>
        <w:tc>
          <w:tcPr>
            <w:tcW w:w="889" w:type="dxa"/>
            <w:gridSpan w:val="2"/>
          </w:tcPr>
          <w:p w14:paraId="6AC8E38F" w14:textId="77777777" w:rsidR="00BA3D06" w:rsidRDefault="00BA3D06" w:rsidP="00BA3D06">
            <w:pPr>
              <w:pStyle w:val="TableParagraph"/>
              <w:rPr>
                <w:sz w:val="12"/>
              </w:rPr>
            </w:pPr>
          </w:p>
        </w:tc>
        <w:tc>
          <w:tcPr>
            <w:tcW w:w="1533" w:type="dxa"/>
            <w:gridSpan w:val="2"/>
          </w:tcPr>
          <w:p w14:paraId="37CEE53A" w14:textId="77777777" w:rsidR="00BA3D06" w:rsidRDefault="00BA3D06" w:rsidP="00BA3D06">
            <w:pPr>
              <w:pStyle w:val="TableParagraph"/>
              <w:rPr>
                <w:sz w:val="12"/>
              </w:rPr>
            </w:pPr>
          </w:p>
        </w:tc>
      </w:tr>
      <w:tr w:rsidR="00BA3D06" w14:paraId="3B5EA5D7" w14:textId="77777777" w:rsidTr="00375FD5">
        <w:trPr>
          <w:trHeight w:val="138"/>
          <w:jc w:val="center"/>
        </w:trPr>
        <w:tc>
          <w:tcPr>
            <w:tcW w:w="767" w:type="dxa"/>
          </w:tcPr>
          <w:p w14:paraId="0FD3AD64" w14:textId="77777777" w:rsidR="00BA3D06" w:rsidRDefault="00BA3D06" w:rsidP="00BA3D06">
            <w:pPr>
              <w:pStyle w:val="TableParagraph"/>
              <w:spacing w:before="15" w:line="104" w:lineRule="exact"/>
              <w:ind w:left="28"/>
              <w:rPr>
                <w:sz w:val="14"/>
              </w:rPr>
            </w:pPr>
            <w:r>
              <w:rPr>
                <w:sz w:val="14"/>
              </w:rPr>
              <w:t>Level 3</w:t>
            </w:r>
          </w:p>
        </w:tc>
        <w:tc>
          <w:tcPr>
            <w:tcW w:w="1282" w:type="dxa"/>
            <w:vMerge w:val="restart"/>
            <w:tcBorders>
              <w:bottom w:val="single" w:sz="48" w:space="0" w:color="D9D9D9"/>
            </w:tcBorders>
          </w:tcPr>
          <w:p w14:paraId="46AF7D91" w14:textId="77777777" w:rsidR="00BA3D06" w:rsidRDefault="00BA3D06" w:rsidP="00BA3D06">
            <w:pPr>
              <w:pStyle w:val="TableParagraph"/>
              <w:spacing w:before="111"/>
              <w:ind w:left="201"/>
              <w:rPr>
                <w:b/>
                <w:sz w:val="14"/>
              </w:rPr>
            </w:pPr>
            <w:r>
              <w:rPr>
                <w:b/>
                <w:sz w:val="14"/>
              </w:rPr>
              <w:t>Mother / Baby</w:t>
            </w:r>
          </w:p>
        </w:tc>
        <w:tc>
          <w:tcPr>
            <w:tcW w:w="2557" w:type="dxa"/>
            <w:gridSpan w:val="2"/>
          </w:tcPr>
          <w:p w14:paraId="5570EBE8" w14:textId="77777777" w:rsidR="00BA3D06" w:rsidRDefault="00BA3D06" w:rsidP="00BA3D06">
            <w:pPr>
              <w:pStyle w:val="TableParagraph"/>
              <w:spacing w:before="15" w:line="104" w:lineRule="exact"/>
              <w:ind w:left="21"/>
              <w:rPr>
                <w:sz w:val="14"/>
              </w:rPr>
            </w:pPr>
            <w:r>
              <w:rPr>
                <w:sz w:val="14"/>
              </w:rPr>
              <w:t>Newborn Assessment</w:t>
            </w:r>
          </w:p>
        </w:tc>
        <w:tc>
          <w:tcPr>
            <w:tcW w:w="888" w:type="dxa"/>
            <w:gridSpan w:val="2"/>
          </w:tcPr>
          <w:p w14:paraId="68170104" w14:textId="77777777" w:rsidR="00BA3D06" w:rsidRDefault="00BA3D06" w:rsidP="00BA3D06">
            <w:pPr>
              <w:pStyle w:val="TableParagraph"/>
              <w:rPr>
                <w:sz w:val="8"/>
              </w:rPr>
            </w:pPr>
          </w:p>
        </w:tc>
        <w:tc>
          <w:tcPr>
            <w:tcW w:w="888" w:type="dxa"/>
            <w:gridSpan w:val="2"/>
          </w:tcPr>
          <w:p w14:paraId="558ED935" w14:textId="77777777" w:rsidR="00BA3D06" w:rsidRDefault="00BA3D06" w:rsidP="00BA3D06">
            <w:pPr>
              <w:pStyle w:val="TableParagraph"/>
              <w:rPr>
                <w:sz w:val="8"/>
              </w:rPr>
            </w:pPr>
          </w:p>
        </w:tc>
        <w:tc>
          <w:tcPr>
            <w:tcW w:w="888" w:type="dxa"/>
            <w:gridSpan w:val="2"/>
          </w:tcPr>
          <w:p w14:paraId="642FAF87" w14:textId="77777777" w:rsidR="00BA3D06" w:rsidRDefault="00BA3D06" w:rsidP="00BA3D06">
            <w:pPr>
              <w:pStyle w:val="TableParagraph"/>
              <w:rPr>
                <w:sz w:val="8"/>
              </w:rPr>
            </w:pPr>
          </w:p>
        </w:tc>
        <w:tc>
          <w:tcPr>
            <w:tcW w:w="889" w:type="dxa"/>
            <w:gridSpan w:val="2"/>
          </w:tcPr>
          <w:p w14:paraId="146DAFC1" w14:textId="77777777" w:rsidR="00BA3D06" w:rsidRDefault="00BA3D06" w:rsidP="00BA3D06">
            <w:pPr>
              <w:pStyle w:val="TableParagraph"/>
              <w:rPr>
                <w:sz w:val="8"/>
              </w:rPr>
            </w:pPr>
          </w:p>
        </w:tc>
        <w:tc>
          <w:tcPr>
            <w:tcW w:w="1533" w:type="dxa"/>
            <w:gridSpan w:val="2"/>
          </w:tcPr>
          <w:p w14:paraId="4EFC2D32" w14:textId="77777777" w:rsidR="00BA3D06" w:rsidRDefault="00BA3D06" w:rsidP="00BA3D06">
            <w:pPr>
              <w:pStyle w:val="TableParagraph"/>
              <w:rPr>
                <w:sz w:val="8"/>
              </w:rPr>
            </w:pPr>
          </w:p>
        </w:tc>
      </w:tr>
      <w:tr w:rsidR="00BA3D06" w14:paraId="27920611" w14:textId="77777777" w:rsidTr="00375FD5">
        <w:trPr>
          <w:trHeight w:val="133"/>
          <w:jc w:val="center"/>
        </w:trPr>
        <w:tc>
          <w:tcPr>
            <w:tcW w:w="767" w:type="dxa"/>
            <w:tcBorders>
              <w:bottom w:val="single" w:sz="48" w:space="0" w:color="D9D9D9"/>
            </w:tcBorders>
          </w:tcPr>
          <w:p w14:paraId="390CF84E" w14:textId="77777777" w:rsidR="00BA3D06" w:rsidRDefault="00BA3D06" w:rsidP="00BA3D06">
            <w:pPr>
              <w:pStyle w:val="TableParagraph"/>
              <w:spacing w:line="113" w:lineRule="exact"/>
              <w:ind w:left="28"/>
              <w:rPr>
                <w:sz w:val="14"/>
              </w:rPr>
            </w:pPr>
            <w:r>
              <w:rPr>
                <w:sz w:val="14"/>
              </w:rPr>
              <w:t>Level 3</w:t>
            </w:r>
          </w:p>
        </w:tc>
        <w:tc>
          <w:tcPr>
            <w:tcW w:w="1282" w:type="dxa"/>
            <w:vMerge/>
            <w:tcBorders>
              <w:top w:val="nil"/>
              <w:bottom w:val="single" w:sz="48" w:space="0" w:color="D9D9D9"/>
            </w:tcBorders>
          </w:tcPr>
          <w:p w14:paraId="419EA1F3" w14:textId="77777777" w:rsidR="00BA3D06" w:rsidRDefault="00BA3D06" w:rsidP="00BA3D06">
            <w:pPr>
              <w:rPr>
                <w:sz w:val="2"/>
                <w:szCs w:val="2"/>
              </w:rPr>
            </w:pPr>
          </w:p>
        </w:tc>
        <w:tc>
          <w:tcPr>
            <w:tcW w:w="2557" w:type="dxa"/>
            <w:gridSpan w:val="2"/>
            <w:tcBorders>
              <w:bottom w:val="single" w:sz="48" w:space="0" w:color="D9D9D9"/>
            </w:tcBorders>
          </w:tcPr>
          <w:p w14:paraId="7DB7CA67" w14:textId="77777777" w:rsidR="00BA3D06" w:rsidRDefault="00BA3D06" w:rsidP="00BA3D06">
            <w:pPr>
              <w:pStyle w:val="TableParagraph"/>
              <w:spacing w:line="113" w:lineRule="exact"/>
              <w:ind w:left="21"/>
              <w:rPr>
                <w:sz w:val="14"/>
              </w:rPr>
            </w:pPr>
            <w:r>
              <w:rPr>
                <w:sz w:val="14"/>
              </w:rPr>
              <w:t>Postpartum Assessment</w:t>
            </w:r>
          </w:p>
        </w:tc>
        <w:tc>
          <w:tcPr>
            <w:tcW w:w="888" w:type="dxa"/>
            <w:gridSpan w:val="2"/>
            <w:tcBorders>
              <w:bottom w:val="single" w:sz="48" w:space="0" w:color="D9D9D9"/>
            </w:tcBorders>
          </w:tcPr>
          <w:p w14:paraId="0EDCDD8A" w14:textId="77777777" w:rsidR="00BA3D06" w:rsidRDefault="00BA3D06" w:rsidP="00BA3D06">
            <w:pPr>
              <w:pStyle w:val="TableParagraph"/>
              <w:rPr>
                <w:sz w:val="8"/>
              </w:rPr>
            </w:pPr>
          </w:p>
        </w:tc>
        <w:tc>
          <w:tcPr>
            <w:tcW w:w="888" w:type="dxa"/>
            <w:gridSpan w:val="2"/>
            <w:tcBorders>
              <w:bottom w:val="single" w:sz="48" w:space="0" w:color="D9D9D9"/>
            </w:tcBorders>
          </w:tcPr>
          <w:p w14:paraId="4A2B9E05" w14:textId="77777777" w:rsidR="00BA3D06" w:rsidRDefault="00BA3D06" w:rsidP="00BA3D06">
            <w:pPr>
              <w:pStyle w:val="TableParagraph"/>
              <w:rPr>
                <w:sz w:val="8"/>
              </w:rPr>
            </w:pPr>
          </w:p>
        </w:tc>
        <w:tc>
          <w:tcPr>
            <w:tcW w:w="888" w:type="dxa"/>
            <w:gridSpan w:val="2"/>
            <w:tcBorders>
              <w:bottom w:val="single" w:sz="48" w:space="0" w:color="D9D9D9"/>
            </w:tcBorders>
          </w:tcPr>
          <w:p w14:paraId="065A0A13" w14:textId="77777777" w:rsidR="00BA3D06" w:rsidRDefault="00BA3D06" w:rsidP="00BA3D06">
            <w:pPr>
              <w:pStyle w:val="TableParagraph"/>
              <w:rPr>
                <w:sz w:val="8"/>
              </w:rPr>
            </w:pPr>
          </w:p>
        </w:tc>
        <w:tc>
          <w:tcPr>
            <w:tcW w:w="889" w:type="dxa"/>
            <w:gridSpan w:val="2"/>
            <w:tcBorders>
              <w:bottom w:val="single" w:sz="48" w:space="0" w:color="D9D9D9"/>
            </w:tcBorders>
          </w:tcPr>
          <w:p w14:paraId="47412FBA" w14:textId="77777777" w:rsidR="00BA3D06" w:rsidRDefault="00BA3D06" w:rsidP="00BA3D06">
            <w:pPr>
              <w:pStyle w:val="TableParagraph"/>
              <w:rPr>
                <w:sz w:val="8"/>
              </w:rPr>
            </w:pPr>
          </w:p>
        </w:tc>
        <w:tc>
          <w:tcPr>
            <w:tcW w:w="1533" w:type="dxa"/>
            <w:gridSpan w:val="2"/>
            <w:tcBorders>
              <w:bottom w:val="single" w:sz="48" w:space="0" w:color="D9D9D9"/>
            </w:tcBorders>
          </w:tcPr>
          <w:p w14:paraId="2AD0CE95" w14:textId="77777777" w:rsidR="00BA3D06" w:rsidRDefault="00BA3D06" w:rsidP="00BA3D06">
            <w:pPr>
              <w:pStyle w:val="TableParagraph"/>
              <w:spacing w:line="113" w:lineRule="exact"/>
              <w:ind w:left="34"/>
              <w:jc w:val="center"/>
              <w:rPr>
                <w:b/>
                <w:sz w:val="14"/>
              </w:rPr>
            </w:pPr>
            <w:r>
              <w:rPr>
                <w:b/>
                <w:w w:val="101"/>
                <w:sz w:val="14"/>
              </w:rPr>
              <w:t>X</w:t>
            </w:r>
          </w:p>
        </w:tc>
      </w:tr>
      <w:tr w:rsidR="00BA3D06" w14:paraId="1AE5F5F0" w14:textId="77777777" w:rsidTr="00375FD5">
        <w:trPr>
          <w:trHeight w:val="185"/>
          <w:jc w:val="center"/>
        </w:trPr>
        <w:tc>
          <w:tcPr>
            <w:tcW w:w="767" w:type="dxa"/>
            <w:tcBorders>
              <w:top w:val="single" w:sz="48" w:space="0" w:color="D9D9D9"/>
            </w:tcBorders>
          </w:tcPr>
          <w:p w14:paraId="27FF8F25" w14:textId="5A8B0FB2" w:rsidR="00BA3D06" w:rsidRDefault="00E7344F" w:rsidP="00BA3D06">
            <w:pPr>
              <w:pStyle w:val="TableParagraph"/>
              <w:spacing w:before="9" w:line="156" w:lineRule="exact"/>
              <w:ind w:left="28"/>
              <w:rPr>
                <w:sz w:val="14"/>
              </w:rPr>
            </w:pPr>
            <w:r>
              <w:rPr>
                <w:sz w:val="14"/>
              </w:rPr>
              <w:t>Level 4</w:t>
            </w:r>
          </w:p>
        </w:tc>
        <w:tc>
          <w:tcPr>
            <w:tcW w:w="3839" w:type="dxa"/>
            <w:gridSpan w:val="3"/>
            <w:tcBorders>
              <w:top w:val="single" w:sz="48" w:space="0" w:color="D9D9D9"/>
            </w:tcBorders>
          </w:tcPr>
          <w:p w14:paraId="12235789" w14:textId="08A44B26" w:rsidR="00BA3D06" w:rsidRDefault="00E7344F" w:rsidP="00BA3D06">
            <w:pPr>
              <w:pStyle w:val="TableParagraph"/>
              <w:spacing w:before="9" w:line="156" w:lineRule="exact"/>
              <w:ind w:left="21"/>
              <w:rPr>
                <w:sz w:val="14"/>
              </w:rPr>
            </w:pPr>
            <w:r>
              <w:rPr>
                <w:sz w:val="14"/>
              </w:rPr>
              <w:t>Chest Tube set-up</w:t>
            </w:r>
          </w:p>
        </w:tc>
        <w:tc>
          <w:tcPr>
            <w:tcW w:w="888" w:type="dxa"/>
            <w:gridSpan w:val="2"/>
            <w:tcBorders>
              <w:top w:val="single" w:sz="48" w:space="0" w:color="D9D9D9"/>
            </w:tcBorders>
          </w:tcPr>
          <w:p w14:paraId="70E1D51E" w14:textId="77777777" w:rsidR="00BA3D06" w:rsidRDefault="00BA3D06" w:rsidP="00BA3D06">
            <w:pPr>
              <w:pStyle w:val="TableParagraph"/>
              <w:rPr>
                <w:sz w:val="12"/>
              </w:rPr>
            </w:pPr>
          </w:p>
        </w:tc>
        <w:tc>
          <w:tcPr>
            <w:tcW w:w="888" w:type="dxa"/>
            <w:gridSpan w:val="2"/>
            <w:tcBorders>
              <w:top w:val="single" w:sz="48" w:space="0" w:color="D9D9D9"/>
            </w:tcBorders>
          </w:tcPr>
          <w:p w14:paraId="22B9E280" w14:textId="77777777" w:rsidR="00BA3D06" w:rsidRDefault="00BA3D06" w:rsidP="00BA3D06">
            <w:pPr>
              <w:pStyle w:val="TableParagraph"/>
              <w:rPr>
                <w:sz w:val="12"/>
              </w:rPr>
            </w:pPr>
          </w:p>
        </w:tc>
        <w:tc>
          <w:tcPr>
            <w:tcW w:w="888" w:type="dxa"/>
            <w:gridSpan w:val="2"/>
            <w:tcBorders>
              <w:top w:val="single" w:sz="48" w:space="0" w:color="D9D9D9"/>
            </w:tcBorders>
          </w:tcPr>
          <w:p w14:paraId="5033130E" w14:textId="77777777" w:rsidR="00BA3D06" w:rsidRDefault="00BA3D06" w:rsidP="00BA3D06">
            <w:pPr>
              <w:pStyle w:val="TableParagraph"/>
              <w:rPr>
                <w:sz w:val="12"/>
              </w:rPr>
            </w:pPr>
          </w:p>
        </w:tc>
        <w:tc>
          <w:tcPr>
            <w:tcW w:w="889" w:type="dxa"/>
            <w:gridSpan w:val="2"/>
            <w:tcBorders>
              <w:top w:val="single" w:sz="48" w:space="0" w:color="D9D9D9"/>
            </w:tcBorders>
          </w:tcPr>
          <w:p w14:paraId="526ECFA9" w14:textId="77777777" w:rsidR="00BA3D06" w:rsidRDefault="00BA3D06" w:rsidP="00BA3D06">
            <w:pPr>
              <w:pStyle w:val="TableParagraph"/>
              <w:rPr>
                <w:sz w:val="12"/>
              </w:rPr>
            </w:pPr>
          </w:p>
        </w:tc>
        <w:tc>
          <w:tcPr>
            <w:tcW w:w="1533" w:type="dxa"/>
            <w:gridSpan w:val="2"/>
            <w:tcBorders>
              <w:top w:val="single" w:sz="48" w:space="0" w:color="D9D9D9"/>
            </w:tcBorders>
          </w:tcPr>
          <w:p w14:paraId="00215C7E" w14:textId="21E39380" w:rsidR="00BA3D06" w:rsidRPr="00E7344F" w:rsidRDefault="00E7344F" w:rsidP="00E7344F">
            <w:pPr>
              <w:pStyle w:val="TableParagraph"/>
              <w:jc w:val="center"/>
              <w:rPr>
                <w:b/>
                <w:bCs/>
                <w:sz w:val="12"/>
              </w:rPr>
            </w:pPr>
            <w:r w:rsidRPr="00E7344F">
              <w:rPr>
                <w:b/>
                <w:bCs/>
                <w:sz w:val="12"/>
              </w:rPr>
              <w:t>X</w:t>
            </w:r>
          </w:p>
        </w:tc>
      </w:tr>
      <w:tr w:rsidR="00E7344F" w14:paraId="348D98A2" w14:textId="77777777" w:rsidTr="00375FD5">
        <w:trPr>
          <w:trHeight w:val="191"/>
          <w:jc w:val="center"/>
        </w:trPr>
        <w:tc>
          <w:tcPr>
            <w:tcW w:w="767" w:type="dxa"/>
          </w:tcPr>
          <w:p w14:paraId="5EFF0274" w14:textId="49BD3D73" w:rsidR="00E7344F" w:rsidRDefault="00E7344F" w:rsidP="00BA3D06">
            <w:pPr>
              <w:pStyle w:val="TableParagraph"/>
              <w:spacing w:before="15" w:line="156" w:lineRule="exact"/>
              <w:ind w:left="28"/>
              <w:rPr>
                <w:sz w:val="14"/>
              </w:rPr>
            </w:pPr>
            <w:r>
              <w:rPr>
                <w:sz w:val="14"/>
              </w:rPr>
              <w:t>Level 4</w:t>
            </w:r>
          </w:p>
        </w:tc>
        <w:tc>
          <w:tcPr>
            <w:tcW w:w="3839" w:type="dxa"/>
            <w:gridSpan w:val="3"/>
          </w:tcPr>
          <w:p w14:paraId="780E0304" w14:textId="17739A9E" w:rsidR="00E7344F" w:rsidRDefault="00E7344F" w:rsidP="00BA3D06">
            <w:pPr>
              <w:pStyle w:val="TableParagraph"/>
              <w:spacing w:before="15" w:line="156" w:lineRule="exact"/>
              <w:ind w:left="21"/>
              <w:rPr>
                <w:sz w:val="14"/>
              </w:rPr>
            </w:pPr>
            <w:r>
              <w:rPr>
                <w:sz w:val="14"/>
              </w:rPr>
              <w:t>EKG 12 lead application</w:t>
            </w:r>
          </w:p>
        </w:tc>
        <w:tc>
          <w:tcPr>
            <w:tcW w:w="888" w:type="dxa"/>
            <w:gridSpan w:val="2"/>
          </w:tcPr>
          <w:p w14:paraId="4C96995A" w14:textId="77777777" w:rsidR="00E7344F" w:rsidRDefault="00E7344F" w:rsidP="00BA3D06">
            <w:pPr>
              <w:pStyle w:val="TableParagraph"/>
              <w:rPr>
                <w:sz w:val="12"/>
              </w:rPr>
            </w:pPr>
          </w:p>
        </w:tc>
        <w:tc>
          <w:tcPr>
            <w:tcW w:w="888" w:type="dxa"/>
            <w:gridSpan w:val="2"/>
          </w:tcPr>
          <w:p w14:paraId="4885F6EC" w14:textId="77777777" w:rsidR="00E7344F" w:rsidRDefault="00E7344F" w:rsidP="00BA3D06">
            <w:pPr>
              <w:pStyle w:val="TableParagraph"/>
              <w:rPr>
                <w:sz w:val="12"/>
              </w:rPr>
            </w:pPr>
          </w:p>
        </w:tc>
        <w:tc>
          <w:tcPr>
            <w:tcW w:w="888" w:type="dxa"/>
            <w:gridSpan w:val="2"/>
          </w:tcPr>
          <w:p w14:paraId="565EA4C8" w14:textId="77777777" w:rsidR="00E7344F" w:rsidRDefault="00E7344F" w:rsidP="00BA3D06">
            <w:pPr>
              <w:pStyle w:val="TableParagraph"/>
              <w:rPr>
                <w:sz w:val="12"/>
              </w:rPr>
            </w:pPr>
          </w:p>
        </w:tc>
        <w:tc>
          <w:tcPr>
            <w:tcW w:w="889" w:type="dxa"/>
            <w:gridSpan w:val="2"/>
          </w:tcPr>
          <w:p w14:paraId="07E47FD3" w14:textId="77777777" w:rsidR="00E7344F" w:rsidRDefault="00E7344F" w:rsidP="00BA3D06">
            <w:pPr>
              <w:pStyle w:val="TableParagraph"/>
              <w:rPr>
                <w:sz w:val="12"/>
              </w:rPr>
            </w:pPr>
          </w:p>
        </w:tc>
        <w:tc>
          <w:tcPr>
            <w:tcW w:w="1533" w:type="dxa"/>
            <w:gridSpan w:val="2"/>
          </w:tcPr>
          <w:p w14:paraId="64087C18" w14:textId="77777777" w:rsidR="00E7344F" w:rsidRDefault="00E7344F" w:rsidP="00BA3D06">
            <w:pPr>
              <w:pStyle w:val="TableParagraph"/>
              <w:rPr>
                <w:sz w:val="12"/>
              </w:rPr>
            </w:pPr>
          </w:p>
        </w:tc>
      </w:tr>
      <w:tr w:rsidR="00BA3D06" w14:paraId="7CA66623" w14:textId="77777777" w:rsidTr="00375FD5">
        <w:trPr>
          <w:trHeight w:val="191"/>
          <w:jc w:val="center"/>
        </w:trPr>
        <w:tc>
          <w:tcPr>
            <w:tcW w:w="767" w:type="dxa"/>
          </w:tcPr>
          <w:p w14:paraId="0318B975" w14:textId="77777777" w:rsidR="00BA3D06" w:rsidRDefault="00BA3D06" w:rsidP="00BA3D06">
            <w:pPr>
              <w:pStyle w:val="TableParagraph"/>
              <w:spacing w:before="15" w:line="156" w:lineRule="exact"/>
              <w:ind w:left="28"/>
              <w:rPr>
                <w:sz w:val="14"/>
              </w:rPr>
            </w:pPr>
            <w:r>
              <w:rPr>
                <w:sz w:val="14"/>
              </w:rPr>
              <w:t>Level 4</w:t>
            </w:r>
          </w:p>
        </w:tc>
        <w:tc>
          <w:tcPr>
            <w:tcW w:w="3839" w:type="dxa"/>
            <w:gridSpan w:val="3"/>
          </w:tcPr>
          <w:p w14:paraId="668F6105" w14:textId="77777777" w:rsidR="00BA3D06" w:rsidRDefault="00BA3D06" w:rsidP="00BA3D06">
            <w:pPr>
              <w:pStyle w:val="TableParagraph"/>
              <w:spacing w:before="15" w:line="156" w:lineRule="exact"/>
              <w:ind w:left="21"/>
              <w:rPr>
                <w:sz w:val="14"/>
              </w:rPr>
            </w:pPr>
            <w:r>
              <w:rPr>
                <w:sz w:val="14"/>
              </w:rPr>
              <w:t>Suctioning - Inline ET</w:t>
            </w:r>
          </w:p>
        </w:tc>
        <w:tc>
          <w:tcPr>
            <w:tcW w:w="888" w:type="dxa"/>
            <w:gridSpan w:val="2"/>
          </w:tcPr>
          <w:p w14:paraId="2589DA68" w14:textId="77777777" w:rsidR="00BA3D06" w:rsidRDefault="00BA3D06" w:rsidP="00BA3D06">
            <w:pPr>
              <w:pStyle w:val="TableParagraph"/>
              <w:rPr>
                <w:sz w:val="12"/>
              </w:rPr>
            </w:pPr>
          </w:p>
        </w:tc>
        <w:tc>
          <w:tcPr>
            <w:tcW w:w="888" w:type="dxa"/>
            <w:gridSpan w:val="2"/>
          </w:tcPr>
          <w:p w14:paraId="348C8D3E" w14:textId="77777777" w:rsidR="00BA3D06" w:rsidRDefault="00BA3D06" w:rsidP="00BA3D06">
            <w:pPr>
              <w:pStyle w:val="TableParagraph"/>
              <w:rPr>
                <w:sz w:val="12"/>
              </w:rPr>
            </w:pPr>
          </w:p>
        </w:tc>
        <w:tc>
          <w:tcPr>
            <w:tcW w:w="888" w:type="dxa"/>
            <w:gridSpan w:val="2"/>
          </w:tcPr>
          <w:p w14:paraId="0F13459D" w14:textId="77777777" w:rsidR="00BA3D06" w:rsidRDefault="00BA3D06" w:rsidP="00BA3D06">
            <w:pPr>
              <w:pStyle w:val="TableParagraph"/>
              <w:rPr>
                <w:sz w:val="12"/>
              </w:rPr>
            </w:pPr>
          </w:p>
        </w:tc>
        <w:tc>
          <w:tcPr>
            <w:tcW w:w="889" w:type="dxa"/>
            <w:gridSpan w:val="2"/>
          </w:tcPr>
          <w:p w14:paraId="71625373" w14:textId="77777777" w:rsidR="00BA3D06" w:rsidRDefault="00BA3D06" w:rsidP="00BA3D06">
            <w:pPr>
              <w:pStyle w:val="TableParagraph"/>
              <w:rPr>
                <w:sz w:val="12"/>
              </w:rPr>
            </w:pPr>
          </w:p>
        </w:tc>
        <w:tc>
          <w:tcPr>
            <w:tcW w:w="1533" w:type="dxa"/>
            <w:gridSpan w:val="2"/>
          </w:tcPr>
          <w:p w14:paraId="6428648D" w14:textId="77777777" w:rsidR="00BA3D06" w:rsidRDefault="00BA3D06" w:rsidP="00BA3D06">
            <w:pPr>
              <w:pStyle w:val="TableParagraph"/>
              <w:rPr>
                <w:sz w:val="12"/>
              </w:rPr>
            </w:pPr>
          </w:p>
        </w:tc>
      </w:tr>
      <w:tr w:rsidR="00BA3D06" w14:paraId="766ED6E8" w14:textId="77777777" w:rsidTr="00375FD5">
        <w:trPr>
          <w:trHeight w:val="1233"/>
          <w:jc w:val="center"/>
        </w:trPr>
        <w:tc>
          <w:tcPr>
            <w:tcW w:w="9692" w:type="dxa"/>
            <w:gridSpan w:val="14"/>
            <w:tcBorders>
              <w:left w:val="nil"/>
              <w:bottom w:val="nil"/>
              <w:right w:val="nil"/>
            </w:tcBorders>
            <w:shd w:val="clear" w:color="auto" w:fill="D9D9D9"/>
          </w:tcPr>
          <w:p w14:paraId="16A942A8" w14:textId="77777777" w:rsidR="00BA3D06" w:rsidRDefault="00BA3D06" w:rsidP="00BA3D06">
            <w:pPr>
              <w:pStyle w:val="TableParagraph"/>
              <w:spacing w:before="8"/>
              <w:ind w:left="2435" w:right="2411"/>
              <w:jc w:val="center"/>
              <w:rPr>
                <w:b/>
                <w:sz w:val="14"/>
              </w:rPr>
            </w:pPr>
            <w:r>
              <w:rPr>
                <w:b/>
                <w:sz w:val="14"/>
              </w:rPr>
              <w:t>Peer &amp; Faculty/Nurse/Preceptor Initials, Signature &amp; Credentials:</w:t>
            </w:r>
          </w:p>
        </w:tc>
      </w:tr>
      <w:bookmarkEnd w:id="3"/>
    </w:tbl>
    <w:p w14:paraId="102FA910" w14:textId="77777777" w:rsidR="00051639" w:rsidRPr="00CE195A" w:rsidRDefault="00051639" w:rsidP="00BE4693">
      <w:pPr>
        <w:spacing w:after="0" w:line="240" w:lineRule="auto"/>
        <w:rPr>
          <w:rFonts w:ascii="Times New Roman" w:hAnsi="Times New Roman" w:cs="Times New Roman"/>
          <w:vanish/>
        </w:rPr>
      </w:pPr>
    </w:p>
    <w:p w14:paraId="0F758256" w14:textId="16EB02E7" w:rsidR="00007344" w:rsidRPr="00CE195A" w:rsidRDefault="00007344" w:rsidP="0030147B">
      <w:pPr>
        <w:spacing w:after="0" w:line="240" w:lineRule="auto"/>
        <w:ind w:left="2880" w:firstLine="720"/>
        <w:rPr>
          <w:rFonts w:ascii="Times New Roman" w:hAnsi="Times New Roman" w:cs="Times New Roman"/>
          <w:b/>
          <w:i/>
        </w:rPr>
      </w:pPr>
    </w:p>
    <w:sectPr w:rsidR="00007344" w:rsidRPr="00CE195A" w:rsidSect="008B4E41">
      <w:headerReference w:type="default" r:id="rId43"/>
      <w:footerReference w:type="default" r:id="rId44"/>
      <w:pgSz w:w="12240" w:h="15840"/>
      <w:pgMar w:top="450" w:right="1080" w:bottom="720" w:left="1080" w:header="288" w:footer="288"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CC91F" w14:textId="77777777" w:rsidR="008B4E41" w:rsidRDefault="008B4E41" w:rsidP="00352342">
      <w:pPr>
        <w:spacing w:after="0" w:line="240" w:lineRule="auto"/>
      </w:pPr>
      <w:r>
        <w:separator/>
      </w:r>
    </w:p>
  </w:endnote>
  <w:endnote w:type="continuationSeparator" w:id="0">
    <w:p w14:paraId="60F7F8B6" w14:textId="77777777" w:rsidR="008B4E41" w:rsidRDefault="008B4E41" w:rsidP="00352342">
      <w:pPr>
        <w:spacing w:after="0" w:line="240" w:lineRule="auto"/>
      </w:pPr>
      <w:r>
        <w:continuationSeparator/>
      </w:r>
    </w:p>
  </w:endnote>
  <w:endnote w:type="continuationNotice" w:id="1">
    <w:p w14:paraId="2CB22673" w14:textId="77777777" w:rsidR="008B4E41" w:rsidRDefault="008B4E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6385847"/>
      <w:docPartObj>
        <w:docPartGallery w:val="Page Numbers (Bottom of Page)"/>
        <w:docPartUnique/>
      </w:docPartObj>
    </w:sdtPr>
    <w:sdtEndPr>
      <w:rPr>
        <w:noProof/>
      </w:rPr>
    </w:sdtEndPr>
    <w:sdtContent>
      <w:p w14:paraId="5BC796AE" w14:textId="14CD8CA3" w:rsidR="00066A44" w:rsidRDefault="00066A44">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608C2E59" w14:textId="6BC332CF" w:rsidR="00066A44" w:rsidRPr="005A48CA" w:rsidRDefault="00066A44">
    <w:pPr>
      <w:rPr>
        <w:rFonts w:ascii="Times New Roman" w:hAnsi="Times New Roman" w:cs="Times New Roman"/>
        <w:sz w:val="18"/>
        <w:szCs w:val="18"/>
      </w:rPr>
    </w:pPr>
    <w:r>
      <w:rPr>
        <w:rFonts w:ascii="Times New Roman" w:hAnsi="Times New Roman" w:cs="Times New Roman"/>
        <w:sz w:val="18"/>
        <w:szCs w:val="18"/>
      </w:rPr>
      <w:t xml:space="preserve">Revised </w:t>
    </w:r>
    <w:r w:rsidR="009D2F7B">
      <w:rPr>
        <w:rFonts w:ascii="Times New Roman" w:hAnsi="Times New Roman" w:cs="Times New Roman"/>
        <w:sz w:val="18"/>
        <w:szCs w:val="18"/>
      </w:rPr>
      <w:t>12/1/23jo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B010F" w14:textId="77777777" w:rsidR="008B4E41" w:rsidRDefault="008B4E41" w:rsidP="00352342">
      <w:pPr>
        <w:spacing w:after="0" w:line="240" w:lineRule="auto"/>
      </w:pPr>
      <w:r>
        <w:separator/>
      </w:r>
    </w:p>
  </w:footnote>
  <w:footnote w:type="continuationSeparator" w:id="0">
    <w:p w14:paraId="1CFD6A5D" w14:textId="77777777" w:rsidR="008B4E41" w:rsidRDefault="008B4E41" w:rsidP="00352342">
      <w:pPr>
        <w:spacing w:after="0" w:line="240" w:lineRule="auto"/>
      </w:pPr>
      <w:r>
        <w:continuationSeparator/>
      </w:r>
    </w:p>
  </w:footnote>
  <w:footnote w:type="continuationNotice" w:id="1">
    <w:p w14:paraId="5B77A73F" w14:textId="77777777" w:rsidR="008B4E41" w:rsidRDefault="008B4E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5325" w14:textId="614BF29E" w:rsidR="00066A44" w:rsidRDefault="00066A44">
    <w:pPr>
      <w:pStyle w:val="Header"/>
    </w:pPr>
  </w:p>
  <w:p w14:paraId="207E390E" w14:textId="6499890B" w:rsidR="00066A44" w:rsidRPr="00051639" w:rsidRDefault="00066A44" w:rsidP="00051639">
    <w:pPr>
      <w:spacing w:after="0" w:line="240" w:lineRule="auto"/>
      <w:contextualSpacing/>
      <w:jc w:val="right"/>
      <w:rPr>
        <w:rFonts w:ascii="Times New Roman" w:hAnsi="Times New Roman" w:cs="Times New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in;height:3in" o:bullet="t">
        <v:imagedata r:id="rId1" o:title=""/>
      </v:shape>
    </w:pict>
  </w:numPicBullet>
  <w:abstractNum w:abstractNumId="0" w15:restartNumberingAfterBreak="0">
    <w:nsid w:val="01FC52E2"/>
    <w:multiLevelType w:val="hybridMultilevel"/>
    <w:tmpl w:val="1818C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FF06E2C">
      <w:start w:val="1"/>
      <w:numFmt w:val="lowerLetter"/>
      <w:lvlText w:val="%3."/>
      <w:lvlJc w:val="left"/>
      <w:pPr>
        <w:ind w:left="2160" w:hanging="360"/>
      </w:pPr>
      <w:rPr>
        <w:rFonts w:ascii="Calibri" w:eastAsia="Times New Roman" w:hAnsi="Calibri" w:cs="Times New Roman"/>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9B1AB9"/>
    <w:multiLevelType w:val="hybridMultilevel"/>
    <w:tmpl w:val="E86E46C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51C2ED0"/>
    <w:multiLevelType w:val="hybridMultilevel"/>
    <w:tmpl w:val="26EC8A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61716A"/>
    <w:multiLevelType w:val="hybridMultilevel"/>
    <w:tmpl w:val="69FED5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815387"/>
    <w:multiLevelType w:val="hybridMultilevel"/>
    <w:tmpl w:val="5290F4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75274"/>
    <w:multiLevelType w:val="hybridMultilevel"/>
    <w:tmpl w:val="5538C8FE"/>
    <w:lvl w:ilvl="0" w:tplc="CF00B606">
      <w:start w:val="1"/>
      <w:numFmt w:val="bullet"/>
      <w:lvlText w:val=""/>
      <w:lvlJc w:val="left"/>
      <w:pPr>
        <w:tabs>
          <w:tab w:val="num" w:pos="720"/>
        </w:tabs>
        <w:ind w:left="720" w:hanging="360"/>
      </w:pPr>
      <w:rPr>
        <w:rFonts w:ascii="Symbol" w:hAnsi="Symbol" w:hint="default"/>
        <w:b w:val="0"/>
        <w:i w:val="0"/>
        <w:color w:val="auto"/>
        <w:sz w:val="16"/>
      </w:rPr>
    </w:lvl>
    <w:lvl w:ilvl="1" w:tplc="04090003">
      <w:start w:val="1"/>
      <w:numFmt w:val="decimal"/>
      <w:lvlText w:val="%2."/>
      <w:lvlJc w:val="left"/>
      <w:pPr>
        <w:tabs>
          <w:tab w:val="num" w:pos="1440"/>
        </w:tabs>
        <w:ind w:left="1440" w:hanging="360"/>
      </w:pPr>
      <w:rPr>
        <w:rFonts w:cs="Times New Roman"/>
      </w:rPr>
    </w:lvl>
    <w:lvl w:ilvl="2" w:tplc="04090019">
      <w:start w:val="1"/>
      <w:numFmt w:val="lowerLetter"/>
      <w:lvlText w:val="%3."/>
      <w:lvlJc w:val="left"/>
      <w:pPr>
        <w:tabs>
          <w:tab w:val="num" w:pos="2160"/>
        </w:tabs>
        <w:ind w:left="2160" w:hanging="360"/>
      </w:p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15:restartNumberingAfterBreak="0">
    <w:nsid w:val="16707E26"/>
    <w:multiLevelType w:val="hybridMultilevel"/>
    <w:tmpl w:val="8EC46B68"/>
    <w:lvl w:ilvl="0" w:tplc="93906DD4">
      <w:start w:val="1"/>
      <w:numFmt w:val="bullet"/>
      <w:lvlText w:val=""/>
      <w:lvlJc w:val="left"/>
      <w:pPr>
        <w:tabs>
          <w:tab w:val="num" w:pos="1140"/>
        </w:tabs>
        <w:ind w:left="1140" w:hanging="360"/>
      </w:pPr>
      <w:rPr>
        <w:rFonts w:ascii="Symbol" w:hAnsi="Symbol" w:hint="default"/>
        <w:sz w:val="20"/>
      </w:rPr>
    </w:lvl>
    <w:lvl w:ilvl="1" w:tplc="CE12367E">
      <w:start w:val="1"/>
      <w:numFmt w:val="bullet"/>
      <w:lvlText w:val=""/>
      <w:lvlJc w:val="left"/>
      <w:pPr>
        <w:tabs>
          <w:tab w:val="num" w:pos="1860"/>
        </w:tabs>
        <w:ind w:left="1860" w:hanging="360"/>
      </w:pPr>
      <w:rPr>
        <w:rFonts w:ascii="Symbol" w:hAnsi="Symbol" w:hint="default"/>
        <w:sz w:val="20"/>
      </w:rPr>
    </w:lvl>
    <w:lvl w:ilvl="2" w:tplc="015206D0" w:tentative="1">
      <w:start w:val="1"/>
      <w:numFmt w:val="bullet"/>
      <w:lvlText w:val=""/>
      <w:lvlJc w:val="left"/>
      <w:pPr>
        <w:tabs>
          <w:tab w:val="num" w:pos="2580"/>
        </w:tabs>
        <w:ind w:left="2580" w:hanging="360"/>
      </w:pPr>
      <w:rPr>
        <w:rFonts w:ascii="Symbol" w:hAnsi="Symbol" w:hint="default"/>
        <w:sz w:val="20"/>
      </w:rPr>
    </w:lvl>
    <w:lvl w:ilvl="3" w:tplc="DB12CC12" w:tentative="1">
      <w:start w:val="1"/>
      <w:numFmt w:val="bullet"/>
      <w:lvlText w:val=""/>
      <w:lvlJc w:val="left"/>
      <w:pPr>
        <w:tabs>
          <w:tab w:val="num" w:pos="3300"/>
        </w:tabs>
        <w:ind w:left="3300" w:hanging="360"/>
      </w:pPr>
      <w:rPr>
        <w:rFonts w:ascii="Symbol" w:hAnsi="Symbol" w:hint="default"/>
        <w:sz w:val="20"/>
      </w:rPr>
    </w:lvl>
    <w:lvl w:ilvl="4" w:tplc="7400A970" w:tentative="1">
      <w:start w:val="1"/>
      <w:numFmt w:val="bullet"/>
      <w:lvlText w:val=""/>
      <w:lvlJc w:val="left"/>
      <w:pPr>
        <w:tabs>
          <w:tab w:val="num" w:pos="4020"/>
        </w:tabs>
        <w:ind w:left="4020" w:hanging="360"/>
      </w:pPr>
      <w:rPr>
        <w:rFonts w:ascii="Symbol" w:hAnsi="Symbol" w:hint="default"/>
        <w:sz w:val="20"/>
      </w:rPr>
    </w:lvl>
    <w:lvl w:ilvl="5" w:tplc="D6284D5C" w:tentative="1">
      <w:start w:val="1"/>
      <w:numFmt w:val="bullet"/>
      <w:lvlText w:val=""/>
      <w:lvlJc w:val="left"/>
      <w:pPr>
        <w:tabs>
          <w:tab w:val="num" w:pos="4740"/>
        </w:tabs>
        <w:ind w:left="4740" w:hanging="360"/>
      </w:pPr>
      <w:rPr>
        <w:rFonts w:ascii="Symbol" w:hAnsi="Symbol" w:hint="default"/>
        <w:sz w:val="20"/>
      </w:rPr>
    </w:lvl>
    <w:lvl w:ilvl="6" w:tplc="1D14CC52" w:tentative="1">
      <w:start w:val="1"/>
      <w:numFmt w:val="bullet"/>
      <w:lvlText w:val=""/>
      <w:lvlJc w:val="left"/>
      <w:pPr>
        <w:tabs>
          <w:tab w:val="num" w:pos="5460"/>
        </w:tabs>
        <w:ind w:left="5460" w:hanging="360"/>
      </w:pPr>
      <w:rPr>
        <w:rFonts w:ascii="Symbol" w:hAnsi="Symbol" w:hint="default"/>
        <w:sz w:val="20"/>
      </w:rPr>
    </w:lvl>
    <w:lvl w:ilvl="7" w:tplc="DE62078E" w:tentative="1">
      <w:start w:val="1"/>
      <w:numFmt w:val="bullet"/>
      <w:lvlText w:val=""/>
      <w:lvlJc w:val="left"/>
      <w:pPr>
        <w:tabs>
          <w:tab w:val="num" w:pos="6180"/>
        </w:tabs>
        <w:ind w:left="6180" w:hanging="360"/>
      </w:pPr>
      <w:rPr>
        <w:rFonts w:ascii="Symbol" w:hAnsi="Symbol" w:hint="default"/>
        <w:sz w:val="20"/>
      </w:rPr>
    </w:lvl>
    <w:lvl w:ilvl="8" w:tplc="12B40AB8" w:tentative="1">
      <w:start w:val="1"/>
      <w:numFmt w:val="bullet"/>
      <w:lvlText w:val=""/>
      <w:lvlJc w:val="left"/>
      <w:pPr>
        <w:tabs>
          <w:tab w:val="num" w:pos="6900"/>
        </w:tabs>
        <w:ind w:left="6900" w:hanging="360"/>
      </w:pPr>
      <w:rPr>
        <w:rFonts w:ascii="Symbol" w:hAnsi="Symbol" w:hint="default"/>
        <w:sz w:val="20"/>
      </w:rPr>
    </w:lvl>
  </w:abstractNum>
  <w:abstractNum w:abstractNumId="7" w15:restartNumberingAfterBreak="0">
    <w:nsid w:val="17733EC1"/>
    <w:multiLevelType w:val="hybridMultilevel"/>
    <w:tmpl w:val="5A328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A52AB"/>
    <w:multiLevelType w:val="hybridMultilevel"/>
    <w:tmpl w:val="1C765D1E"/>
    <w:lvl w:ilvl="0" w:tplc="79E4C708">
      <w:start w:val="1"/>
      <w:numFmt w:val="decimal"/>
      <w:lvlText w:val="%1."/>
      <w:lvlJc w:val="left"/>
      <w:pPr>
        <w:tabs>
          <w:tab w:val="num" w:pos="720"/>
        </w:tabs>
        <w:ind w:left="720" w:hanging="360"/>
      </w:pPr>
    </w:lvl>
    <w:lvl w:ilvl="1" w:tplc="EFDA3D08" w:tentative="1">
      <w:start w:val="1"/>
      <w:numFmt w:val="decimal"/>
      <w:lvlText w:val="%2."/>
      <w:lvlJc w:val="left"/>
      <w:pPr>
        <w:tabs>
          <w:tab w:val="num" w:pos="1440"/>
        </w:tabs>
        <w:ind w:left="1440" w:hanging="360"/>
      </w:pPr>
    </w:lvl>
    <w:lvl w:ilvl="2" w:tplc="CE703EF0" w:tentative="1">
      <w:start w:val="1"/>
      <w:numFmt w:val="decimal"/>
      <w:lvlText w:val="%3."/>
      <w:lvlJc w:val="left"/>
      <w:pPr>
        <w:tabs>
          <w:tab w:val="num" w:pos="2160"/>
        </w:tabs>
        <w:ind w:left="2160" w:hanging="360"/>
      </w:pPr>
    </w:lvl>
    <w:lvl w:ilvl="3" w:tplc="E53EFF8A" w:tentative="1">
      <w:start w:val="1"/>
      <w:numFmt w:val="decimal"/>
      <w:lvlText w:val="%4."/>
      <w:lvlJc w:val="left"/>
      <w:pPr>
        <w:tabs>
          <w:tab w:val="num" w:pos="2880"/>
        </w:tabs>
        <w:ind w:left="2880" w:hanging="360"/>
      </w:pPr>
    </w:lvl>
    <w:lvl w:ilvl="4" w:tplc="01AC9D44" w:tentative="1">
      <w:start w:val="1"/>
      <w:numFmt w:val="decimal"/>
      <w:lvlText w:val="%5."/>
      <w:lvlJc w:val="left"/>
      <w:pPr>
        <w:tabs>
          <w:tab w:val="num" w:pos="3600"/>
        </w:tabs>
        <w:ind w:left="3600" w:hanging="360"/>
      </w:pPr>
    </w:lvl>
    <w:lvl w:ilvl="5" w:tplc="AC908F30" w:tentative="1">
      <w:start w:val="1"/>
      <w:numFmt w:val="decimal"/>
      <w:lvlText w:val="%6."/>
      <w:lvlJc w:val="left"/>
      <w:pPr>
        <w:tabs>
          <w:tab w:val="num" w:pos="4320"/>
        </w:tabs>
        <w:ind w:left="4320" w:hanging="360"/>
      </w:pPr>
    </w:lvl>
    <w:lvl w:ilvl="6" w:tplc="8708A150" w:tentative="1">
      <w:start w:val="1"/>
      <w:numFmt w:val="decimal"/>
      <w:lvlText w:val="%7."/>
      <w:lvlJc w:val="left"/>
      <w:pPr>
        <w:tabs>
          <w:tab w:val="num" w:pos="5040"/>
        </w:tabs>
        <w:ind w:left="5040" w:hanging="360"/>
      </w:pPr>
    </w:lvl>
    <w:lvl w:ilvl="7" w:tplc="ED8E0E5C" w:tentative="1">
      <w:start w:val="1"/>
      <w:numFmt w:val="decimal"/>
      <w:lvlText w:val="%8."/>
      <w:lvlJc w:val="left"/>
      <w:pPr>
        <w:tabs>
          <w:tab w:val="num" w:pos="5760"/>
        </w:tabs>
        <w:ind w:left="5760" w:hanging="360"/>
      </w:pPr>
    </w:lvl>
    <w:lvl w:ilvl="8" w:tplc="3FAE788C" w:tentative="1">
      <w:start w:val="1"/>
      <w:numFmt w:val="decimal"/>
      <w:lvlText w:val="%9."/>
      <w:lvlJc w:val="left"/>
      <w:pPr>
        <w:tabs>
          <w:tab w:val="num" w:pos="6480"/>
        </w:tabs>
        <w:ind w:left="6480" w:hanging="360"/>
      </w:pPr>
    </w:lvl>
  </w:abstractNum>
  <w:abstractNum w:abstractNumId="9" w15:restartNumberingAfterBreak="0">
    <w:nsid w:val="1BDA3F53"/>
    <w:multiLevelType w:val="hybridMultilevel"/>
    <w:tmpl w:val="2006CD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E3465A5"/>
    <w:multiLevelType w:val="hybridMultilevel"/>
    <w:tmpl w:val="65886980"/>
    <w:lvl w:ilvl="0" w:tplc="54860CD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3047D2"/>
    <w:multiLevelType w:val="hybridMultilevel"/>
    <w:tmpl w:val="E43E9ECC"/>
    <w:lvl w:ilvl="0" w:tplc="0409000F">
      <w:start w:val="1"/>
      <w:numFmt w:val="decimal"/>
      <w:lvlText w:val="%1."/>
      <w:lvlJc w:val="left"/>
      <w:pPr>
        <w:ind w:left="782" w:hanging="360"/>
      </w:pPr>
    </w:lvl>
    <w:lvl w:ilvl="1" w:tplc="04090019">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12" w15:restartNumberingAfterBreak="0">
    <w:nsid w:val="227D4004"/>
    <w:multiLevelType w:val="hybridMultilevel"/>
    <w:tmpl w:val="2F1CB57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22DF00F5"/>
    <w:multiLevelType w:val="hybridMultilevel"/>
    <w:tmpl w:val="AC8E3B3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0F3417"/>
    <w:multiLevelType w:val="hybridMultilevel"/>
    <w:tmpl w:val="8B7CB6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4092E44"/>
    <w:multiLevelType w:val="hybridMultilevel"/>
    <w:tmpl w:val="8E4EDA06"/>
    <w:lvl w:ilvl="0" w:tplc="A1803B32">
      <w:start w:val="1"/>
      <w:numFmt w:val="decimal"/>
      <w:lvlText w:val="%1."/>
      <w:lvlJc w:val="left"/>
      <w:pPr>
        <w:tabs>
          <w:tab w:val="num" w:pos="1440"/>
        </w:tabs>
        <w:ind w:left="1440" w:hanging="720"/>
      </w:pPr>
      <w:rPr>
        <w:rFonts w:cs="Times New Roman" w:hint="default"/>
        <w:b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2485352B"/>
    <w:multiLevelType w:val="hybridMultilevel"/>
    <w:tmpl w:val="990600D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start w:val="1"/>
      <w:numFmt w:val="bullet"/>
      <w:lvlText w:val=""/>
      <w:lvlJc w:val="left"/>
      <w:pPr>
        <w:ind w:left="45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7" w15:restartNumberingAfterBreak="0">
    <w:nsid w:val="250615CB"/>
    <w:multiLevelType w:val="hybridMultilevel"/>
    <w:tmpl w:val="665C5B56"/>
    <w:lvl w:ilvl="0" w:tplc="AEAA2C24">
      <w:start w:val="1"/>
      <w:numFmt w:val="bullet"/>
      <w:lvlText w:val=""/>
      <w:lvlJc w:val="left"/>
      <w:pPr>
        <w:tabs>
          <w:tab w:val="num" w:pos="930"/>
        </w:tabs>
        <w:ind w:left="930" w:hanging="360"/>
      </w:pPr>
      <w:rPr>
        <w:rFonts w:ascii="Symbol" w:hAnsi="Symbol" w:hint="default"/>
        <w:sz w:val="20"/>
      </w:rPr>
    </w:lvl>
    <w:lvl w:ilvl="1" w:tplc="E48EB6D2" w:tentative="1">
      <w:start w:val="1"/>
      <w:numFmt w:val="bullet"/>
      <w:lvlText w:val=""/>
      <w:lvlJc w:val="left"/>
      <w:pPr>
        <w:tabs>
          <w:tab w:val="num" w:pos="1650"/>
        </w:tabs>
        <w:ind w:left="1650" w:hanging="360"/>
      </w:pPr>
      <w:rPr>
        <w:rFonts w:ascii="Symbol" w:hAnsi="Symbol" w:hint="default"/>
        <w:sz w:val="20"/>
      </w:rPr>
    </w:lvl>
    <w:lvl w:ilvl="2" w:tplc="28D857F2" w:tentative="1">
      <w:start w:val="1"/>
      <w:numFmt w:val="bullet"/>
      <w:lvlText w:val=""/>
      <w:lvlJc w:val="left"/>
      <w:pPr>
        <w:tabs>
          <w:tab w:val="num" w:pos="2370"/>
        </w:tabs>
        <w:ind w:left="2370" w:hanging="360"/>
      </w:pPr>
      <w:rPr>
        <w:rFonts w:ascii="Symbol" w:hAnsi="Symbol" w:hint="default"/>
        <w:sz w:val="20"/>
      </w:rPr>
    </w:lvl>
    <w:lvl w:ilvl="3" w:tplc="42F0453C" w:tentative="1">
      <w:start w:val="1"/>
      <w:numFmt w:val="bullet"/>
      <w:lvlText w:val=""/>
      <w:lvlJc w:val="left"/>
      <w:pPr>
        <w:tabs>
          <w:tab w:val="num" w:pos="3090"/>
        </w:tabs>
        <w:ind w:left="3090" w:hanging="360"/>
      </w:pPr>
      <w:rPr>
        <w:rFonts w:ascii="Symbol" w:hAnsi="Symbol" w:hint="default"/>
        <w:sz w:val="20"/>
      </w:rPr>
    </w:lvl>
    <w:lvl w:ilvl="4" w:tplc="94948454" w:tentative="1">
      <w:start w:val="1"/>
      <w:numFmt w:val="bullet"/>
      <w:lvlText w:val=""/>
      <w:lvlJc w:val="left"/>
      <w:pPr>
        <w:tabs>
          <w:tab w:val="num" w:pos="3810"/>
        </w:tabs>
        <w:ind w:left="3810" w:hanging="360"/>
      </w:pPr>
      <w:rPr>
        <w:rFonts w:ascii="Symbol" w:hAnsi="Symbol" w:hint="default"/>
        <w:sz w:val="20"/>
      </w:rPr>
    </w:lvl>
    <w:lvl w:ilvl="5" w:tplc="28B06A26" w:tentative="1">
      <w:start w:val="1"/>
      <w:numFmt w:val="bullet"/>
      <w:lvlText w:val=""/>
      <w:lvlJc w:val="left"/>
      <w:pPr>
        <w:tabs>
          <w:tab w:val="num" w:pos="4530"/>
        </w:tabs>
        <w:ind w:left="4530" w:hanging="360"/>
      </w:pPr>
      <w:rPr>
        <w:rFonts w:ascii="Symbol" w:hAnsi="Symbol" w:hint="default"/>
        <w:sz w:val="20"/>
      </w:rPr>
    </w:lvl>
    <w:lvl w:ilvl="6" w:tplc="B0425778" w:tentative="1">
      <w:start w:val="1"/>
      <w:numFmt w:val="bullet"/>
      <w:lvlText w:val=""/>
      <w:lvlJc w:val="left"/>
      <w:pPr>
        <w:tabs>
          <w:tab w:val="num" w:pos="5250"/>
        </w:tabs>
        <w:ind w:left="5250" w:hanging="360"/>
      </w:pPr>
      <w:rPr>
        <w:rFonts w:ascii="Symbol" w:hAnsi="Symbol" w:hint="default"/>
        <w:sz w:val="20"/>
      </w:rPr>
    </w:lvl>
    <w:lvl w:ilvl="7" w:tplc="1C066E28" w:tentative="1">
      <w:start w:val="1"/>
      <w:numFmt w:val="bullet"/>
      <w:lvlText w:val=""/>
      <w:lvlJc w:val="left"/>
      <w:pPr>
        <w:tabs>
          <w:tab w:val="num" w:pos="5970"/>
        </w:tabs>
        <w:ind w:left="5970" w:hanging="360"/>
      </w:pPr>
      <w:rPr>
        <w:rFonts w:ascii="Symbol" w:hAnsi="Symbol" w:hint="default"/>
        <w:sz w:val="20"/>
      </w:rPr>
    </w:lvl>
    <w:lvl w:ilvl="8" w:tplc="51524C30" w:tentative="1">
      <w:start w:val="1"/>
      <w:numFmt w:val="bullet"/>
      <w:lvlText w:val=""/>
      <w:lvlJc w:val="left"/>
      <w:pPr>
        <w:tabs>
          <w:tab w:val="num" w:pos="6690"/>
        </w:tabs>
        <w:ind w:left="6690" w:hanging="360"/>
      </w:pPr>
      <w:rPr>
        <w:rFonts w:ascii="Symbol" w:hAnsi="Symbol" w:hint="default"/>
        <w:sz w:val="20"/>
      </w:rPr>
    </w:lvl>
  </w:abstractNum>
  <w:abstractNum w:abstractNumId="18" w15:restartNumberingAfterBreak="0">
    <w:nsid w:val="25BD0B72"/>
    <w:multiLevelType w:val="hybridMultilevel"/>
    <w:tmpl w:val="A9D613BC"/>
    <w:lvl w:ilvl="0" w:tplc="0409000F">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15:restartNumberingAfterBreak="0">
    <w:nsid w:val="25E57D29"/>
    <w:multiLevelType w:val="hybridMultilevel"/>
    <w:tmpl w:val="C56E8890"/>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65F4EBD"/>
    <w:multiLevelType w:val="hybridMultilevel"/>
    <w:tmpl w:val="A4EA16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90118C"/>
    <w:multiLevelType w:val="hybridMultilevel"/>
    <w:tmpl w:val="0B507D1C"/>
    <w:lvl w:ilvl="0" w:tplc="B39A8C26">
      <w:start w:val="1"/>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70C3CC4"/>
    <w:multiLevelType w:val="hybridMultilevel"/>
    <w:tmpl w:val="E43E9ECC"/>
    <w:lvl w:ilvl="0" w:tplc="0409000F">
      <w:start w:val="1"/>
      <w:numFmt w:val="decimal"/>
      <w:lvlText w:val="%1."/>
      <w:lvlJc w:val="left"/>
      <w:pPr>
        <w:ind w:left="782" w:hanging="360"/>
      </w:pPr>
    </w:lvl>
    <w:lvl w:ilvl="1" w:tplc="04090019">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23" w15:restartNumberingAfterBreak="0">
    <w:nsid w:val="286B5D8E"/>
    <w:multiLevelType w:val="hybridMultilevel"/>
    <w:tmpl w:val="DAAC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6822A1"/>
    <w:multiLevelType w:val="hybridMultilevel"/>
    <w:tmpl w:val="72C0A6D0"/>
    <w:lvl w:ilvl="0" w:tplc="04090019">
      <w:start w:val="1"/>
      <w:numFmt w:val="lowerLetter"/>
      <w:lvlText w:val="%1."/>
      <w:lvlJc w:val="left"/>
      <w:pPr>
        <w:ind w:left="2160" w:hanging="360"/>
      </w:pPr>
    </w:lvl>
    <w:lvl w:ilvl="1" w:tplc="0409001B">
      <w:start w:val="1"/>
      <w:numFmt w:val="lowerRoman"/>
      <w:lvlText w:val="%2."/>
      <w:lvlJc w:val="righ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33144A48"/>
    <w:multiLevelType w:val="hybridMultilevel"/>
    <w:tmpl w:val="E4402164"/>
    <w:lvl w:ilvl="0" w:tplc="A1945130">
      <w:start w:val="1"/>
      <w:numFmt w:val="bullet"/>
      <w:lvlText w:val=""/>
      <w:lvlJc w:val="left"/>
      <w:pPr>
        <w:tabs>
          <w:tab w:val="num" w:pos="930"/>
        </w:tabs>
        <w:ind w:left="930" w:hanging="360"/>
      </w:pPr>
      <w:rPr>
        <w:rFonts w:ascii="Symbol" w:hAnsi="Symbol" w:hint="default"/>
        <w:sz w:val="20"/>
      </w:rPr>
    </w:lvl>
    <w:lvl w:ilvl="1" w:tplc="30DE0988" w:tentative="1">
      <w:start w:val="1"/>
      <w:numFmt w:val="bullet"/>
      <w:lvlText w:val=""/>
      <w:lvlJc w:val="left"/>
      <w:pPr>
        <w:tabs>
          <w:tab w:val="num" w:pos="1650"/>
        </w:tabs>
        <w:ind w:left="1650" w:hanging="360"/>
      </w:pPr>
      <w:rPr>
        <w:rFonts w:ascii="Symbol" w:hAnsi="Symbol" w:hint="default"/>
        <w:sz w:val="20"/>
      </w:rPr>
    </w:lvl>
    <w:lvl w:ilvl="2" w:tplc="EE5CC548" w:tentative="1">
      <w:start w:val="1"/>
      <w:numFmt w:val="bullet"/>
      <w:lvlText w:val=""/>
      <w:lvlJc w:val="left"/>
      <w:pPr>
        <w:tabs>
          <w:tab w:val="num" w:pos="2370"/>
        </w:tabs>
        <w:ind w:left="2370" w:hanging="360"/>
      </w:pPr>
      <w:rPr>
        <w:rFonts w:ascii="Symbol" w:hAnsi="Symbol" w:hint="default"/>
        <w:sz w:val="20"/>
      </w:rPr>
    </w:lvl>
    <w:lvl w:ilvl="3" w:tplc="CE30B4EC" w:tentative="1">
      <w:start w:val="1"/>
      <w:numFmt w:val="bullet"/>
      <w:lvlText w:val=""/>
      <w:lvlJc w:val="left"/>
      <w:pPr>
        <w:tabs>
          <w:tab w:val="num" w:pos="3090"/>
        </w:tabs>
        <w:ind w:left="3090" w:hanging="360"/>
      </w:pPr>
      <w:rPr>
        <w:rFonts w:ascii="Symbol" w:hAnsi="Symbol" w:hint="default"/>
        <w:sz w:val="20"/>
      </w:rPr>
    </w:lvl>
    <w:lvl w:ilvl="4" w:tplc="62745150" w:tentative="1">
      <w:start w:val="1"/>
      <w:numFmt w:val="bullet"/>
      <w:lvlText w:val=""/>
      <w:lvlJc w:val="left"/>
      <w:pPr>
        <w:tabs>
          <w:tab w:val="num" w:pos="3810"/>
        </w:tabs>
        <w:ind w:left="3810" w:hanging="360"/>
      </w:pPr>
      <w:rPr>
        <w:rFonts w:ascii="Symbol" w:hAnsi="Symbol" w:hint="default"/>
        <w:sz w:val="20"/>
      </w:rPr>
    </w:lvl>
    <w:lvl w:ilvl="5" w:tplc="C6F667A0" w:tentative="1">
      <w:start w:val="1"/>
      <w:numFmt w:val="bullet"/>
      <w:lvlText w:val=""/>
      <w:lvlJc w:val="left"/>
      <w:pPr>
        <w:tabs>
          <w:tab w:val="num" w:pos="4530"/>
        </w:tabs>
        <w:ind w:left="4530" w:hanging="360"/>
      </w:pPr>
      <w:rPr>
        <w:rFonts w:ascii="Symbol" w:hAnsi="Symbol" w:hint="default"/>
        <w:sz w:val="20"/>
      </w:rPr>
    </w:lvl>
    <w:lvl w:ilvl="6" w:tplc="E9A03D84" w:tentative="1">
      <w:start w:val="1"/>
      <w:numFmt w:val="bullet"/>
      <w:lvlText w:val=""/>
      <w:lvlJc w:val="left"/>
      <w:pPr>
        <w:tabs>
          <w:tab w:val="num" w:pos="5250"/>
        </w:tabs>
        <w:ind w:left="5250" w:hanging="360"/>
      </w:pPr>
      <w:rPr>
        <w:rFonts w:ascii="Symbol" w:hAnsi="Symbol" w:hint="default"/>
        <w:sz w:val="20"/>
      </w:rPr>
    </w:lvl>
    <w:lvl w:ilvl="7" w:tplc="5936CCC2" w:tentative="1">
      <w:start w:val="1"/>
      <w:numFmt w:val="bullet"/>
      <w:lvlText w:val=""/>
      <w:lvlJc w:val="left"/>
      <w:pPr>
        <w:tabs>
          <w:tab w:val="num" w:pos="5970"/>
        </w:tabs>
        <w:ind w:left="5970" w:hanging="360"/>
      </w:pPr>
      <w:rPr>
        <w:rFonts w:ascii="Symbol" w:hAnsi="Symbol" w:hint="default"/>
        <w:sz w:val="20"/>
      </w:rPr>
    </w:lvl>
    <w:lvl w:ilvl="8" w:tplc="C68EB4CA" w:tentative="1">
      <w:start w:val="1"/>
      <w:numFmt w:val="bullet"/>
      <w:lvlText w:val=""/>
      <w:lvlJc w:val="left"/>
      <w:pPr>
        <w:tabs>
          <w:tab w:val="num" w:pos="6690"/>
        </w:tabs>
        <w:ind w:left="6690" w:hanging="360"/>
      </w:pPr>
      <w:rPr>
        <w:rFonts w:ascii="Symbol" w:hAnsi="Symbol" w:hint="default"/>
        <w:sz w:val="20"/>
      </w:rPr>
    </w:lvl>
  </w:abstractNum>
  <w:abstractNum w:abstractNumId="26" w15:restartNumberingAfterBreak="0">
    <w:nsid w:val="38FA0852"/>
    <w:multiLevelType w:val="hybridMultilevel"/>
    <w:tmpl w:val="C96A6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75043A"/>
    <w:multiLevelType w:val="hybridMultilevel"/>
    <w:tmpl w:val="0B761D4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3CD15757"/>
    <w:multiLevelType w:val="hybridMultilevel"/>
    <w:tmpl w:val="E43E9ECC"/>
    <w:lvl w:ilvl="0" w:tplc="0409000F">
      <w:start w:val="1"/>
      <w:numFmt w:val="decimal"/>
      <w:lvlText w:val="%1."/>
      <w:lvlJc w:val="left"/>
      <w:pPr>
        <w:ind w:left="782" w:hanging="360"/>
      </w:pPr>
    </w:lvl>
    <w:lvl w:ilvl="1" w:tplc="04090019">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29" w15:restartNumberingAfterBreak="0">
    <w:nsid w:val="3DDE30A5"/>
    <w:multiLevelType w:val="hybridMultilevel"/>
    <w:tmpl w:val="BECAEBE6"/>
    <w:lvl w:ilvl="0" w:tplc="48C4EC4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F7773B2"/>
    <w:multiLevelType w:val="hybridMultilevel"/>
    <w:tmpl w:val="64B4A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1661D39"/>
    <w:multiLevelType w:val="hybridMultilevel"/>
    <w:tmpl w:val="925E8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8A7FD6"/>
    <w:multiLevelType w:val="hybridMultilevel"/>
    <w:tmpl w:val="330A5E12"/>
    <w:lvl w:ilvl="0" w:tplc="CF00B606">
      <w:start w:val="1"/>
      <w:numFmt w:val="bullet"/>
      <w:lvlText w:val=""/>
      <w:lvlJc w:val="left"/>
      <w:pPr>
        <w:tabs>
          <w:tab w:val="num" w:pos="720"/>
        </w:tabs>
        <w:ind w:left="720" w:hanging="360"/>
      </w:pPr>
      <w:rPr>
        <w:rFonts w:ascii="Symbol" w:hAnsi="Symbol" w:hint="default"/>
        <w:b w:val="0"/>
        <w:i w:val="0"/>
        <w:color w:val="auto"/>
        <w:sz w:val="16"/>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3" w15:restartNumberingAfterBreak="0">
    <w:nsid w:val="41B4507D"/>
    <w:multiLevelType w:val="hybridMultilevel"/>
    <w:tmpl w:val="4852D7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2586C58"/>
    <w:multiLevelType w:val="hybridMultilevel"/>
    <w:tmpl w:val="576EA2C2"/>
    <w:lvl w:ilvl="0" w:tplc="966402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A2783F"/>
    <w:multiLevelType w:val="hybridMultilevel"/>
    <w:tmpl w:val="F704EF3C"/>
    <w:lvl w:ilvl="0" w:tplc="6B5294C6">
      <w:start w:val="1"/>
      <w:numFmt w:val="decimal"/>
      <w:lvlText w:val="%1."/>
      <w:lvlJc w:val="left"/>
      <w:pPr>
        <w:ind w:left="990" w:hanging="72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447457B4"/>
    <w:multiLevelType w:val="hybridMultilevel"/>
    <w:tmpl w:val="D8189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D43FD0"/>
    <w:multiLevelType w:val="hybridMultilevel"/>
    <w:tmpl w:val="B27818F8"/>
    <w:lvl w:ilvl="0" w:tplc="A0BE3782">
      <w:start w:val="1"/>
      <w:numFmt w:val="upperRoman"/>
      <w:lvlText w:val="%1."/>
      <w:lvlJc w:val="left"/>
      <w:pPr>
        <w:ind w:left="720" w:hanging="360"/>
      </w:pPr>
      <w:rPr>
        <w:rFonts w:hint="default"/>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910519"/>
    <w:multiLevelType w:val="hybridMultilevel"/>
    <w:tmpl w:val="B3AEC0BA"/>
    <w:lvl w:ilvl="0" w:tplc="0409000F">
      <w:start w:val="1"/>
      <w:numFmt w:val="decimal"/>
      <w:lvlText w:val="%1."/>
      <w:lvlJc w:val="left"/>
      <w:pPr>
        <w:tabs>
          <w:tab w:val="num" w:pos="720"/>
        </w:tabs>
        <w:ind w:left="720" w:hanging="360"/>
      </w:pPr>
      <w:rPr>
        <w:rFonts w:hint="default"/>
        <w:b w:val="0"/>
        <w:i w:val="0"/>
        <w:color w:val="auto"/>
        <w:sz w:val="16"/>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9" w15:restartNumberingAfterBreak="0">
    <w:nsid w:val="47A42AC7"/>
    <w:multiLevelType w:val="hybridMultilevel"/>
    <w:tmpl w:val="7CCC1E0A"/>
    <w:lvl w:ilvl="0" w:tplc="9A16CDA4">
      <w:start w:val="1"/>
      <w:numFmt w:val="upperRoman"/>
      <w:lvlText w:val="%1."/>
      <w:lvlJc w:val="left"/>
      <w:pPr>
        <w:tabs>
          <w:tab w:val="num" w:pos="720"/>
        </w:tabs>
        <w:ind w:left="720" w:hanging="72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BD6273E"/>
    <w:multiLevelType w:val="hybridMultilevel"/>
    <w:tmpl w:val="7CB82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1C79ED"/>
    <w:multiLevelType w:val="hybridMultilevel"/>
    <w:tmpl w:val="F5CC52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807B77"/>
    <w:multiLevelType w:val="hybridMultilevel"/>
    <w:tmpl w:val="C7E40D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0A75126"/>
    <w:multiLevelType w:val="multilevel"/>
    <w:tmpl w:val="F0FEEE24"/>
    <w:lvl w:ilvl="0">
      <w:start w:val="1"/>
      <w:numFmt w:val="bullet"/>
      <w:lvlText w:val=""/>
      <w:lvlJc w:val="left"/>
      <w:pPr>
        <w:tabs>
          <w:tab w:val="num" w:pos="930"/>
        </w:tabs>
        <w:ind w:left="930" w:hanging="360"/>
      </w:pPr>
      <w:rPr>
        <w:rFonts w:ascii="Symbol" w:hAnsi="Symbol" w:hint="default"/>
        <w:sz w:val="20"/>
      </w:rPr>
    </w:lvl>
    <w:lvl w:ilvl="1" w:tentative="1">
      <w:start w:val="1"/>
      <w:numFmt w:val="bullet"/>
      <w:lvlText w:val=""/>
      <w:lvlJc w:val="left"/>
      <w:pPr>
        <w:tabs>
          <w:tab w:val="num" w:pos="1650"/>
        </w:tabs>
        <w:ind w:left="1650" w:hanging="360"/>
      </w:pPr>
      <w:rPr>
        <w:rFonts w:ascii="Symbol" w:hAnsi="Symbol" w:hint="default"/>
        <w:sz w:val="20"/>
      </w:rPr>
    </w:lvl>
    <w:lvl w:ilvl="2" w:tentative="1">
      <w:start w:val="1"/>
      <w:numFmt w:val="bullet"/>
      <w:lvlText w:val=""/>
      <w:lvlJc w:val="left"/>
      <w:pPr>
        <w:tabs>
          <w:tab w:val="num" w:pos="2370"/>
        </w:tabs>
        <w:ind w:left="2370" w:hanging="360"/>
      </w:pPr>
      <w:rPr>
        <w:rFonts w:ascii="Symbol" w:hAnsi="Symbol" w:hint="default"/>
        <w:sz w:val="20"/>
      </w:rPr>
    </w:lvl>
    <w:lvl w:ilvl="3" w:tentative="1">
      <w:start w:val="1"/>
      <w:numFmt w:val="bullet"/>
      <w:lvlText w:val=""/>
      <w:lvlJc w:val="left"/>
      <w:pPr>
        <w:tabs>
          <w:tab w:val="num" w:pos="3090"/>
        </w:tabs>
        <w:ind w:left="3090" w:hanging="360"/>
      </w:pPr>
      <w:rPr>
        <w:rFonts w:ascii="Symbol" w:hAnsi="Symbol" w:hint="default"/>
        <w:sz w:val="20"/>
      </w:rPr>
    </w:lvl>
    <w:lvl w:ilvl="4" w:tentative="1">
      <w:start w:val="1"/>
      <w:numFmt w:val="bullet"/>
      <w:lvlText w:val=""/>
      <w:lvlJc w:val="left"/>
      <w:pPr>
        <w:tabs>
          <w:tab w:val="num" w:pos="3810"/>
        </w:tabs>
        <w:ind w:left="3810" w:hanging="360"/>
      </w:pPr>
      <w:rPr>
        <w:rFonts w:ascii="Symbol" w:hAnsi="Symbol" w:hint="default"/>
        <w:sz w:val="20"/>
      </w:rPr>
    </w:lvl>
    <w:lvl w:ilvl="5" w:tentative="1">
      <w:start w:val="1"/>
      <w:numFmt w:val="bullet"/>
      <w:lvlText w:val=""/>
      <w:lvlJc w:val="left"/>
      <w:pPr>
        <w:tabs>
          <w:tab w:val="num" w:pos="4530"/>
        </w:tabs>
        <w:ind w:left="4530" w:hanging="360"/>
      </w:pPr>
      <w:rPr>
        <w:rFonts w:ascii="Symbol" w:hAnsi="Symbol" w:hint="default"/>
        <w:sz w:val="20"/>
      </w:rPr>
    </w:lvl>
    <w:lvl w:ilvl="6" w:tentative="1">
      <w:start w:val="1"/>
      <w:numFmt w:val="bullet"/>
      <w:lvlText w:val=""/>
      <w:lvlJc w:val="left"/>
      <w:pPr>
        <w:tabs>
          <w:tab w:val="num" w:pos="5250"/>
        </w:tabs>
        <w:ind w:left="5250" w:hanging="360"/>
      </w:pPr>
      <w:rPr>
        <w:rFonts w:ascii="Symbol" w:hAnsi="Symbol" w:hint="default"/>
        <w:sz w:val="20"/>
      </w:rPr>
    </w:lvl>
    <w:lvl w:ilvl="7" w:tentative="1">
      <w:start w:val="1"/>
      <w:numFmt w:val="bullet"/>
      <w:lvlText w:val=""/>
      <w:lvlJc w:val="left"/>
      <w:pPr>
        <w:tabs>
          <w:tab w:val="num" w:pos="5970"/>
        </w:tabs>
        <w:ind w:left="5970" w:hanging="360"/>
      </w:pPr>
      <w:rPr>
        <w:rFonts w:ascii="Symbol" w:hAnsi="Symbol" w:hint="default"/>
        <w:sz w:val="20"/>
      </w:rPr>
    </w:lvl>
    <w:lvl w:ilvl="8" w:tentative="1">
      <w:start w:val="1"/>
      <w:numFmt w:val="bullet"/>
      <w:lvlText w:val=""/>
      <w:lvlJc w:val="left"/>
      <w:pPr>
        <w:tabs>
          <w:tab w:val="num" w:pos="6690"/>
        </w:tabs>
        <w:ind w:left="6690" w:hanging="360"/>
      </w:pPr>
      <w:rPr>
        <w:rFonts w:ascii="Symbol" w:hAnsi="Symbol" w:hint="default"/>
        <w:sz w:val="20"/>
      </w:rPr>
    </w:lvl>
  </w:abstractNum>
  <w:abstractNum w:abstractNumId="44" w15:restartNumberingAfterBreak="0">
    <w:nsid w:val="50D538DD"/>
    <w:multiLevelType w:val="hybridMultilevel"/>
    <w:tmpl w:val="C406AD18"/>
    <w:lvl w:ilvl="0" w:tplc="1B0E4A0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33436E3"/>
    <w:multiLevelType w:val="hybridMultilevel"/>
    <w:tmpl w:val="CCD6BC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372157C"/>
    <w:multiLevelType w:val="hybridMultilevel"/>
    <w:tmpl w:val="F704EF3C"/>
    <w:lvl w:ilvl="0" w:tplc="6B5294C6">
      <w:start w:val="1"/>
      <w:numFmt w:val="decimal"/>
      <w:lvlText w:val="%1."/>
      <w:lvlJc w:val="left"/>
      <w:pPr>
        <w:ind w:left="990" w:hanging="72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54E642FC"/>
    <w:multiLevelType w:val="hybridMultilevel"/>
    <w:tmpl w:val="016E54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5D05A35"/>
    <w:multiLevelType w:val="hybridMultilevel"/>
    <w:tmpl w:val="229AE18E"/>
    <w:lvl w:ilvl="0" w:tplc="D58C004E">
      <w:start w:val="9"/>
      <w:numFmt w:val="decimal"/>
      <w:lvlText w:val="%1."/>
      <w:lvlJc w:val="left"/>
      <w:pPr>
        <w:tabs>
          <w:tab w:val="num" w:pos="1080"/>
        </w:tabs>
        <w:ind w:left="1080" w:hanging="360"/>
      </w:pPr>
      <w:rPr>
        <w:rFonts w:cs="Times New Roman" w:hint="default"/>
        <w:b w:val="0"/>
        <w:sz w:val="24"/>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9" w15:restartNumberingAfterBreak="0">
    <w:nsid w:val="561C2F14"/>
    <w:multiLevelType w:val="hybridMultilevel"/>
    <w:tmpl w:val="7ACECE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6D20AD9"/>
    <w:multiLevelType w:val="hybridMultilevel"/>
    <w:tmpl w:val="CA8046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6D62711"/>
    <w:multiLevelType w:val="hybridMultilevel"/>
    <w:tmpl w:val="DCFEC0EC"/>
    <w:lvl w:ilvl="0" w:tplc="AA5E83AC">
      <w:start w:val="1"/>
      <w:numFmt w:val="decimal"/>
      <w:lvlText w:val="%1."/>
      <w:lvlJc w:val="left"/>
      <w:pPr>
        <w:ind w:left="606" w:hanging="360"/>
      </w:pPr>
      <w:rPr>
        <w:rFonts w:ascii="Times New Roman" w:eastAsia="Times New Roman" w:hAnsi="Times New Roman" w:cs="Times New Roman" w:hint="default"/>
        <w:b/>
        <w:bCs/>
        <w:i w:val="0"/>
        <w:iCs w:val="0"/>
        <w:spacing w:val="0"/>
        <w:w w:val="99"/>
        <w:sz w:val="22"/>
        <w:szCs w:val="22"/>
        <w:lang w:val="en-US" w:eastAsia="en-US" w:bidi="ar-SA"/>
      </w:rPr>
    </w:lvl>
    <w:lvl w:ilvl="1" w:tplc="FAEE353E">
      <w:numFmt w:val="bullet"/>
      <w:lvlText w:val=""/>
      <w:lvlJc w:val="left"/>
      <w:pPr>
        <w:ind w:left="967" w:hanging="362"/>
      </w:pPr>
      <w:rPr>
        <w:rFonts w:ascii="Symbol" w:eastAsia="Symbol" w:hAnsi="Symbol" w:cs="Symbol" w:hint="default"/>
        <w:b w:val="0"/>
        <w:bCs w:val="0"/>
        <w:i w:val="0"/>
        <w:iCs w:val="0"/>
        <w:spacing w:val="0"/>
        <w:w w:val="99"/>
        <w:sz w:val="22"/>
        <w:szCs w:val="22"/>
        <w:lang w:val="en-US" w:eastAsia="en-US" w:bidi="ar-SA"/>
      </w:rPr>
    </w:lvl>
    <w:lvl w:ilvl="2" w:tplc="E4B0B4DC">
      <w:numFmt w:val="bullet"/>
      <w:lvlText w:val=""/>
      <w:lvlJc w:val="left"/>
      <w:pPr>
        <w:ind w:left="1687" w:hanging="182"/>
      </w:pPr>
      <w:rPr>
        <w:rFonts w:ascii="Symbol" w:eastAsia="Symbol" w:hAnsi="Symbol" w:cs="Symbol" w:hint="default"/>
        <w:b w:val="0"/>
        <w:bCs w:val="0"/>
        <w:i w:val="0"/>
        <w:iCs w:val="0"/>
        <w:spacing w:val="0"/>
        <w:w w:val="99"/>
        <w:sz w:val="22"/>
        <w:szCs w:val="22"/>
        <w:lang w:val="en-US" w:eastAsia="en-US" w:bidi="ar-SA"/>
      </w:rPr>
    </w:lvl>
    <w:lvl w:ilvl="3" w:tplc="1194B822">
      <w:numFmt w:val="bullet"/>
      <w:lvlText w:val="•"/>
      <w:lvlJc w:val="left"/>
      <w:pPr>
        <w:ind w:left="2900" w:hanging="182"/>
      </w:pPr>
      <w:rPr>
        <w:rFonts w:hint="default"/>
        <w:lang w:val="en-US" w:eastAsia="en-US" w:bidi="ar-SA"/>
      </w:rPr>
    </w:lvl>
    <w:lvl w:ilvl="4" w:tplc="6BCC0CE4">
      <w:numFmt w:val="bullet"/>
      <w:lvlText w:val="•"/>
      <w:lvlJc w:val="left"/>
      <w:pPr>
        <w:ind w:left="4120" w:hanging="182"/>
      </w:pPr>
      <w:rPr>
        <w:rFonts w:hint="default"/>
        <w:lang w:val="en-US" w:eastAsia="en-US" w:bidi="ar-SA"/>
      </w:rPr>
    </w:lvl>
    <w:lvl w:ilvl="5" w:tplc="EE1A08A8">
      <w:numFmt w:val="bullet"/>
      <w:lvlText w:val="•"/>
      <w:lvlJc w:val="left"/>
      <w:pPr>
        <w:ind w:left="5340" w:hanging="182"/>
      </w:pPr>
      <w:rPr>
        <w:rFonts w:hint="default"/>
        <w:lang w:val="en-US" w:eastAsia="en-US" w:bidi="ar-SA"/>
      </w:rPr>
    </w:lvl>
    <w:lvl w:ilvl="6" w:tplc="72F0D610">
      <w:numFmt w:val="bullet"/>
      <w:lvlText w:val="•"/>
      <w:lvlJc w:val="left"/>
      <w:pPr>
        <w:ind w:left="6560" w:hanging="182"/>
      </w:pPr>
      <w:rPr>
        <w:rFonts w:hint="default"/>
        <w:lang w:val="en-US" w:eastAsia="en-US" w:bidi="ar-SA"/>
      </w:rPr>
    </w:lvl>
    <w:lvl w:ilvl="7" w:tplc="E08277F2">
      <w:numFmt w:val="bullet"/>
      <w:lvlText w:val="•"/>
      <w:lvlJc w:val="left"/>
      <w:pPr>
        <w:ind w:left="7780" w:hanging="182"/>
      </w:pPr>
      <w:rPr>
        <w:rFonts w:hint="default"/>
        <w:lang w:val="en-US" w:eastAsia="en-US" w:bidi="ar-SA"/>
      </w:rPr>
    </w:lvl>
    <w:lvl w:ilvl="8" w:tplc="09F8CBD2">
      <w:numFmt w:val="bullet"/>
      <w:lvlText w:val="•"/>
      <w:lvlJc w:val="left"/>
      <w:pPr>
        <w:ind w:left="9000" w:hanging="182"/>
      </w:pPr>
      <w:rPr>
        <w:rFonts w:hint="default"/>
        <w:lang w:val="en-US" w:eastAsia="en-US" w:bidi="ar-SA"/>
      </w:rPr>
    </w:lvl>
  </w:abstractNum>
  <w:abstractNum w:abstractNumId="52" w15:restartNumberingAfterBreak="0">
    <w:nsid w:val="56E544BF"/>
    <w:multiLevelType w:val="hybridMultilevel"/>
    <w:tmpl w:val="28BC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F57412"/>
    <w:multiLevelType w:val="hybridMultilevel"/>
    <w:tmpl w:val="3E944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AAC4438"/>
    <w:multiLevelType w:val="hybridMultilevel"/>
    <w:tmpl w:val="C01A2C62"/>
    <w:lvl w:ilvl="0" w:tplc="88F4953A">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FD7370"/>
    <w:multiLevelType w:val="hybridMultilevel"/>
    <w:tmpl w:val="9CAAC8FA"/>
    <w:lvl w:ilvl="0" w:tplc="04090001">
      <w:start w:val="1"/>
      <w:numFmt w:val="bullet"/>
      <w:lvlText w:val=""/>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56" w15:restartNumberingAfterBreak="0">
    <w:nsid w:val="5EA40B78"/>
    <w:multiLevelType w:val="hybridMultilevel"/>
    <w:tmpl w:val="8B7CB6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60F90726"/>
    <w:multiLevelType w:val="hybridMultilevel"/>
    <w:tmpl w:val="C700F1AA"/>
    <w:lvl w:ilvl="0" w:tplc="CF00B606">
      <w:start w:val="1"/>
      <w:numFmt w:val="bullet"/>
      <w:lvlText w:val=""/>
      <w:lvlJc w:val="left"/>
      <w:pPr>
        <w:tabs>
          <w:tab w:val="num" w:pos="720"/>
        </w:tabs>
        <w:ind w:left="720" w:hanging="360"/>
      </w:pPr>
      <w:rPr>
        <w:rFonts w:ascii="Symbol" w:hAnsi="Symbol" w:hint="default"/>
        <w:b w:val="0"/>
        <w:i w:val="0"/>
        <w:color w:val="auto"/>
        <w:sz w:val="16"/>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8" w15:restartNumberingAfterBreak="0">
    <w:nsid w:val="61ED1B58"/>
    <w:multiLevelType w:val="hybridMultilevel"/>
    <w:tmpl w:val="89725FB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9" w15:restartNumberingAfterBreak="0">
    <w:nsid w:val="63AE4972"/>
    <w:multiLevelType w:val="hybridMultilevel"/>
    <w:tmpl w:val="B43616F6"/>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15:restartNumberingAfterBreak="0">
    <w:nsid w:val="63E63BAF"/>
    <w:multiLevelType w:val="hybridMultilevel"/>
    <w:tmpl w:val="DAF6C96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1" w15:restartNumberingAfterBreak="0">
    <w:nsid w:val="64363807"/>
    <w:multiLevelType w:val="hybridMultilevel"/>
    <w:tmpl w:val="2612EB48"/>
    <w:lvl w:ilvl="0" w:tplc="845E9286">
      <w:start w:val="1"/>
      <w:numFmt w:val="bullet"/>
      <w:lvlText w:val=""/>
      <w:lvlJc w:val="left"/>
      <w:pPr>
        <w:tabs>
          <w:tab w:val="num" w:pos="720"/>
        </w:tabs>
        <w:ind w:left="720" w:hanging="360"/>
      </w:pPr>
      <w:rPr>
        <w:rFonts w:ascii="Symbol" w:hAnsi="Symbol" w:hint="default"/>
        <w:sz w:val="20"/>
      </w:rPr>
    </w:lvl>
    <w:lvl w:ilvl="1" w:tplc="C2548EDE">
      <w:start w:val="1"/>
      <w:numFmt w:val="bullet"/>
      <w:lvlText w:val="o"/>
      <w:lvlJc w:val="left"/>
      <w:pPr>
        <w:tabs>
          <w:tab w:val="num" w:pos="1440"/>
        </w:tabs>
        <w:ind w:left="1440" w:hanging="360"/>
      </w:pPr>
      <w:rPr>
        <w:rFonts w:ascii="Courier New" w:hAnsi="Courier New" w:hint="default"/>
        <w:sz w:val="20"/>
      </w:rPr>
    </w:lvl>
    <w:lvl w:ilvl="2" w:tplc="5A1A170C" w:tentative="1">
      <w:start w:val="1"/>
      <w:numFmt w:val="bullet"/>
      <w:lvlText w:val=""/>
      <w:lvlJc w:val="left"/>
      <w:pPr>
        <w:tabs>
          <w:tab w:val="num" w:pos="2160"/>
        </w:tabs>
        <w:ind w:left="2160" w:hanging="360"/>
      </w:pPr>
      <w:rPr>
        <w:rFonts w:ascii="Wingdings" w:hAnsi="Wingdings" w:hint="default"/>
        <w:sz w:val="20"/>
      </w:rPr>
    </w:lvl>
    <w:lvl w:ilvl="3" w:tplc="6DE8D2F8" w:tentative="1">
      <w:start w:val="1"/>
      <w:numFmt w:val="bullet"/>
      <w:lvlText w:val=""/>
      <w:lvlJc w:val="left"/>
      <w:pPr>
        <w:tabs>
          <w:tab w:val="num" w:pos="2880"/>
        </w:tabs>
        <w:ind w:left="2880" w:hanging="360"/>
      </w:pPr>
      <w:rPr>
        <w:rFonts w:ascii="Wingdings" w:hAnsi="Wingdings" w:hint="default"/>
        <w:sz w:val="20"/>
      </w:rPr>
    </w:lvl>
    <w:lvl w:ilvl="4" w:tplc="10C8460A" w:tentative="1">
      <w:start w:val="1"/>
      <w:numFmt w:val="bullet"/>
      <w:lvlText w:val=""/>
      <w:lvlJc w:val="left"/>
      <w:pPr>
        <w:tabs>
          <w:tab w:val="num" w:pos="3600"/>
        </w:tabs>
        <w:ind w:left="3600" w:hanging="360"/>
      </w:pPr>
      <w:rPr>
        <w:rFonts w:ascii="Wingdings" w:hAnsi="Wingdings" w:hint="default"/>
        <w:sz w:val="20"/>
      </w:rPr>
    </w:lvl>
    <w:lvl w:ilvl="5" w:tplc="7756A120" w:tentative="1">
      <w:start w:val="1"/>
      <w:numFmt w:val="bullet"/>
      <w:lvlText w:val=""/>
      <w:lvlJc w:val="left"/>
      <w:pPr>
        <w:tabs>
          <w:tab w:val="num" w:pos="4320"/>
        </w:tabs>
        <w:ind w:left="4320" w:hanging="360"/>
      </w:pPr>
      <w:rPr>
        <w:rFonts w:ascii="Wingdings" w:hAnsi="Wingdings" w:hint="default"/>
        <w:sz w:val="20"/>
      </w:rPr>
    </w:lvl>
    <w:lvl w:ilvl="6" w:tplc="C298C45A" w:tentative="1">
      <w:start w:val="1"/>
      <w:numFmt w:val="bullet"/>
      <w:lvlText w:val=""/>
      <w:lvlJc w:val="left"/>
      <w:pPr>
        <w:tabs>
          <w:tab w:val="num" w:pos="5040"/>
        </w:tabs>
        <w:ind w:left="5040" w:hanging="360"/>
      </w:pPr>
      <w:rPr>
        <w:rFonts w:ascii="Wingdings" w:hAnsi="Wingdings" w:hint="default"/>
        <w:sz w:val="20"/>
      </w:rPr>
    </w:lvl>
    <w:lvl w:ilvl="7" w:tplc="22EAD68C" w:tentative="1">
      <w:start w:val="1"/>
      <w:numFmt w:val="bullet"/>
      <w:lvlText w:val=""/>
      <w:lvlJc w:val="left"/>
      <w:pPr>
        <w:tabs>
          <w:tab w:val="num" w:pos="5760"/>
        </w:tabs>
        <w:ind w:left="5760" w:hanging="360"/>
      </w:pPr>
      <w:rPr>
        <w:rFonts w:ascii="Wingdings" w:hAnsi="Wingdings" w:hint="default"/>
        <w:sz w:val="20"/>
      </w:rPr>
    </w:lvl>
    <w:lvl w:ilvl="8" w:tplc="4EFCA776"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5C20AC8"/>
    <w:multiLevelType w:val="hybridMultilevel"/>
    <w:tmpl w:val="8B7CB6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6839297C"/>
    <w:multiLevelType w:val="hybridMultilevel"/>
    <w:tmpl w:val="E7C286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15:restartNumberingAfterBreak="0">
    <w:nsid w:val="6EDE00B7"/>
    <w:multiLevelType w:val="multilevel"/>
    <w:tmpl w:val="1D3E3A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EFB643F"/>
    <w:multiLevelType w:val="hybridMultilevel"/>
    <w:tmpl w:val="40BE28CA"/>
    <w:lvl w:ilvl="0" w:tplc="2B9AFD4A">
      <w:start w:val="1"/>
      <w:numFmt w:val="bullet"/>
      <w:lvlText w:val=""/>
      <w:lvlJc w:val="left"/>
      <w:pPr>
        <w:ind w:left="720" w:hanging="360"/>
      </w:pPr>
      <w:rPr>
        <w:rFonts w:ascii="Symbol" w:hAnsi="Symbol" w:hint="default"/>
      </w:rPr>
    </w:lvl>
    <w:lvl w:ilvl="1" w:tplc="A308EB40">
      <w:start w:val="1"/>
      <w:numFmt w:val="bullet"/>
      <w:lvlText w:val="o"/>
      <w:lvlJc w:val="left"/>
      <w:pPr>
        <w:ind w:left="1440" w:hanging="360"/>
      </w:pPr>
      <w:rPr>
        <w:rFonts w:ascii="Courier New" w:hAnsi="Courier New" w:hint="default"/>
      </w:rPr>
    </w:lvl>
    <w:lvl w:ilvl="2" w:tplc="9DB84524">
      <w:start w:val="1"/>
      <w:numFmt w:val="bullet"/>
      <w:lvlText w:val=""/>
      <w:lvlJc w:val="left"/>
      <w:pPr>
        <w:ind w:left="2160" w:hanging="360"/>
      </w:pPr>
      <w:rPr>
        <w:rFonts w:ascii="Wingdings" w:hAnsi="Wingdings" w:hint="default"/>
      </w:rPr>
    </w:lvl>
    <w:lvl w:ilvl="3" w:tplc="0A76BBF8">
      <w:start w:val="1"/>
      <w:numFmt w:val="bullet"/>
      <w:lvlText w:val=""/>
      <w:lvlJc w:val="left"/>
      <w:pPr>
        <w:ind w:left="2880" w:hanging="360"/>
      </w:pPr>
      <w:rPr>
        <w:rFonts w:ascii="Symbol" w:hAnsi="Symbol" w:hint="default"/>
      </w:rPr>
    </w:lvl>
    <w:lvl w:ilvl="4" w:tplc="D438FBE4">
      <w:start w:val="1"/>
      <w:numFmt w:val="bullet"/>
      <w:lvlText w:val="o"/>
      <w:lvlJc w:val="left"/>
      <w:pPr>
        <w:ind w:left="3600" w:hanging="360"/>
      </w:pPr>
      <w:rPr>
        <w:rFonts w:ascii="Courier New" w:hAnsi="Courier New" w:hint="default"/>
      </w:rPr>
    </w:lvl>
    <w:lvl w:ilvl="5" w:tplc="F886B976">
      <w:start w:val="1"/>
      <w:numFmt w:val="bullet"/>
      <w:lvlText w:val=""/>
      <w:lvlJc w:val="left"/>
      <w:pPr>
        <w:ind w:left="4320" w:hanging="360"/>
      </w:pPr>
      <w:rPr>
        <w:rFonts w:ascii="Wingdings" w:hAnsi="Wingdings" w:hint="default"/>
      </w:rPr>
    </w:lvl>
    <w:lvl w:ilvl="6" w:tplc="7334FCBE">
      <w:start w:val="1"/>
      <w:numFmt w:val="bullet"/>
      <w:lvlText w:val=""/>
      <w:lvlJc w:val="left"/>
      <w:pPr>
        <w:ind w:left="5040" w:hanging="360"/>
      </w:pPr>
      <w:rPr>
        <w:rFonts w:ascii="Symbol" w:hAnsi="Symbol" w:hint="default"/>
      </w:rPr>
    </w:lvl>
    <w:lvl w:ilvl="7" w:tplc="B6740644">
      <w:start w:val="1"/>
      <w:numFmt w:val="bullet"/>
      <w:lvlText w:val="o"/>
      <w:lvlJc w:val="left"/>
      <w:pPr>
        <w:ind w:left="5760" w:hanging="360"/>
      </w:pPr>
      <w:rPr>
        <w:rFonts w:ascii="Courier New" w:hAnsi="Courier New" w:hint="default"/>
      </w:rPr>
    </w:lvl>
    <w:lvl w:ilvl="8" w:tplc="BB3A2CBE">
      <w:start w:val="1"/>
      <w:numFmt w:val="bullet"/>
      <w:lvlText w:val=""/>
      <w:lvlJc w:val="left"/>
      <w:pPr>
        <w:ind w:left="6480" w:hanging="360"/>
      </w:pPr>
      <w:rPr>
        <w:rFonts w:ascii="Wingdings" w:hAnsi="Wingdings" w:hint="default"/>
      </w:rPr>
    </w:lvl>
  </w:abstractNum>
  <w:abstractNum w:abstractNumId="66" w15:restartNumberingAfterBreak="0">
    <w:nsid w:val="6F61358E"/>
    <w:multiLevelType w:val="hybridMultilevel"/>
    <w:tmpl w:val="BD946DFE"/>
    <w:lvl w:ilvl="0" w:tplc="09B4B4B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41F198C"/>
    <w:multiLevelType w:val="hybridMultilevel"/>
    <w:tmpl w:val="8220757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5656E6A"/>
    <w:multiLevelType w:val="hybridMultilevel"/>
    <w:tmpl w:val="C9265C44"/>
    <w:lvl w:ilvl="0" w:tplc="54860CD0">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6503FB4"/>
    <w:multiLevelType w:val="hybridMultilevel"/>
    <w:tmpl w:val="363280F0"/>
    <w:lvl w:ilvl="0" w:tplc="5A861F74">
      <w:start w:val="1"/>
      <w:numFmt w:val="bullet"/>
      <w:lvlText w:val=""/>
      <w:lvlJc w:val="left"/>
      <w:pPr>
        <w:tabs>
          <w:tab w:val="num" w:pos="720"/>
        </w:tabs>
        <w:ind w:left="720" w:hanging="360"/>
      </w:pPr>
      <w:rPr>
        <w:rFonts w:ascii="Symbol" w:hAnsi="Symbol" w:hint="default"/>
        <w:sz w:val="20"/>
      </w:rPr>
    </w:lvl>
    <w:lvl w:ilvl="1" w:tplc="25269ABA" w:tentative="1">
      <w:start w:val="1"/>
      <w:numFmt w:val="bullet"/>
      <w:lvlText w:val="o"/>
      <w:lvlJc w:val="left"/>
      <w:pPr>
        <w:tabs>
          <w:tab w:val="num" w:pos="1440"/>
        </w:tabs>
        <w:ind w:left="1440" w:hanging="360"/>
      </w:pPr>
      <w:rPr>
        <w:rFonts w:ascii="Courier New" w:hAnsi="Courier New" w:hint="default"/>
        <w:sz w:val="20"/>
      </w:rPr>
    </w:lvl>
    <w:lvl w:ilvl="2" w:tplc="64FECA8C" w:tentative="1">
      <w:start w:val="1"/>
      <w:numFmt w:val="bullet"/>
      <w:lvlText w:val=""/>
      <w:lvlJc w:val="left"/>
      <w:pPr>
        <w:tabs>
          <w:tab w:val="num" w:pos="2160"/>
        </w:tabs>
        <w:ind w:left="2160" w:hanging="360"/>
      </w:pPr>
      <w:rPr>
        <w:rFonts w:ascii="Wingdings" w:hAnsi="Wingdings" w:hint="default"/>
        <w:sz w:val="20"/>
      </w:rPr>
    </w:lvl>
    <w:lvl w:ilvl="3" w:tplc="F4028BE6" w:tentative="1">
      <w:start w:val="1"/>
      <w:numFmt w:val="bullet"/>
      <w:lvlText w:val=""/>
      <w:lvlJc w:val="left"/>
      <w:pPr>
        <w:tabs>
          <w:tab w:val="num" w:pos="2880"/>
        </w:tabs>
        <w:ind w:left="2880" w:hanging="360"/>
      </w:pPr>
      <w:rPr>
        <w:rFonts w:ascii="Wingdings" w:hAnsi="Wingdings" w:hint="default"/>
        <w:sz w:val="20"/>
      </w:rPr>
    </w:lvl>
    <w:lvl w:ilvl="4" w:tplc="A1ACBEFC" w:tentative="1">
      <w:start w:val="1"/>
      <w:numFmt w:val="bullet"/>
      <w:lvlText w:val=""/>
      <w:lvlJc w:val="left"/>
      <w:pPr>
        <w:tabs>
          <w:tab w:val="num" w:pos="3600"/>
        </w:tabs>
        <w:ind w:left="3600" w:hanging="360"/>
      </w:pPr>
      <w:rPr>
        <w:rFonts w:ascii="Wingdings" w:hAnsi="Wingdings" w:hint="default"/>
        <w:sz w:val="20"/>
      </w:rPr>
    </w:lvl>
    <w:lvl w:ilvl="5" w:tplc="53900B04" w:tentative="1">
      <w:start w:val="1"/>
      <w:numFmt w:val="bullet"/>
      <w:lvlText w:val=""/>
      <w:lvlJc w:val="left"/>
      <w:pPr>
        <w:tabs>
          <w:tab w:val="num" w:pos="4320"/>
        </w:tabs>
        <w:ind w:left="4320" w:hanging="360"/>
      </w:pPr>
      <w:rPr>
        <w:rFonts w:ascii="Wingdings" w:hAnsi="Wingdings" w:hint="default"/>
        <w:sz w:val="20"/>
      </w:rPr>
    </w:lvl>
    <w:lvl w:ilvl="6" w:tplc="11647DF0" w:tentative="1">
      <w:start w:val="1"/>
      <w:numFmt w:val="bullet"/>
      <w:lvlText w:val=""/>
      <w:lvlJc w:val="left"/>
      <w:pPr>
        <w:tabs>
          <w:tab w:val="num" w:pos="5040"/>
        </w:tabs>
        <w:ind w:left="5040" w:hanging="360"/>
      </w:pPr>
      <w:rPr>
        <w:rFonts w:ascii="Wingdings" w:hAnsi="Wingdings" w:hint="default"/>
        <w:sz w:val="20"/>
      </w:rPr>
    </w:lvl>
    <w:lvl w:ilvl="7" w:tplc="BF74389E" w:tentative="1">
      <w:start w:val="1"/>
      <w:numFmt w:val="bullet"/>
      <w:lvlText w:val=""/>
      <w:lvlJc w:val="left"/>
      <w:pPr>
        <w:tabs>
          <w:tab w:val="num" w:pos="5760"/>
        </w:tabs>
        <w:ind w:left="5760" w:hanging="360"/>
      </w:pPr>
      <w:rPr>
        <w:rFonts w:ascii="Wingdings" w:hAnsi="Wingdings" w:hint="default"/>
        <w:sz w:val="20"/>
      </w:rPr>
    </w:lvl>
    <w:lvl w:ilvl="8" w:tplc="988A6714"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8FD5E02"/>
    <w:multiLevelType w:val="hybridMultilevel"/>
    <w:tmpl w:val="87124BA8"/>
    <w:lvl w:ilvl="0" w:tplc="155E1E24">
      <w:start w:val="1"/>
      <w:numFmt w:val="decimal"/>
      <w:lvlText w:val="%1."/>
      <w:lvlJc w:val="left"/>
      <w:pPr>
        <w:ind w:left="450" w:hanging="360"/>
      </w:pPr>
      <w:rPr>
        <w:rFonts w:ascii="Times New Roman" w:hAnsi="Times New Roman" w:cs="Times New Roman" w:hint="default"/>
        <w:b/>
        <w:sz w:val="24"/>
        <w:szCs w:val="24"/>
      </w:rPr>
    </w:lvl>
    <w:lvl w:ilvl="1" w:tplc="04090001">
      <w:start w:val="1"/>
      <w:numFmt w:val="bullet"/>
      <w:lvlText w:val=""/>
      <w:lvlJc w:val="left"/>
      <w:pPr>
        <w:ind w:left="810" w:hanging="360"/>
      </w:pPr>
      <w:rPr>
        <w:rFonts w:ascii="Symbol" w:hAnsi="Symbol" w:hint="default"/>
      </w:rPr>
    </w:lvl>
    <w:lvl w:ilvl="2" w:tplc="04090001">
      <w:start w:val="1"/>
      <w:numFmt w:val="bullet"/>
      <w:lvlText w:val=""/>
      <w:lvlJc w:val="left"/>
      <w:pPr>
        <w:ind w:left="1530" w:hanging="180"/>
      </w:pPr>
      <w:rPr>
        <w:rFonts w:ascii="Symbol" w:hAnsi="Symbol" w:hint="default"/>
      </w:rPr>
    </w:lvl>
    <w:lvl w:ilvl="3" w:tplc="04090001">
      <w:start w:val="1"/>
      <w:numFmt w:val="bullet"/>
      <w:lvlText w:val=""/>
      <w:lvlJc w:val="left"/>
      <w:pPr>
        <w:ind w:left="2250" w:hanging="360"/>
      </w:pPr>
      <w:rPr>
        <w:rFonts w:ascii="Symbol" w:hAnsi="Symbol" w:hint="default"/>
      </w:r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1" w15:restartNumberingAfterBreak="0">
    <w:nsid w:val="7B832CF7"/>
    <w:multiLevelType w:val="hybridMultilevel"/>
    <w:tmpl w:val="7276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D1276D0"/>
    <w:multiLevelType w:val="hybridMultilevel"/>
    <w:tmpl w:val="37D2EF42"/>
    <w:lvl w:ilvl="0" w:tplc="5784B72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7D3C2FA9"/>
    <w:multiLevelType w:val="hybridMultilevel"/>
    <w:tmpl w:val="58D8D5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7E0A2744"/>
    <w:multiLevelType w:val="hybridMultilevel"/>
    <w:tmpl w:val="D5D4D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F204122"/>
    <w:multiLevelType w:val="hybridMultilevel"/>
    <w:tmpl w:val="F8C44146"/>
    <w:lvl w:ilvl="0" w:tplc="4A527B54">
      <w:start w:val="1"/>
      <w:numFmt w:val="bullet"/>
      <w:lvlText w:val=""/>
      <w:lvlJc w:val="left"/>
      <w:pPr>
        <w:tabs>
          <w:tab w:val="num" w:pos="930"/>
        </w:tabs>
        <w:ind w:left="930" w:hanging="360"/>
      </w:pPr>
      <w:rPr>
        <w:rFonts w:ascii="Symbol" w:hAnsi="Symbol" w:hint="default"/>
        <w:sz w:val="20"/>
      </w:rPr>
    </w:lvl>
    <w:lvl w:ilvl="1" w:tplc="A3568A26">
      <w:start w:val="1"/>
      <w:numFmt w:val="bullet"/>
      <w:lvlText w:val=""/>
      <w:lvlJc w:val="left"/>
      <w:pPr>
        <w:tabs>
          <w:tab w:val="num" w:pos="1650"/>
        </w:tabs>
        <w:ind w:left="1650" w:hanging="360"/>
      </w:pPr>
      <w:rPr>
        <w:rFonts w:ascii="Symbol" w:hAnsi="Symbol" w:hint="default"/>
        <w:sz w:val="20"/>
      </w:rPr>
    </w:lvl>
    <w:lvl w:ilvl="2" w:tplc="71A437B8" w:tentative="1">
      <w:start w:val="1"/>
      <w:numFmt w:val="bullet"/>
      <w:lvlText w:val=""/>
      <w:lvlJc w:val="left"/>
      <w:pPr>
        <w:tabs>
          <w:tab w:val="num" w:pos="2370"/>
        </w:tabs>
        <w:ind w:left="2370" w:hanging="360"/>
      </w:pPr>
      <w:rPr>
        <w:rFonts w:ascii="Symbol" w:hAnsi="Symbol" w:hint="default"/>
        <w:sz w:val="20"/>
      </w:rPr>
    </w:lvl>
    <w:lvl w:ilvl="3" w:tplc="E3B427CC" w:tentative="1">
      <w:start w:val="1"/>
      <w:numFmt w:val="bullet"/>
      <w:lvlText w:val=""/>
      <w:lvlJc w:val="left"/>
      <w:pPr>
        <w:tabs>
          <w:tab w:val="num" w:pos="3090"/>
        </w:tabs>
        <w:ind w:left="3090" w:hanging="360"/>
      </w:pPr>
      <w:rPr>
        <w:rFonts w:ascii="Symbol" w:hAnsi="Symbol" w:hint="default"/>
        <w:sz w:val="20"/>
      </w:rPr>
    </w:lvl>
    <w:lvl w:ilvl="4" w:tplc="42762C3C" w:tentative="1">
      <w:start w:val="1"/>
      <w:numFmt w:val="bullet"/>
      <w:lvlText w:val=""/>
      <w:lvlJc w:val="left"/>
      <w:pPr>
        <w:tabs>
          <w:tab w:val="num" w:pos="3810"/>
        </w:tabs>
        <w:ind w:left="3810" w:hanging="360"/>
      </w:pPr>
      <w:rPr>
        <w:rFonts w:ascii="Symbol" w:hAnsi="Symbol" w:hint="default"/>
        <w:sz w:val="20"/>
      </w:rPr>
    </w:lvl>
    <w:lvl w:ilvl="5" w:tplc="4CEA08D0" w:tentative="1">
      <w:start w:val="1"/>
      <w:numFmt w:val="bullet"/>
      <w:lvlText w:val=""/>
      <w:lvlJc w:val="left"/>
      <w:pPr>
        <w:tabs>
          <w:tab w:val="num" w:pos="4530"/>
        </w:tabs>
        <w:ind w:left="4530" w:hanging="360"/>
      </w:pPr>
      <w:rPr>
        <w:rFonts w:ascii="Symbol" w:hAnsi="Symbol" w:hint="default"/>
        <w:sz w:val="20"/>
      </w:rPr>
    </w:lvl>
    <w:lvl w:ilvl="6" w:tplc="568E0BD0" w:tentative="1">
      <w:start w:val="1"/>
      <w:numFmt w:val="bullet"/>
      <w:lvlText w:val=""/>
      <w:lvlJc w:val="left"/>
      <w:pPr>
        <w:tabs>
          <w:tab w:val="num" w:pos="5250"/>
        </w:tabs>
        <w:ind w:left="5250" w:hanging="360"/>
      </w:pPr>
      <w:rPr>
        <w:rFonts w:ascii="Symbol" w:hAnsi="Symbol" w:hint="default"/>
        <w:sz w:val="20"/>
      </w:rPr>
    </w:lvl>
    <w:lvl w:ilvl="7" w:tplc="80BC3F1A" w:tentative="1">
      <w:start w:val="1"/>
      <w:numFmt w:val="bullet"/>
      <w:lvlText w:val=""/>
      <w:lvlJc w:val="left"/>
      <w:pPr>
        <w:tabs>
          <w:tab w:val="num" w:pos="5970"/>
        </w:tabs>
        <w:ind w:left="5970" w:hanging="360"/>
      </w:pPr>
      <w:rPr>
        <w:rFonts w:ascii="Symbol" w:hAnsi="Symbol" w:hint="default"/>
        <w:sz w:val="20"/>
      </w:rPr>
    </w:lvl>
    <w:lvl w:ilvl="8" w:tplc="2A0452BA" w:tentative="1">
      <w:start w:val="1"/>
      <w:numFmt w:val="bullet"/>
      <w:lvlText w:val=""/>
      <w:lvlJc w:val="left"/>
      <w:pPr>
        <w:tabs>
          <w:tab w:val="num" w:pos="6690"/>
        </w:tabs>
        <w:ind w:left="6690" w:hanging="360"/>
      </w:pPr>
      <w:rPr>
        <w:rFonts w:ascii="Symbol" w:hAnsi="Symbol" w:hint="default"/>
        <w:sz w:val="20"/>
      </w:rPr>
    </w:lvl>
  </w:abstractNum>
  <w:abstractNum w:abstractNumId="76" w15:restartNumberingAfterBreak="0">
    <w:nsid w:val="7F94205A"/>
    <w:multiLevelType w:val="hybridMultilevel"/>
    <w:tmpl w:val="86C4775C"/>
    <w:lvl w:ilvl="0" w:tplc="A0BE3782">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7546350">
    <w:abstractNumId w:val="65"/>
  </w:num>
  <w:num w:numId="2" w16cid:durableId="1723020955">
    <w:abstractNumId w:val="33"/>
  </w:num>
  <w:num w:numId="3" w16cid:durableId="1507939931">
    <w:abstractNumId w:val="21"/>
  </w:num>
  <w:num w:numId="4" w16cid:durableId="459154197">
    <w:abstractNumId w:val="9"/>
  </w:num>
  <w:num w:numId="5" w16cid:durableId="7223473">
    <w:abstractNumId w:val="53"/>
  </w:num>
  <w:num w:numId="6" w16cid:durableId="522941734">
    <w:abstractNumId w:val="15"/>
  </w:num>
  <w:num w:numId="7" w16cid:durableId="1140532481">
    <w:abstractNumId w:val="18"/>
  </w:num>
  <w:num w:numId="8" w16cid:durableId="1924491748">
    <w:abstractNumId w:val="46"/>
  </w:num>
  <w:num w:numId="9" w16cid:durableId="91630362">
    <w:abstractNumId w:val="48"/>
  </w:num>
  <w:num w:numId="10" w16cid:durableId="2089570209">
    <w:abstractNumId w:val="34"/>
  </w:num>
  <w:num w:numId="11" w16cid:durableId="1905021825">
    <w:abstractNumId w:val="7"/>
  </w:num>
  <w:num w:numId="12" w16cid:durableId="608701538">
    <w:abstractNumId w:val="61"/>
  </w:num>
  <w:num w:numId="13" w16cid:durableId="1930699980">
    <w:abstractNumId w:val="31"/>
  </w:num>
  <w:num w:numId="14" w16cid:durableId="1177648362">
    <w:abstractNumId w:val="41"/>
  </w:num>
  <w:num w:numId="15" w16cid:durableId="618949150">
    <w:abstractNumId w:val="2"/>
  </w:num>
  <w:num w:numId="16" w16cid:durableId="2075934737">
    <w:abstractNumId w:val="42"/>
  </w:num>
  <w:num w:numId="17" w16cid:durableId="863321719">
    <w:abstractNumId w:val="63"/>
  </w:num>
  <w:num w:numId="18" w16cid:durableId="119160691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1588715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01854337">
    <w:abstractNumId w:val="38"/>
  </w:num>
  <w:num w:numId="21" w16cid:durableId="257372569">
    <w:abstractNumId w:val="36"/>
  </w:num>
  <w:num w:numId="22" w16cid:durableId="1885680522">
    <w:abstractNumId w:val="0"/>
    <w:lvlOverride w:ilvl="0"/>
    <w:lvlOverride w:ilvl="1"/>
    <w:lvlOverride w:ilvl="2">
      <w:startOverride w:val="1"/>
    </w:lvlOverride>
    <w:lvlOverride w:ilvl="3"/>
    <w:lvlOverride w:ilvl="4"/>
    <w:lvlOverride w:ilvl="5"/>
    <w:lvlOverride w:ilvl="6"/>
    <w:lvlOverride w:ilvl="7"/>
    <w:lvlOverride w:ilvl="8"/>
  </w:num>
  <w:num w:numId="23" w16cid:durableId="1666130438">
    <w:abstractNumId w:val="58"/>
  </w:num>
  <w:num w:numId="24" w16cid:durableId="1758744656">
    <w:abstractNumId w:val="26"/>
  </w:num>
  <w:num w:numId="25" w16cid:durableId="1759593505">
    <w:abstractNumId w:val="49"/>
  </w:num>
  <w:num w:numId="26" w16cid:durableId="263462034">
    <w:abstractNumId w:val="55"/>
  </w:num>
  <w:num w:numId="27" w16cid:durableId="1530951654">
    <w:abstractNumId w:val="27"/>
  </w:num>
  <w:num w:numId="28" w16cid:durableId="1099328396">
    <w:abstractNumId w:val="60"/>
  </w:num>
  <w:num w:numId="29" w16cid:durableId="1544177360">
    <w:abstractNumId w:val="1"/>
  </w:num>
  <w:num w:numId="30" w16cid:durableId="757940775">
    <w:abstractNumId w:val="50"/>
  </w:num>
  <w:num w:numId="31" w16cid:durableId="1730611586">
    <w:abstractNumId w:val="12"/>
  </w:num>
  <w:num w:numId="32" w16cid:durableId="1245073370">
    <w:abstractNumId w:val="56"/>
  </w:num>
  <w:num w:numId="33" w16cid:durableId="1575704487">
    <w:abstractNumId w:val="22"/>
  </w:num>
  <w:num w:numId="34" w16cid:durableId="1338844851">
    <w:abstractNumId w:val="11"/>
  </w:num>
  <w:num w:numId="35" w16cid:durableId="1293900799">
    <w:abstractNumId w:val="28"/>
  </w:num>
  <w:num w:numId="36" w16cid:durableId="709690104">
    <w:abstractNumId w:val="73"/>
  </w:num>
  <w:num w:numId="37" w16cid:durableId="973144895">
    <w:abstractNumId w:val="16"/>
  </w:num>
  <w:num w:numId="38" w16cid:durableId="1542203829">
    <w:abstractNumId w:val="74"/>
  </w:num>
  <w:num w:numId="39" w16cid:durableId="412505510">
    <w:abstractNumId w:val="52"/>
  </w:num>
  <w:num w:numId="40" w16cid:durableId="983583728">
    <w:abstractNumId w:val="20"/>
  </w:num>
  <w:num w:numId="41" w16cid:durableId="130639094">
    <w:abstractNumId w:val="44"/>
  </w:num>
  <w:num w:numId="42" w16cid:durableId="1016542999">
    <w:abstractNumId w:val="70"/>
  </w:num>
  <w:num w:numId="43" w16cid:durableId="761609483">
    <w:abstractNumId w:val="8"/>
  </w:num>
  <w:num w:numId="44" w16cid:durableId="1728069725">
    <w:abstractNumId w:val="30"/>
  </w:num>
  <w:num w:numId="45" w16cid:durableId="2096973313">
    <w:abstractNumId w:val="54"/>
  </w:num>
  <w:num w:numId="46" w16cid:durableId="862746072">
    <w:abstractNumId w:val="14"/>
  </w:num>
  <w:num w:numId="47" w16cid:durableId="111676646">
    <w:abstractNumId w:val="3"/>
  </w:num>
  <w:num w:numId="48" w16cid:durableId="1516191935">
    <w:abstractNumId w:val="6"/>
  </w:num>
  <w:num w:numId="49" w16cid:durableId="909778735">
    <w:abstractNumId w:val="75"/>
  </w:num>
  <w:num w:numId="50" w16cid:durableId="424768867">
    <w:abstractNumId w:val="43"/>
  </w:num>
  <w:num w:numId="51" w16cid:durableId="2056731833">
    <w:abstractNumId w:val="25"/>
  </w:num>
  <w:num w:numId="52" w16cid:durableId="2108768846">
    <w:abstractNumId w:val="17"/>
  </w:num>
  <w:num w:numId="53" w16cid:durableId="2037348382">
    <w:abstractNumId w:val="39"/>
  </w:num>
  <w:num w:numId="54" w16cid:durableId="1966080198">
    <w:abstractNumId w:val="45"/>
  </w:num>
  <w:num w:numId="55" w16cid:durableId="904879109">
    <w:abstractNumId w:val="0"/>
  </w:num>
  <w:num w:numId="56" w16cid:durableId="1842356428">
    <w:abstractNumId w:val="67"/>
  </w:num>
  <w:num w:numId="57" w16cid:durableId="905535620">
    <w:abstractNumId w:val="19"/>
  </w:num>
  <w:num w:numId="58" w16cid:durableId="1057388991">
    <w:abstractNumId w:val="76"/>
  </w:num>
  <w:num w:numId="59" w16cid:durableId="2063402904">
    <w:abstractNumId w:val="37"/>
  </w:num>
  <w:num w:numId="60" w16cid:durableId="382876894">
    <w:abstractNumId w:val="13"/>
  </w:num>
  <w:num w:numId="61" w16cid:durableId="1741637234">
    <w:abstractNumId w:val="71"/>
  </w:num>
  <w:num w:numId="62" w16cid:durableId="970091296">
    <w:abstractNumId w:val="40"/>
  </w:num>
  <w:num w:numId="63" w16cid:durableId="1502429009">
    <w:abstractNumId w:val="69"/>
  </w:num>
  <w:num w:numId="64" w16cid:durableId="1067538299">
    <w:abstractNumId w:val="23"/>
  </w:num>
  <w:num w:numId="65" w16cid:durableId="1256133424">
    <w:abstractNumId w:val="62"/>
  </w:num>
  <w:num w:numId="66" w16cid:durableId="641233873">
    <w:abstractNumId w:val="47"/>
  </w:num>
  <w:num w:numId="67" w16cid:durableId="1094782130">
    <w:abstractNumId w:val="4"/>
  </w:num>
  <w:num w:numId="68" w16cid:durableId="1915890027">
    <w:abstractNumId w:val="57"/>
  </w:num>
  <w:num w:numId="69" w16cid:durableId="41908556">
    <w:abstractNumId w:val="5"/>
  </w:num>
  <w:num w:numId="70" w16cid:durableId="443503260">
    <w:abstractNumId w:val="59"/>
  </w:num>
  <w:num w:numId="71" w16cid:durableId="1751923101">
    <w:abstractNumId w:val="24"/>
  </w:num>
  <w:num w:numId="72" w16cid:durableId="1848519274">
    <w:abstractNumId w:val="68"/>
  </w:num>
  <w:num w:numId="73" w16cid:durableId="196168221">
    <w:abstractNumId w:val="10"/>
  </w:num>
  <w:num w:numId="74" w16cid:durableId="650867064">
    <w:abstractNumId w:val="66"/>
  </w:num>
  <w:num w:numId="75" w16cid:durableId="1902863902">
    <w:abstractNumId w:val="29"/>
  </w:num>
  <w:num w:numId="76" w16cid:durableId="591668358">
    <w:abstractNumId w:val="72"/>
  </w:num>
  <w:num w:numId="77" w16cid:durableId="657148242">
    <w:abstractNumId w:val="64"/>
  </w:num>
  <w:num w:numId="78" w16cid:durableId="714626266">
    <w:abstractNumId w:val="35"/>
  </w:num>
  <w:num w:numId="79" w16cid:durableId="810682273">
    <w:abstractNumId w:val="5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B35FF7"/>
    <w:rsid w:val="0000010E"/>
    <w:rsid w:val="000001AB"/>
    <w:rsid w:val="00000325"/>
    <w:rsid w:val="000004B0"/>
    <w:rsid w:val="000021C6"/>
    <w:rsid w:val="0000316D"/>
    <w:rsid w:val="0000346C"/>
    <w:rsid w:val="00003BC0"/>
    <w:rsid w:val="00003C06"/>
    <w:rsid w:val="00003FE3"/>
    <w:rsid w:val="00004122"/>
    <w:rsid w:val="00004867"/>
    <w:rsid w:val="00006775"/>
    <w:rsid w:val="00006F1F"/>
    <w:rsid w:val="00007344"/>
    <w:rsid w:val="0000795A"/>
    <w:rsid w:val="00010034"/>
    <w:rsid w:val="0001096F"/>
    <w:rsid w:val="00010C66"/>
    <w:rsid w:val="00010C7D"/>
    <w:rsid w:val="00010D26"/>
    <w:rsid w:val="000116B3"/>
    <w:rsid w:val="00011B44"/>
    <w:rsid w:val="00012F9A"/>
    <w:rsid w:val="00013EB2"/>
    <w:rsid w:val="00014B55"/>
    <w:rsid w:val="00017016"/>
    <w:rsid w:val="0001724D"/>
    <w:rsid w:val="00020443"/>
    <w:rsid w:val="000222EE"/>
    <w:rsid w:val="0002396D"/>
    <w:rsid w:val="00025BEF"/>
    <w:rsid w:val="00026306"/>
    <w:rsid w:val="00027961"/>
    <w:rsid w:val="00030362"/>
    <w:rsid w:val="00031C7A"/>
    <w:rsid w:val="00031CBF"/>
    <w:rsid w:val="00034192"/>
    <w:rsid w:val="000347E2"/>
    <w:rsid w:val="00035282"/>
    <w:rsid w:val="00035787"/>
    <w:rsid w:val="00037EBB"/>
    <w:rsid w:val="00040A0C"/>
    <w:rsid w:val="00041E04"/>
    <w:rsid w:val="00042B49"/>
    <w:rsid w:val="00042C53"/>
    <w:rsid w:val="000430F5"/>
    <w:rsid w:val="000431B5"/>
    <w:rsid w:val="00043935"/>
    <w:rsid w:val="00043D14"/>
    <w:rsid w:val="00044380"/>
    <w:rsid w:val="000455C2"/>
    <w:rsid w:val="00045C77"/>
    <w:rsid w:val="00045FE8"/>
    <w:rsid w:val="0004684E"/>
    <w:rsid w:val="000472C7"/>
    <w:rsid w:val="000479C7"/>
    <w:rsid w:val="00047EBB"/>
    <w:rsid w:val="00050CCE"/>
    <w:rsid w:val="00051639"/>
    <w:rsid w:val="000523C5"/>
    <w:rsid w:val="00055539"/>
    <w:rsid w:val="00055AF3"/>
    <w:rsid w:val="00056ABF"/>
    <w:rsid w:val="00056FC6"/>
    <w:rsid w:val="00060595"/>
    <w:rsid w:val="0006252B"/>
    <w:rsid w:val="000634AB"/>
    <w:rsid w:val="00063B02"/>
    <w:rsid w:val="00064F7E"/>
    <w:rsid w:val="00066A44"/>
    <w:rsid w:val="00066E05"/>
    <w:rsid w:val="00067724"/>
    <w:rsid w:val="00070CB1"/>
    <w:rsid w:val="00071ACE"/>
    <w:rsid w:val="000726EB"/>
    <w:rsid w:val="00072A0C"/>
    <w:rsid w:val="00072B1A"/>
    <w:rsid w:val="00072EAF"/>
    <w:rsid w:val="00072F00"/>
    <w:rsid w:val="000736FA"/>
    <w:rsid w:val="00074B71"/>
    <w:rsid w:val="00074C09"/>
    <w:rsid w:val="00076EAF"/>
    <w:rsid w:val="00077038"/>
    <w:rsid w:val="00077125"/>
    <w:rsid w:val="00077307"/>
    <w:rsid w:val="00077879"/>
    <w:rsid w:val="000816E4"/>
    <w:rsid w:val="000820E9"/>
    <w:rsid w:val="0008310A"/>
    <w:rsid w:val="00083428"/>
    <w:rsid w:val="000836C4"/>
    <w:rsid w:val="00084F7D"/>
    <w:rsid w:val="000852ED"/>
    <w:rsid w:val="000868AA"/>
    <w:rsid w:val="00086DE7"/>
    <w:rsid w:val="00090010"/>
    <w:rsid w:val="00093A54"/>
    <w:rsid w:val="00093CCA"/>
    <w:rsid w:val="00094CD2"/>
    <w:rsid w:val="00094CD6"/>
    <w:rsid w:val="00094DB0"/>
    <w:rsid w:val="0009516B"/>
    <w:rsid w:val="00095498"/>
    <w:rsid w:val="0009764F"/>
    <w:rsid w:val="000A05A9"/>
    <w:rsid w:val="000A212D"/>
    <w:rsid w:val="000A388D"/>
    <w:rsid w:val="000A515B"/>
    <w:rsid w:val="000A54FD"/>
    <w:rsid w:val="000A6308"/>
    <w:rsid w:val="000A6448"/>
    <w:rsid w:val="000A6685"/>
    <w:rsid w:val="000A71BD"/>
    <w:rsid w:val="000A7460"/>
    <w:rsid w:val="000B033A"/>
    <w:rsid w:val="000B142B"/>
    <w:rsid w:val="000B1E34"/>
    <w:rsid w:val="000B3779"/>
    <w:rsid w:val="000B3E22"/>
    <w:rsid w:val="000B4402"/>
    <w:rsid w:val="000B44D1"/>
    <w:rsid w:val="000B5C69"/>
    <w:rsid w:val="000B6260"/>
    <w:rsid w:val="000B6BD6"/>
    <w:rsid w:val="000B6CD1"/>
    <w:rsid w:val="000B6F62"/>
    <w:rsid w:val="000B724B"/>
    <w:rsid w:val="000B7A52"/>
    <w:rsid w:val="000C0272"/>
    <w:rsid w:val="000C0294"/>
    <w:rsid w:val="000C1B39"/>
    <w:rsid w:val="000C1DC8"/>
    <w:rsid w:val="000C2F11"/>
    <w:rsid w:val="000C3CBB"/>
    <w:rsid w:val="000C3FA9"/>
    <w:rsid w:val="000C413F"/>
    <w:rsid w:val="000C433D"/>
    <w:rsid w:val="000C4D17"/>
    <w:rsid w:val="000C52D7"/>
    <w:rsid w:val="000C5308"/>
    <w:rsid w:val="000C6380"/>
    <w:rsid w:val="000C6D1B"/>
    <w:rsid w:val="000C6D7B"/>
    <w:rsid w:val="000C7BF7"/>
    <w:rsid w:val="000D0649"/>
    <w:rsid w:val="000D19AA"/>
    <w:rsid w:val="000D24C1"/>
    <w:rsid w:val="000D69EB"/>
    <w:rsid w:val="000E02C1"/>
    <w:rsid w:val="000E15B5"/>
    <w:rsid w:val="000E1DFF"/>
    <w:rsid w:val="000E1FD9"/>
    <w:rsid w:val="000E206D"/>
    <w:rsid w:val="000E237D"/>
    <w:rsid w:val="000E23DE"/>
    <w:rsid w:val="000E3A90"/>
    <w:rsid w:val="000E449D"/>
    <w:rsid w:val="000E5F3A"/>
    <w:rsid w:val="000E66B0"/>
    <w:rsid w:val="000E7499"/>
    <w:rsid w:val="000F0B8F"/>
    <w:rsid w:val="000F31EE"/>
    <w:rsid w:val="000F368F"/>
    <w:rsid w:val="000F4A29"/>
    <w:rsid w:val="000F4C44"/>
    <w:rsid w:val="000F7056"/>
    <w:rsid w:val="000F7478"/>
    <w:rsid w:val="001008F6"/>
    <w:rsid w:val="00100CC3"/>
    <w:rsid w:val="00101568"/>
    <w:rsid w:val="00103249"/>
    <w:rsid w:val="00104DE7"/>
    <w:rsid w:val="001062FB"/>
    <w:rsid w:val="00106EA8"/>
    <w:rsid w:val="00107FA5"/>
    <w:rsid w:val="00110297"/>
    <w:rsid w:val="00112E6C"/>
    <w:rsid w:val="00113230"/>
    <w:rsid w:val="00113413"/>
    <w:rsid w:val="0011375B"/>
    <w:rsid w:val="00113791"/>
    <w:rsid w:val="00116316"/>
    <w:rsid w:val="0011658E"/>
    <w:rsid w:val="00116905"/>
    <w:rsid w:val="00117CD2"/>
    <w:rsid w:val="00117ED8"/>
    <w:rsid w:val="001223AA"/>
    <w:rsid w:val="00123705"/>
    <w:rsid w:val="0012396F"/>
    <w:rsid w:val="00125E26"/>
    <w:rsid w:val="00125E2F"/>
    <w:rsid w:val="001302BA"/>
    <w:rsid w:val="00130CB9"/>
    <w:rsid w:val="00131705"/>
    <w:rsid w:val="001332C7"/>
    <w:rsid w:val="00133944"/>
    <w:rsid w:val="001339EF"/>
    <w:rsid w:val="00134662"/>
    <w:rsid w:val="00134AE4"/>
    <w:rsid w:val="00134C14"/>
    <w:rsid w:val="00135123"/>
    <w:rsid w:val="0013666A"/>
    <w:rsid w:val="001366B9"/>
    <w:rsid w:val="00136C92"/>
    <w:rsid w:val="00136CB8"/>
    <w:rsid w:val="00136F9E"/>
    <w:rsid w:val="00137213"/>
    <w:rsid w:val="00137503"/>
    <w:rsid w:val="00137BFD"/>
    <w:rsid w:val="00137FE9"/>
    <w:rsid w:val="00140945"/>
    <w:rsid w:val="0014137F"/>
    <w:rsid w:val="001420B9"/>
    <w:rsid w:val="001421C3"/>
    <w:rsid w:val="00143118"/>
    <w:rsid w:val="0014319C"/>
    <w:rsid w:val="0014361F"/>
    <w:rsid w:val="001439F6"/>
    <w:rsid w:val="00145276"/>
    <w:rsid w:val="00146C23"/>
    <w:rsid w:val="00146D51"/>
    <w:rsid w:val="0014741E"/>
    <w:rsid w:val="00147A9F"/>
    <w:rsid w:val="00150DD9"/>
    <w:rsid w:val="00151C23"/>
    <w:rsid w:val="0015358C"/>
    <w:rsid w:val="0015585B"/>
    <w:rsid w:val="001570F0"/>
    <w:rsid w:val="001602F2"/>
    <w:rsid w:val="001606BF"/>
    <w:rsid w:val="001610C1"/>
    <w:rsid w:val="001613A3"/>
    <w:rsid w:val="001616F5"/>
    <w:rsid w:val="001629C9"/>
    <w:rsid w:val="00162BEE"/>
    <w:rsid w:val="00163256"/>
    <w:rsid w:val="00165DB7"/>
    <w:rsid w:val="00166882"/>
    <w:rsid w:val="00166C08"/>
    <w:rsid w:val="0016752B"/>
    <w:rsid w:val="001714DB"/>
    <w:rsid w:val="00172EC7"/>
    <w:rsid w:val="001738EC"/>
    <w:rsid w:val="00175007"/>
    <w:rsid w:val="00176872"/>
    <w:rsid w:val="00180025"/>
    <w:rsid w:val="001815FD"/>
    <w:rsid w:val="00182198"/>
    <w:rsid w:val="0018244C"/>
    <w:rsid w:val="001826F4"/>
    <w:rsid w:val="00182962"/>
    <w:rsid w:val="0018379F"/>
    <w:rsid w:val="00183EAE"/>
    <w:rsid w:val="001863C1"/>
    <w:rsid w:val="00186582"/>
    <w:rsid w:val="001874CB"/>
    <w:rsid w:val="00187F88"/>
    <w:rsid w:val="0019086A"/>
    <w:rsid w:val="0019163D"/>
    <w:rsid w:val="0019220A"/>
    <w:rsid w:val="0019317F"/>
    <w:rsid w:val="00193455"/>
    <w:rsid w:val="00193F49"/>
    <w:rsid w:val="0019473D"/>
    <w:rsid w:val="00194951"/>
    <w:rsid w:val="00195345"/>
    <w:rsid w:val="001956EC"/>
    <w:rsid w:val="00196248"/>
    <w:rsid w:val="00196513"/>
    <w:rsid w:val="001965B4"/>
    <w:rsid w:val="00197174"/>
    <w:rsid w:val="00197766"/>
    <w:rsid w:val="001A034C"/>
    <w:rsid w:val="001A40A7"/>
    <w:rsid w:val="001A453F"/>
    <w:rsid w:val="001A5C08"/>
    <w:rsid w:val="001A6994"/>
    <w:rsid w:val="001A7E60"/>
    <w:rsid w:val="001B0059"/>
    <w:rsid w:val="001B0C6D"/>
    <w:rsid w:val="001B2A13"/>
    <w:rsid w:val="001B2FD3"/>
    <w:rsid w:val="001B3420"/>
    <w:rsid w:val="001B3B7D"/>
    <w:rsid w:val="001B4AD0"/>
    <w:rsid w:val="001B4D40"/>
    <w:rsid w:val="001B4F18"/>
    <w:rsid w:val="001B567F"/>
    <w:rsid w:val="001B5A44"/>
    <w:rsid w:val="001B645F"/>
    <w:rsid w:val="001B6A3F"/>
    <w:rsid w:val="001B7047"/>
    <w:rsid w:val="001B7A7B"/>
    <w:rsid w:val="001B7B4F"/>
    <w:rsid w:val="001C1410"/>
    <w:rsid w:val="001C16A2"/>
    <w:rsid w:val="001C2E82"/>
    <w:rsid w:val="001C2F28"/>
    <w:rsid w:val="001C397D"/>
    <w:rsid w:val="001C3ADF"/>
    <w:rsid w:val="001C4F5B"/>
    <w:rsid w:val="001C5399"/>
    <w:rsid w:val="001C56BE"/>
    <w:rsid w:val="001C570B"/>
    <w:rsid w:val="001C7383"/>
    <w:rsid w:val="001C7821"/>
    <w:rsid w:val="001C7B9F"/>
    <w:rsid w:val="001D230E"/>
    <w:rsid w:val="001D2D3A"/>
    <w:rsid w:val="001D688B"/>
    <w:rsid w:val="001D6B5F"/>
    <w:rsid w:val="001D6B85"/>
    <w:rsid w:val="001E20FB"/>
    <w:rsid w:val="001E24B4"/>
    <w:rsid w:val="001E3688"/>
    <w:rsid w:val="001E3826"/>
    <w:rsid w:val="001E4CBA"/>
    <w:rsid w:val="001E5356"/>
    <w:rsid w:val="001E5DF3"/>
    <w:rsid w:val="001E7796"/>
    <w:rsid w:val="001F2EA1"/>
    <w:rsid w:val="001F4737"/>
    <w:rsid w:val="001F6F3E"/>
    <w:rsid w:val="00200170"/>
    <w:rsid w:val="0020187D"/>
    <w:rsid w:val="00203950"/>
    <w:rsid w:val="00203AD4"/>
    <w:rsid w:val="00204024"/>
    <w:rsid w:val="002041C6"/>
    <w:rsid w:val="00205D2E"/>
    <w:rsid w:val="00206B16"/>
    <w:rsid w:val="0020795F"/>
    <w:rsid w:val="0021135A"/>
    <w:rsid w:val="00211843"/>
    <w:rsid w:val="00211F85"/>
    <w:rsid w:val="0021568F"/>
    <w:rsid w:val="00215A74"/>
    <w:rsid w:val="0022311F"/>
    <w:rsid w:val="002240C1"/>
    <w:rsid w:val="00226899"/>
    <w:rsid w:val="00227BC5"/>
    <w:rsid w:val="002308EC"/>
    <w:rsid w:val="00230D76"/>
    <w:rsid w:val="00233847"/>
    <w:rsid w:val="0023571F"/>
    <w:rsid w:val="002363C7"/>
    <w:rsid w:val="002366DD"/>
    <w:rsid w:val="0023685A"/>
    <w:rsid w:val="002374B0"/>
    <w:rsid w:val="002374FC"/>
    <w:rsid w:val="00237859"/>
    <w:rsid w:val="00237907"/>
    <w:rsid w:val="00240623"/>
    <w:rsid w:val="00240A7F"/>
    <w:rsid w:val="0024132F"/>
    <w:rsid w:val="002417F8"/>
    <w:rsid w:val="00241A63"/>
    <w:rsid w:val="00241D59"/>
    <w:rsid w:val="00241D62"/>
    <w:rsid w:val="00241F7A"/>
    <w:rsid w:val="00243043"/>
    <w:rsid w:val="002431F7"/>
    <w:rsid w:val="0024372E"/>
    <w:rsid w:val="002447DA"/>
    <w:rsid w:val="002474E3"/>
    <w:rsid w:val="00247632"/>
    <w:rsid w:val="00250D7F"/>
    <w:rsid w:val="00251D3F"/>
    <w:rsid w:val="002531C1"/>
    <w:rsid w:val="00253584"/>
    <w:rsid w:val="00254527"/>
    <w:rsid w:val="00254A70"/>
    <w:rsid w:val="00254E0F"/>
    <w:rsid w:val="0025556A"/>
    <w:rsid w:val="0025595A"/>
    <w:rsid w:val="00256A18"/>
    <w:rsid w:val="00256ED0"/>
    <w:rsid w:val="00260FD6"/>
    <w:rsid w:val="00261F49"/>
    <w:rsid w:val="00262925"/>
    <w:rsid w:val="00262ADE"/>
    <w:rsid w:val="0026446A"/>
    <w:rsid w:val="002648BA"/>
    <w:rsid w:val="002651C6"/>
    <w:rsid w:val="00265B19"/>
    <w:rsid w:val="00266893"/>
    <w:rsid w:val="00267259"/>
    <w:rsid w:val="002676AD"/>
    <w:rsid w:val="00267A5F"/>
    <w:rsid w:val="0027039E"/>
    <w:rsid w:val="002704BB"/>
    <w:rsid w:val="00271D09"/>
    <w:rsid w:val="0027229E"/>
    <w:rsid w:val="00274562"/>
    <w:rsid w:val="0027544B"/>
    <w:rsid w:val="00275BDD"/>
    <w:rsid w:val="00276035"/>
    <w:rsid w:val="00276F08"/>
    <w:rsid w:val="002770EB"/>
    <w:rsid w:val="00277FBE"/>
    <w:rsid w:val="00281F44"/>
    <w:rsid w:val="0028280A"/>
    <w:rsid w:val="00282D65"/>
    <w:rsid w:val="00284C6C"/>
    <w:rsid w:val="0028550E"/>
    <w:rsid w:val="00286730"/>
    <w:rsid w:val="0028692A"/>
    <w:rsid w:val="00286AB3"/>
    <w:rsid w:val="00287FD6"/>
    <w:rsid w:val="00290A63"/>
    <w:rsid w:val="00292370"/>
    <w:rsid w:val="00292DC1"/>
    <w:rsid w:val="002935E6"/>
    <w:rsid w:val="0029374C"/>
    <w:rsid w:val="00293BB6"/>
    <w:rsid w:val="00293D58"/>
    <w:rsid w:val="0029516C"/>
    <w:rsid w:val="0029677F"/>
    <w:rsid w:val="002A2356"/>
    <w:rsid w:val="002A2E2D"/>
    <w:rsid w:val="002A39A0"/>
    <w:rsid w:val="002A4308"/>
    <w:rsid w:val="002A47BA"/>
    <w:rsid w:val="002A4824"/>
    <w:rsid w:val="002A4FE1"/>
    <w:rsid w:val="002A61FF"/>
    <w:rsid w:val="002A6F0C"/>
    <w:rsid w:val="002A72FC"/>
    <w:rsid w:val="002B0308"/>
    <w:rsid w:val="002B0397"/>
    <w:rsid w:val="002B06A0"/>
    <w:rsid w:val="002B10C4"/>
    <w:rsid w:val="002B2333"/>
    <w:rsid w:val="002B2370"/>
    <w:rsid w:val="002B2B95"/>
    <w:rsid w:val="002B3AA1"/>
    <w:rsid w:val="002B3FB2"/>
    <w:rsid w:val="002B41FD"/>
    <w:rsid w:val="002B4963"/>
    <w:rsid w:val="002B63B0"/>
    <w:rsid w:val="002B6C8F"/>
    <w:rsid w:val="002B6EBB"/>
    <w:rsid w:val="002B7531"/>
    <w:rsid w:val="002C0F42"/>
    <w:rsid w:val="002C10AC"/>
    <w:rsid w:val="002C1B29"/>
    <w:rsid w:val="002C1EED"/>
    <w:rsid w:val="002C2730"/>
    <w:rsid w:val="002C276A"/>
    <w:rsid w:val="002C4591"/>
    <w:rsid w:val="002C4EFA"/>
    <w:rsid w:val="002C5EEE"/>
    <w:rsid w:val="002C62FE"/>
    <w:rsid w:val="002C7055"/>
    <w:rsid w:val="002C733E"/>
    <w:rsid w:val="002D011E"/>
    <w:rsid w:val="002D05A8"/>
    <w:rsid w:val="002D141B"/>
    <w:rsid w:val="002D1571"/>
    <w:rsid w:val="002D24EA"/>
    <w:rsid w:val="002D2FAA"/>
    <w:rsid w:val="002D56DF"/>
    <w:rsid w:val="002D5EC4"/>
    <w:rsid w:val="002D63BB"/>
    <w:rsid w:val="002D6B24"/>
    <w:rsid w:val="002D6E76"/>
    <w:rsid w:val="002D6F9F"/>
    <w:rsid w:val="002D7595"/>
    <w:rsid w:val="002D79FE"/>
    <w:rsid w:val="002E02CE"/>
    <w:rsid w:val="002E056A"/>
    <w:rsid w:val="002E0828"/>
    <w:rsid w:val="002E3A3A"/>
    <w:rsid w:val="002E3CB4"/>
    <w:rsid w:val="002E4C30"/>
    <w:rsid w:val="002E577D"/>
    <w:rsid w:val="002E5AC1"/>
    <w:rsid w:val="002E695C"/>
    <w:rsid w:val="002E7F55"/>
    <w:rsid w:val="002F05F3"/>
    <w:rsid w:val="002F09C5"/>
    <w:rsid w:val="002F13C1"/>
    <w:rsid w:val="002F197F"/>
    <w:rsid w:val="002F3F4A"/>
    <w:rsid w:val="002F48E3"/>
    <w:rsid w:val="002F52B5"/>
    <w:rsid w:val="002F55DC"/>
    <w:rsid w:val="002F6B31"/>
    <w:rsid w:val="002F6D25"/>
    <w:rsid w:val="002F7462"/>
    <w:rsid w:val="002F7B53"/>
    <w:rsid w:val="0030070F"/>
    <w:rsid w:val="00300894"/>
    <w:rsid w:val="003009EF"/>
    <w:rsid w:val="00301238"/>
    <w:rsid w:val="0030147B"/>
    <w:rsid w:val="0030230B"/>
    <w:rsid w:val="003027F6"/>
    <w:rsid w:val="00302FFF"/>
    <w:rsid w:val="003040BD"/>
    <w:rsid w:val="00304F77"/>
    <w:rsid w:val="00306D46"/>
    <w:rsid w:val="0030721E"/>
    <w:rsid w:val="00307E26"/>
    <w:rsid w:val="00307E7B"/>
    <w:rsid w:val="00310B11"/>
    <w:rsid w:val="00311D98"/>
    <w:rsid w:val="00313D56"/>
    <w:rsid w:val="003141B2"/>
    <w:rsid w:val="00315391"/>
    <w:rsid w:val="003168BA"/>
    <w:rsid w:val="00320C31"/>
    <w:rsid w:val="00321883"/>
    <w:rsid w:val="00321FAF"/>
    <w:rsid w:val="00322F05"/>
    <w:rsid w:val="00324CB6"/>
    <w:rsid w:val="003259B2"/>
    <w:rsid w:val="00325F2E"/>
    <w:rsid w:val="00326402"/>
    <w:rsid w:val="00327485"/>
    <w:rsid w:val="00330DC0"/>
    <w:rsid w:val="00331550"/>
    <w:rsid w:val="00331790"/>
    <w:rsid w:val="003339B6"/>
    <w:rsid w:val="0033433A"/>
    <w:rsid w:val="00334918"/>
    <w:rsid w:val="00334CF7"/>
    <w:rsid w:val="00334DDE"/>
    <w:rsid w:val="00334DF1"/>
    <w:rsid w:val="003350FF"/>
    <w:rsid w:val="003355AC"/>
    <w:rsid w:val="003364D3"/>
    <w:rsid w:val="00336CAD"/>
    <w:rsid w:val="00337F4D"/>
    <w:rsid w:val="0034013A"/>
    <w:rsid w:val="00340362"/>
    <w:rsid w:val="003413A1"/>
    <w:rsid w:val="0034223C"/>
    <w:rsid w:val="003422EA"/>
    <w:rsid w:val="00342D54"/>
    <w:rsid w:val="00344B05"/>
    <w:rsid w:val="00344DC6"/>
    <w:rsid w:val="00347166"/>
    <w:rsid w:val="003472C2"/>
    <w:rsid w:val="00347423"/>
    <w:rsid w:val="00350B4A"/>
    <w:rsid w:val="00351B5B"/>
    <w:rsid w:val="00352342"/>
    <w:rsid w:val="00352A52"/>
    <w:rsid w:val="003536F6"/>
    <w:rsid w:val="00353CC7"/>
    <w:rsid w:val="00356569"/>
    <w:rsid w:val="003571E9"/>
    <w:rsid w:val="00357F30"/>
    <w:rsid w:val="00360E33"/>
    <w:rsid w:val="0036102B"/>
    <w:rsid w:val="003611FE"/>
    <w:rsid w:val="00361C04"/>
    <w:rsid w:val="003626C2"/>
    <w:rsid w:val="00364304"/>
    <w:rsid w:val="00364D4C"/>
    <w:rsid w:val="003665D7"/>
    <w:rsid w:val="00366673"/>
    <w:rsid w:val="00366D88"/>
    <w:rsid w:val="00370B99"/>
    <w:rsid w:val="00371F58"/>
    <w:rsid w:val="00372EB3"/>
    <w:rsid w:val="00373172"/>
    <w:rsid w:val="00373C46"/>
    <w:rsid w:val="003755CD"/>
    <w:rsid w:val="00375EC4"/>
    <w:rsid w:val="00375FD5"/>
    <w:rsid w:val="00376CEF"/>
    <w:rsid w:val="00377269"/>
    <w:rsid w:val="00377993"/>
    <w:rsid w:val="00380002"/>
    <w:rsid w:val="003810DE"/>
    <w:rsid w:val="0038132E"/>
    <w:rsid w:val="0038151B"/>
    <w:rsid w:val="00381988"/>
    <w:rsid w:val="00383532"/>
    <w:rsid w:val="003846B9"/>
    <w:rsid w:val="00385962"/>
    <w:rsid w:val="00385BD7"/>
    <w:rsid w:val="00386294"/>
    <w:rsid w:val="00386A77"/>
    <w:rsid w:val="00387D8A"/>
    <w:rsid w:val="00390C53"/>
    <w:rsid w:val="00390E6B"/>
    <w:rsid w:val="00391B8F"/>
    <w:rsid w:val="00391BB1"/>
    <w:rsid w:val="0039470B"/>
    <w:rsid w:val="0039507D"/>
    <w:rsid w:val="003953C7"/>
    <w:rsid w:val="00395BDB"/>
    <w:rsid w:val="00397A16"/>
    <w:rsid w:val="003A019C"/>
    <w:rsid w:val="003A09C5"/>
    <w:rsid w:val="003A1335"/>
    <w:rsid w:val="003A3397"/>
    <w:rsid w:val="003A3544"/>
    <w:rsid w:val="003A4B49"/>
    <w:rsid w:val="003A5207"/>
    <w:rsid w:val="003A6218"/>
    <w:rsid w:val="003A696F"/>
    <w:rsid w:val="003A7AD5"/>
    <w:rsid w:val="003A7F77"/>
    <w:rsid w:val="003B0AD1"/>
    <w:rsid w:val="003B14BF"/>
    <w:rsid w:val="003B31C9"/>
    <w:rsid w:val="003B425D"/>
    <w:rsid w:val="003B4DBD"/>
    <w:rsid w:val="003B53BB"/>
    <w:rsid w:val="003C00AD"/>
    <w:rsid w:val="003C1F63"/>
    <w:rsid w:val="003C20A1"/>
    <w:rsid w:val="003C30B6"/>
    <w:rsid w:val="003C33FA"/>
    <w:rsid w:val="003C35DF"/>
    <w:rsid w:val="003C4A25"/>
    <w:rsid w:val="003C4A30"/>
    <w:rsid w:val="003C4DAD"/>
    <w:rsid w:val="003C4FDA"/>
    <w:rsid w:val="003C55B8"/>
    <w:rsid w:val="003C7F8C"/>
    <w:rsid w:val="003D2FF4"/>
    <w:rsid w:val="003D34B5"/>
    <w:rsid w:val="003D3626"/>
    <w:rsid w:val="003D3635"/>
    <w:rsid w:val="003D3C6E"/>
    <w:rsid w:val="003D3FE4"/>
    <w:rsid w:val="003D4EF0"/>
    <w:rsid w:val="003D5526"/>
    <w:rsid w:val="003D5608"/>
    <w:rsid w:val="003D6227"/>
    <w:rsid w:val="003E1001"/>
    <w:rsid w:val="003E18D0"/>
    <w:rsid w:val="003E4026"/>
    <w:rsid w:val="003E5BC6"/>
    <w:rsid w:val="003E6665"/>
    <w:rsid w:val="003E681B"/>
    <w:rsid w:val="003E6F56"/>
    <w:rsid w:val="003E77AD"/>
    <w:rsid w:val="003E7988"/>
    <w:rsid w:val="003E7E11"/>
    <w:rsid w:val="003F3B2B"/>
    <w:rsid w:val="003F430E"/>
    <w:rsid w:val="003F49A0"/>
    <w:rsid w:val="003F4B11"/>
    <w:rsid w:val="003F5C8C"/>
    <w:rsid w:val="003F6F0A"/>
    <w:rsid w:val="003F7C97"/>
    <w:rsid w:val="004019F5"/>
    <w:rsid w:val="00402D02"/>
    <w:rsid w:val="00403566"/>
    <w:rsid w:val="00403861"/>
    <w:rsid w:val="00404A8C"/>
    <w:rsid w:val="00404D1D"/>
    <w:rsid w:val="00405FC7"/>
    <w:rsid w:val="00406287"/>
    <w:rsid w:val="00406906"/>
    <w:rsid w:val="00407D89"/>
    <w:rsid w:val="00410615"/>
    <w:rsid w:val="004131DA"/>
    <w:rsid w:val="00413FAB"/>
    <w:rsid w:val="00414698"/>
    <w:rsid w:val="00414722"/>
    <w:rsid w:val="00416985"/>
    <w:rsid w:val="004170E0"/>
    <w:rsid w:val="004173C1"/>
    <w:rsid w:val="004202DE"/>
    <w:rsid w:val="00420947"/>
    <w:rsid w:val="00420F91"/>
    <w:rsid w:val="00422080"/>
    <w:rsid w:val="00422CF2"/>
    <w:rsid w:val="00423B8D"/>
    <w:rsid w:val="004254EB"/>
    <w:rsid w:val="00425EA0"/>
    <w:rsid w:val="004319F7"/>
    <w:rsid w:val="00431C3F"/>
    <w:rsid w:val="0043247A"/>
    <w:rsid w:val="004327E7"/>
    <w:rsid w:val="00433CEA"/>
    <w:rsid w:val="004348C2"/>
    <w:rsid w:val="00434DA6"/>
    <w:rsid w:val="0043523F"/>
    <w:rsid w:val="0043611F"/>
    <w:rsid w:val="004404B2"/>
    <w:rsid w:val="004409B2"/>
    <w:rsid w:val="00440B67"/>
    <w:rsid w:val="004432F2"/>
    <w:rsid w:val="00443E8B"/>
    <w:rsid w:val="004472C2"/>
    <w:rsid w:val="00451E2B"/>
    <w:rsid w:val="00452B12"/>
    <w:rsid w:val="00454B6F"/>
    <w:rsid w:val="0045509A"/>
    <w:rsid w:val="00456AE5"/>
    <w:rsid w:val="004575EF"/>
    <w:rsid w:val="00460B7B"/>
    <w:rsid w:val="00460D05"/>
    <w:rsid w:val="00460FEE"/>
    <w:rsid w:val="00461384"/>
    <w:rsid w:val="00461D30"/>
    <w:rsid w:val="00461E62"/>
    <w:rsid w:val="004621F7"/>
    <w:rsid w:val="004661B9"/>
    <w:rsid w:val="00467C16"/>
    <w:rsid w:val="00467F47"/>
    <w:rsid w:val="00471D97"/>
    <w:rsid w:val="00471F70"/>
    <w:rsid w:val="00474039"/>
    <w:rsid w:val="004743E1"/>
    <w:rsid w:val="00475128"/>
    <w:rsid w:val="00475948"/>
    <w:rsid w:val="00476407"/>
    <w:rsid w:val="0047654D"/>
    <w:rsid w:val="00477E05"/>
    <w:rsid w:val="00477EA3"/>
    <w:rsid w:val="004803A4"/>
    <w:rsid w:val="004844EA"/>
    <w:rsid w:val="00484B32"/>
    <w:rsid w:val="004852DF"/>
    <w:rsid w:val="00485AAE"/>
    <w:rsid w:val="0048631C"/>
    <w:rsid w:val="0048682B"/>
    <w:rsid w:val="00486C9A"/>
    <w:rsid w:val="00486D5E"/>
    <w:rsid w:val="00486E5E"/>
    <w:rsid w:val="00486F29"/>
    <w:rsid w:val="00487504"/>
    <w:rsid w:val="00487988"/>
    <w:rsid w:val="00487B63"/>
    <w:rsid w:val="00487D65"/>
    <w:rsid w:val="004902D1"/>
    <w:rsid w:val="004937D3"/>
    <w:rsid w:val="0049528F"/>
    <w:rsid w:val="00496475"/>
    <w:rsid w:val="00496E93"/>
    <w:rsid w:val="004971CB"/>
    <w:rsid w:val="00497409"/>
    <w:rsid w:val="004A053F"/>
    <w:rsid w:val="004A0D7C"/>
    <w:rsid w:val="004A116B"/>
    <w:rsid w:val="004A11E7"/>
    <w:rsid w:val="004A2B68"/>
    <w:rsid w:val="004A2FCF"/>
    <w:rsid w:val="004A3DFC"/>
    <w:rsid w:val="004A5187"/>
    <w:rsid w:val="004A6CC8"/>
    <w:rsid w:val="004A736A"/>
    <w:rsid w:val="004B168E"/>
    <w:rsid w:val="004B39FB"/>
    <w:rsid w:val="004B3F5F"/>
    <w:rsid w:val="004B432C"/>
    <w:rsid w:val="004B7947"/>
    <w:rsid w:val="004B7999"/>
    <w:rsid w:val="004C00B1"/>
    <w:rsid w:val="004C2972"/>
    <w:rsid w:val="004C32F8"/>
    <w:rsid w:val="004C33BC"/>
    <w:rsid w:val="004C63C1"/>
    <w:rsid w:val="004C6A6C"/>
    <w:rsid w:val="004C75FF"/>
    <w:rsid w:val="004C77C6"/>
    <w:rsid w:val="004D0D4C"/>
    <w:rsid w:val="004D22F1"/>
    <w:rsid w:val="004D2C12"/>
    <w:rsid w:val="004D2CDE"/>
    <w:rsid w:val="004D2F9A"/>
    <w:rsid w:val="004D3005"/>
    <w:rsid w:val="004D32DF"/>
    <w:rsid w:val="004D3D83"/>
    <w:rsid w:val="004D60DF"/>
    <w:rsid w:val="004D6BD8"/>
    <w:rsid w:val="004D6D5D"/>
    <w:rsid w:val="004D794A"/>
    <w:rsid w:val="004E06B6"/>
    <w:rsid w:val="004E140F"/>
    <w:rsid w:val="004E24DE"/>
    <w:rsid w:val="004E2C56"/>
    <w:rsid w:val="004E39A7"/>
    <w:rsid w:val="004E3C2C"/>
    <w:rsid w:val="004E4517"/>
    <w:rsid w:val="004E548F"/>
    <w:rsid w:val="004E63C0"/>
    <w:rsid w:val="004E7CD5"/>
    <w:rsid w:val="004F16BB"/>
    <w:rsid w:val="004F2C9E"/>
    <w:rsid w:val="004F339D"/>
    <w:rsid w:val="004F425A"/>
    <w:rsid w:val="004F4333"/>
    <w:rsid w:val="004F56F8"/>
    <w:rsid w:val="004F5F32"/>
    <w:rsid w:val="004F71CC"/>
    <w:rsid w:val="004F76FA"/>
    <w:rsid w:val="004F7991"/>
    <w:rsid w:val="00500500"/>
    <w:rsid w:val="005008DC"/>
    <w:rsid w:val="005016D9"/>
    <w:rsid w:val="00502000"/>
    <w:rsid w:val="00502C48"/>
    <w:rsid w:val="00504F11"/>
    <w:rsid w:val="00505DEB"/>
    <w:rsid w:val="00506510"/>
    <w:rsid w:val="0050708C"/>
    <w:rsid w:val="0050744F"/>
    <w:rsid w:val="005076AF"/>
    <w:rsid w:val="005077BE"/>
    <w:rsid w:val="005124EB"/>
    <w:rsid w:val="0051261D"/>
    <w:rsid w:val="00513601"/>
    <w:rsid w:val="005137CC"/>
    <w:rsid w:val="00513C4C"/>
    <w:rsid w:val="00513D27"/>
    <w:rsid w:val="0051405D"/>
    <w:rsid w:val="0051528E"/>
    <w:rsid w:val="00515625"/>
    <w:rsid w:val="00515F6F"/>
    <w:rsid w:val="00517396"/>
    <w:rsid w:val="00520E02"/>
    <w:rsid w:val="00520EDD"/>
    <w:rsid w:val="00520FF2"/>
    <w:rsid w:val="005219FF"/>
    <w:rsid w:val="00524277"/>
    <w:rsid w:val="005253B4"/>
    <w:rsid w:val="005254B1"/>
    <w:rsid w:val="00525819"/>
    <w:rsid w:val="00527909"/>
    <w:rsid w:val="0053020D"/>
    <w:rsid w:val="00530FEC"/>
    <w:rsid w:val="00532670"/>
    <w:rsid w:val="00533E43"/>
    <w:rsid w:val="005359D1"/>
    <w:rsid w:val="00535F4D"/>
    <w:rsid w:val="00536719"/>
    <w:rsid w:val="0053677C"/>
    <w:rsid w:val="00536F48"/>
    <w:rsid w:val="00537409"/>
    <w:rsid w:val="0053747F"/>
    <w:rsid w:val="005416E6"/>
    <w:rsid w:val="0054243D"/>
    <w:rsid w:val="00544632"/>
    <w:rsid w:val="00544644"/>
    <w:rsid w:val="0054542F"/>
    <w:rsid w:val="0054757A"/>
    <w:rsid w:val="005503E8"/>
    <w:rsid w:val="00551428"/>
    <w:rsid w:val="00551798"/>
    <w:rsid w:val="0055197A"/>
    <w:rsid w:val="005522B2"/>
    <w:rsid w:val="005530C4"/>
    <w:rsid w:val="00554976"/>
    <w:rsid w:val="00554DDC"/>
    <w:rsid w:val="00555163"/>
    <w:rsid w:val="00555A35"/>
    <w:rsid w:val="0055622B"/>
    <w:rsid w:val="0055767A"/>
    <w:rsid w:val="00557B2E"/>
    <w:rsid w:val="00560C35"/>
    <w:rsid w:val="00560C68"/>
    <w:rsid w:val="00561B07"/>
    <w:rsid w:val="00561C03"/>
    <w:rsid w:val="00561C1E"/>
    <w:rsid w:val="00562526"/>
    <w:rsid w:val="00562E28"/>
    <w:rsid w:val="005638BB"/>
    <w:rsid w:val="00565616"/>
    <w:rsid w:val="0056574B"/>
    <w:rsid w:val="0056593B"/>
    <w:rsid w:val="00566426"/>
    <w:rsid w:val="00566A44"/>
    <w:rsid w:val="005679F1"/>
    <w:rsid w:val="00567BFC"/>
    <w:rsid w:val="005706BA"/>
    <w:rsid w:val="00571D7A"/>
    <w:rsid w:val="0057494A"/>
    <w:rsid w:val="00574DE0"/>
    <w:rsid w:val="00576F7B"/>
    <w:rsid w:val="0058031B"/>
    <w:rsid w:val="005808A5"/>
    <w:rsid w:val="00581845"/>
    <w:rsid w:val="00582945"/>
    <w:rsid w:val="00583FAC"/>
    <w:rsid w:val="0058572F"/>
    <w:rsid w:val="005858AB"/>
    <w:rsid w:val="00587954"/>
    <w:rsid w:val="00590B30"/>
    <w:rsid w:val="00590E50"/>
    <w:rsid w:val="00591107"/>
    <w:rsid w:val="005918D8"/>
    <w:rsid w:val="00593F92"/>
    <w:rsid w:val="00594CC7"/>
    <w:rsid w:val="005976D1"/>
    <w:rsid w:val="00597C67"/>
    <w:rsid w:val="005A0A14"/>
    <w:rsid w:val="005A1DE3"/>
    <w:rsid w:val="005A2759"/>
    <w:rsid w:val="005A2FD6"/>
    <w:rsid w:val="005A37CA"/>
    <w:rsid w:val="005A3C69"/>
    <w:rsid w:val="005A4649"/>
    <w:rsid w:val="005A48CA"/>
    <w:rsid w:val="005A4C1B"/>
    <w:rsid w:val="005A55D1"/>
    <w:rsid w:val="005A6130"/>
    <w:rsid w:val="005A7190"/>
    <w:rsid w:val="005B16B8"/>
    <w:rsid w:val="005B2779"/>
    <w:rsid w:val="005B292C"/>
    <w:rsid w:val="005B37BB"/>
    <w:rsid w:val="005B380F"/>
    <w:rsid w:val="005B4103"/>
    <w:rsid w:val="005B4A07"/>
    <w:rsid w:val="005B511C"/>
    <w:rsid w:val="005B5DF9"/>
    <w:rsid w:val="005B6467"/>
    <w:rsid w:val="005B7CDC"/>
    <w:rsid w:val="005C04DE"/>
    <w:rsid w:val="005C1584"/>
    <w:rsid w:val="005C2172"/>
    <w:rsid w:val="005C22DB"/>
    <w:rsid w:val="005C2C00"/>
    <w:rsid w:val="005C3568"/>
    <w:rsid w:val="005C4276"/>
    <w:rsid w:val="005C5DBA"/>
    <w:rsid w:val="005C7115"/>
    <w:rsid w:val="005C78D3"/>
    <w:rsid w:val="005C7935"/>
    <w:rsid w:val="005C79C0"/>
    <w:rsid w:val="005D077A"/>
    <w:rsid w:val="005D0B00"/>
    <w:rsid w:val="005D26BE"/>
    <w:rsid w:val="005D279F"/>
    <w:rsid w:val="005D2F5C"/>
    <w:rsid w:val="005D3348"/>
    <w:rsid w:val="005D396D"/>
    <w:rsid w:val="005D4972"/>
    <w:rsid w:val="005D4C24"/>
    <w:rsid w:val="005D4DEE"/>
    <w:rsid w:val="005D4DF3"/>
    <w:rsid w:val="005D6099"/>
    <w:rsid w:val="005D69D5"/>
    <w:rsid w:val="005D711A"/>
    <w:rsid w:val="005D7CD6"/>
    <w:rsid w:val="005E00A5"/>
    <w:rsid w:val="005E19B8"/>
    <w:rsid w:val="005E2D7A"/>
    <w:rsid w:val="005E2F76"/>
    <w:rsid w:val="005E4537"/>
    <w:rsid w:val="005E4D56"/>
    <w:rsid w:val="005E5160"/>
    <w:rsid w:val="005E55B3"/>
    <w:rsid w:val="005E5FA8"/>
    <w:rsid w:val="005E6B63"/>
    <w:rsid w:val="005E724F"/>
    <w:rsid w:val="005F04F0"/>
    <w:rsid w:val="005F11DD"/>
    <w:rsid w:val="005F13AE"/>
    <w:rsid w:val="005F1E35"/>
    <w:rsid w:val="005F2292"/>
    <w:rsid w:val="005F3215"/>
    <w:rsid w:val="005F392A"/>
    <w:rsid w:val="005F54DE"/>
    <w:rsid w:val="005F6704"/>
    <w:rsid w:val="005F6B05"/>
    <w:rsid w:val="005F76D2"/>
    <w:rsid w:val="0060159E"/>
    <w:rsid w:val="00601834"/>
    <w:rsid w:val="00601F71"/>
    <w:rsid w:val="006024A9"/>
    <w:rsid w:val="00602656"/>
    <w:rsid w:val="0060277F"/>
    <w:rsid w:val="00602A6B"/>
    <w:rsid w:val="0060331E"/>
    <w:rsid w:val="006044EA"/>
    <w:rsid w:val="00604577"/>
    <w:rsid w:val="006067DD"/>
    <w:rsid w:val="00606F63"/>
    <w:rsid w:val="00607C9B"/>
    <w:rsid w:val="00610F3D"/>
    <w:rsid w:val="0061262B"/>
    <w:rsid w:val="00614D71"/>
    <w:rsid w:val="00614EEF"/>
    <w:rsid w:val="006151C3"/>
    <w:rsid w:val="006158EA"/>
    <w:rsid w:val="00617AF9"/>
    <w:rsid w:val="00620631"/>
    <w:rsid w:val="0062285C"/>
    <w:rsid w:val="00622E9C"/>
    <w:rsid w:val="00623892"/>
    <w:rsid w:val="00623A11"/>
    <w:rsid w:val="00624BF9"/>
    <w:rsid w:val="00625F87"/>
    <w:rsid w:val="00626080"/>
    <w:rsid w:val="00626697"/>
    <w:rsid w:val="0063170D"/>
    <w:rsid w:val="006322CF"/>
    <w:rsid w:val="00632B8A"/>
    <w:rsid w:val="00632D5C"/>
    <w:rsid w:val="00633342"/>
    <w:rsid w:val="006340D0"/>
    <w:rsid w:val="00634196"/>
    <w:rsid w:val="0063421F"/>
    <w:rsid w:val="00634778"/>
    <w:rsid w:val="006349B0"/>
    <w:rsid w:val="0063513D"/>
    <w:rsid w:val="00635825"/>
    <w:rsid w:val="00636609"/>
    <w:rsid w:val="0063679C"/>
    <w:rsid w:val="0063740D"/>
    <w:rsid w:val="0064020B"/>
    <w:rsid w:val="00640BA3"/>
    <w:rsid w:val="006411EF"/>
    <w:rsid w:val="0064135C"/>
    <w:rsid w:val="0064187A"/>
    <w:rsid w:val="006425BE"/>
    <w:rsid w:val="006427D7"/>
    <w:rsid w:val="00643938"/>
    <w:rsid w:val="00644CE6"/>
    <w:rsid w:val="00645723"/>
    <w:rsid w:val="006472C0"/>
    <w:rsid w:val="006508E7"/>
    <w:rsid w:val="00652D65"/>
    <w:rsid w:val="00652F87"/>
    <w:rsid w:val="00655301"/>
    <w:rsid w:val="00655E49"/>
    <w:rsid w:val="00656C4C"/>
    <w:rsid w:val="00656E08"/>
    <w:rsid w:val="006570F7"/>
    <w:rsid w:val="006615F7"/>
    <w:rsid w:val="00662C3A"/>
    <w:rsid w:val="0066325A"/>
    <w:rsid w:val="00664406"/>
    <w:rsid w:val="00665B88"/>
    <w:rsid w:val="006664FA"/>
    <w:rsid w:val="00666FAC"/>
    <w:rsid w:val="006672E0"/>
    <w:rsid w:val="00667692"/>
    <w:rsid w:val="00667980"/>
    <w:rsid w:val="00667FC3"/>
    <w:rsid w:val="00670F15"/>
    <w:rsid w:val="0067208E"/>
    <w:rsid w:val="00672C31"/>
    <w:rsid w:val="00672CD4"/>
    <w:rsid w:val="006735B9"/>
    <w:rsid w:val="0067398A"/>
    <w:rsid w:val="00673FEF"/>
    <w:rsid w:val="00674DC5"/>
    <w:rsid w:val="00675E55"/>
    <w:rsid w:val="00676573"/>
    <w:rsid w:val="00676F20"/>
    <w:rsid w:val="0068004D"/>
    <w:rsid w:val="00680F6F"/>
    <w:rsid w:val="00681691"/>
    <w:rsid w:val="00681F6A"/>
    <w:rsid w:val="00682BC7"/>
    <w:rsid w:val="006830FD"/>
    <w:rsid w:val="00683289"/>
    <w:rsid w:val="0068439D"/>
    <w:rsid w:val="00684961"/>
    <w:rsid w:val="00685CA9"/>
    <w:rsid w:val="00686103"/>
    <w:rsid w:val="00686119"/>
    <w:rsid w:val="00686744"/>
    <w:rsid w:val="00687841"/>
    <w:rsid w:val="00687E79"/>
    <w:rsid w:val="00690B39"/>
    <w:rsid w:val="0069244A"/>
    <w:rsid w:val="006925C1"/>
    <w:rsid w:val="00692B99"/>
    <w:rsid w:val="00693110"/>
    <w:rsid w:val="00693E4D"/>
    <w:rsid w:val="00693FDC"/>
    <w:rsid w:val="0069452D"/>
    <w:rsid w:val="00694537"/>
    <w:rsid w:val="006945AD"/>
    <w:rsid w:val="00694754"/>
    <w:rsid w:val="006954B3"/>
    <w:rsid w:val="0069616F"/>
    <w:rsid w:val="006966A8"/>
    <w:rsid w:val="0069776C"/>
    <w:rsid w:val="00697A49"/>
    <w:rsid w:val="006A05E8"/>
    <w:rsid w:val="006A05F8"/>
    <w:rsid w:val="006A0DAB"/>
    <w:rsid w:val="006A1D3C"/>
    <w:rsid w:val="006A1EC1"/>
    <w:rsid w:val="006A22C5"/>
    <w:rsid w:val="006A2FF7"/>
    <w:rsid w:val="006A45DA"/>
    <w:rsid w:val="006A4A8D"/>
    <w:rsid w:val="006A4DD4"/>
    <w:rsid w:val="006A5205"/>
    <w:rsid w:val="006A595D"/>
    <w:rsid w:val="006A5CBB"/>
    <w:rsid w:val="006A5D9D"/>
    <w:rsid w:val="006A6176"/>
    <w:rsid w:val="006A62EF"/>
    <w:rsid w:val="006A6AE3"/>
    <w:rsid w:val="006B3B73"/>
    <w:rsid w:val="006B4126"/>
    <w:rsid w:val="006B423B"/>
    <w:rsid w:val="006B48FC"/>
    <w:rsid w:val="006B6C90"/>
    <w:rsid w:val="006C02BA"/>
    <w:rsid w:val="006C174C"/>
    <w:rsid w:val="006C1C84"/>
    <w:rsid w:val="006C1E62"/>
    <w:rsid w:val="006C2657"/>
    <w:rsid w:val="006C3B25"/>
    <w:rsid w:val="006C4240"/>
    <w:rsid w:val="006C4D1F"/>
    <w:rsid w:val="006C4DAC"/>
    <w:rsid w:val="006C7766"/>
    <w:rsid w:val="006D1024"/>
    <w:rsid w:val="006D1AAE"/>
    <w:rsid w:val="006D207A"/>
    <w:rsid w:val="006D34E5"/>
    <w:rsid w:val="006D3C76"/>
    <w:rsid w:val="006D465A"/>
    <w:rsid w:val="006D48E8"/>
    <w:rsid w:val="006D5F9E"/>
    <w:rsid w:val="006D630A"/>
    <w:rsid w:val="006D7E02"/>
    <w:rsid w:val="006E27C9"/>
    <w:rsid w:val="006E28AD"/>
    <w:rsid w:val="006E34CA"/>
    <w:rsid w:val="006E6E56"/>
    <w:rsid w:val="006E6ED5"/>
    <w:rsid w:val="006E70A9"/>
    <w:rsid w:val="006F01DE"/>
    <w:rsid w:val="006F09D1"/>
    <w:rsid w:val="006F1862"/>
    <w:rsid w:val="006F232B"/>
    <w:rsid w:val="006F2692"/>
    <w:rsid w:val="006F272C"/>
    <w:rsid w:val="006F2C95"/>
    <w:rsid w:val="006F3FC1"/>
    <w:rsid w:val="006F4269"/>
    <w:rsid w:val="006F4D19"/>
    <w:rsid w:val="006F55C1"/>
    <w:rsid w:val="006F5A37"/>
    <w:rsid w:val="006F6A43"/>
    <w:rsid w:val="006F6CEC"/>
    <w:rsid w:val="006F7CCC"/>
    <w:rsid w:val="007000CA"/>
    <w:rsid w:val="00700FBC"/>
    <w:rsid w:val="00701836"/>
    <w:rsid w:val="00703355"/>
    <w:rsid w:val="0070446F"/>
    <w:rsid w:val="00706445"/>
    <w:rsid w:val="0070680B"/>
    <w:rsid w:val="00707ACC"/>
    <w:rsid w:val="00707DDF"/>
    <w:rsid w:val="00707FC9"/>
    <w:rsid w:val="00711826"/>
    <w:rsid w:val="0071247A"/>
    <w:rsid w:val="00713203"/>
    <w:rsid w:val="00714959"/>
    <w:rsid w:val="00715257"/>
    <w:rsid w:val="007153D0"/>
    <w:rsid w:val="0071590D"/>
    <w:rsid w:val="007159F6"/>
    <w:rsid w:val="00716783"/>
    <w:rsid w:val="0071722B"/>
    <w:rsid w:val="00720AD0"/>
    <w:rsid w:val="00720D0E"/>
    <w:rsid w:val="00720E42"/>
    <w:rsid w:val="007210E8"/>
    <w:rsid w:val="0072191F"/>
    <w:rsid w:val="007229FB"/>
    <w:rsid w:val="007239F5"/>
    <w:rsid w:val="0072721B"/>
    <w:rsid w:val="00727F30"/>
    <w:rsid w:val="00731050"/>
    <w:rsid w:val="007335DF"/>
    <w:rsid w:val="007346A4"/>
    <w:rsid w:val="00734CC9"/>
    <w:rsid w:val="00735ABB"/>
    <w:rsid w:val="00737483"/>
    <w:rsid w:val="00737718"/>
    <w:rsid w:val="00737DD3"/>
    <w:rsid w:val="00740777"/>
    <w:rsid w:val="00740F11"/>
    <w:rsid w:val="0074201E"/>
    <w:rsid w:val="00742642"/>
    <w:rsid w:val="0074499C"/>
    <w:rsid w:val="00745154"/>
    <w:rsid w:val="00745289"/>
    <w:rsid w:val="00745414"/>
    <w:rsid w:val="007455CF"/>
    <w:rsid w:val="00745C94"/>
    <w:rsid w:val="00746720"/>
    <w:rsid w:val="007531F0"/>
    <w:rsid w:val="00754CC5"/>
    <w:rsid w:val="0075523D"/>
    <w:rsid w:val="007556F2"/>
    <w:rsid w:val="00756B09"/>
    <w:rsid w:val="00757CF8"/>
    <w:rsid w:val="0076006E"/>
    <w:rsid w:val="0076136A"/>
    <w:rsid w:val="00761BE1"/>
    <w:rsid w:val="00763B51"/>
    <w:rsid w:val="00763BAD"/>
    <w:rsid w:val="0076566D"/>
    <w:rsid w:val="00765804"/>
    <w:rsid w:val="00767EED"/>
    <w:rsid w:val="00771876"/>
    <w:rsid w:val="0077266B"/>
    <w:rsid w:val="00772F07"/>
    <w:rsid w:val="00774DC4"/>
    <w:rsid w:val="0077612E"/>
    <w:rsid w:val="007763F6"/>
    <w:rsid w:val="0077758A"/>
    <w:rsid w:val="00781646"/>
    <w:rsid w:val="00782EED"/>
    <w:rsid w:val="00783793"/>
    <w:rsid w:val="007839A5"/>
    <w:rsid w:val="007839BD"/>
    <w:rsid w:val="00784B2F"/>
    <w:rsid w:val="00785031"/>
    <w:rsid w:val="00785056"/>
    <w:rsid w:val="0078557E"/>
    <w:rsid w:val="00785E6F"/>
    <w:rsid w:val="007862A1"/>
    <w:rsid w:val="007863EC"/>
    <w:rsid w:val="00787CAE"/>
    <w:rsid w:val="00787CD7"/>
    <w:rsid w:val="0079083E"/>
    <w:rsid w:val="007908E0"/>
    <w:rsid w:val="0079094D"/>
    <w:rsid w:val="00790975"/>
    <w:rsid w:val="00792CA0"/>
    <w:rsid w:val="00792FA9"/>
    <w:rsid w:val="00794502"/>
    <w:rsid w:val="00796105"/>
    <w:rsid w:val="0079685F"/>
    <w:rsid w:val="0079709C"/>
    <w:rsid w:val="00797443"/>
    <w:rsid w:val="0079792B"/>
    <w:rsid w:val="007A1068"/>
    <w:rsid w:val="007A11C0"/>
    <w:rsid w:val="007A4297"/>
    <w:rsid w:val="007A7C2A"/>
    <w:rsid w:val="007A7C97"/>
    <w:rsid w:val="007B0965"/>
    <w:rsid w:val="007B11C5"/>
    <w:rsid w:val="007B26F1"/>
    <w:rsid w:val="007B31C7"/>
    <w:rsid w:val="007B3926"/>
    <w:rsid w:val="007B434B"/>
    <w:rsid w:val="007B4CB6"/>
    <w:rsid w:val="007B5D5A"/>
    <w:rsid w:val="007B648C"/>
    <w:rsid w:val="007B7BC0"/>
    <w:rsid w:val="007B7DD7"/>
    <w:rsid w:val="007C1815"/>
    <w:rsid w:val="007C1E2A"/>
    <w:rsid w:val="007C3350"/>
    <w:rsid w:val="007C49AF"/>
    <w:rsid w:val="007C5992"/>
    <w:rsid w:val="007C5B52"/>
    <w:rsid w:val="007C602A"/>
    <w:rsid w:val="007D0534"/>
    <w:rsid w:val="007D194E"/>
    <w:rsid w:val="007D2190"/>
    <w:rsid w:val="007D308C"/>
    <w:rsid w:val="007D381C"/>
    <w:rsid w:val="007D45C2"/>
    <w:rsid w:val="007D4807"/>
    <w:rsid w:val="007D4814"/>
    <w:rsid w:val="007D548F"/>
    <w:rsid w:val="007D6312"/>
    <w:rsid w:val="007D6E50"/>
    <w:rsid w:val="007D7800"/>
    <w:rsid w:val="007E05E2"/>
    <w:rsid w:val="007E0E52"/>
    <w:rsid w:val="007E12FB"/>
    <w:rsid w:val="007E1320"/>
    <w:rsid w:val="007E1F48"/>
    <w:rsid w:val="007E2274"/>
    <w:rsid w:val="007E2621"/>
    <w:rsid w:val="007E2E82"/>
    <w:rsid w:val="007E30FB"/>
    <w:rsid w:val="007E3DA6"/>
    <w:rsid w:val="007E51F9"/>
    <w:rsid w:val="007E6E94"/>
    <w:rsid w:val="007E7A34"/>
    <w:rsid w:val="007F0721"/>
    <w:rsid w:val="007F0812"/>
    <w:rsid w:val="007F11F8"/>
    <w:rsid w:val="007F191A"/>
    <w:rsid w:val="007F1AC8"/>
    <w:rsid w:val="007F1C30"/>
    <w:rsid w:val="007F3CEF"/>
    <w:rsid w:val="007F4475"/>
    <w:rsid w:val="007F5198"/>
    <w:rsid w:val="007F6873"/>
    <w:rsid w:val="007F6924"/>
    <w:rsid w:val="007F6E65"/>
    <w:rsid w:val="007F76A9"/>
    <w:rsid w:val="007F777B"/>
    <w:rsid w:val="00800D79"/>
    <w:rsid w:val="00801526"/>
    <w:rsid w:val="00801E5E"/>
    <w:rsid w:val="00803465"/>
    <w:rsid w:val="00803B5C"/>
    <w:rsid w:val="008045B6"/>
    <w:rsid w:val="00804897"/>
    <w:rsid w:val="008054C1"/>
    <w:rsid w:val="00805EA5"/>
    <w:rsid w:val="00806746"/>
    <w:rsid w:val="00806D13"/>
    <w:rsid w:val="008076B9"/>
    <w:rsid w:val="00807A4C"/>
    <w:rsid w:val="00807C4F"/>
    <w:rsid w:val="00810ECD"/>
    <w:rsid w:val="00811FAE"/>
    <w:rsid w:val="0081394E"/>
    <w:rsid w:val="00816230"/>
    <w:rsid w:val="0081798D"/>
    <w:rsid w:val="008201A9"/>
    <w:rsid w:val="008201B8"/>
    <w:rsid w:val="008202C9"/>
    <w:rsid w:val="008204B6"/>
    <w:rsid w:val="00821853"/>
    <w:rsid w:val="008226AF"/>
    <w:rsid w:val="00823153"/>
    <w:rsid w:val="008233D8"/>
    <w:rsid w:val="00823615"/>
    <w:rsid w:val="00823AAA"/>
    <w:rsid w:val="008241BF"/>
    <w:rsid w:val="00824BF7"/>
    <w:rsid w:val="00825B9A"/>
    <w:rsid w:val="0082641A"/>
    <w:rsid w:val="008265CD"/>
    <w:rsid w:val="0082772F"/>
    <w:rsid w:val="00827A5F"/>
    <w:rsid w:val="00831C23"/>
    <w:rsid w:val="008326E2"/>
    <w:rsid w:val="00832AB1"/>
    <w:rsid w:val="00837E3B"/>
    <w:rsid w:val="0084003A"/>
    <w:rsid w:val="0084088A"/>
    <w:rsid w:val="0084098B"/>
    <w:rsid w:val="008417DF"/>
    <w:rsid w:val="00841A36"/>
    <w:rsid w:val="00841E17"/>
    <w:rsid w:val="00843CD2"/>
    <w:rsid w:val="00843FCD"/>
    <w:rsid w:val="008446F9"/>
    <w:rsid w:val="00844F20"/>
    <w:rsid w:val="00845794"/>
    <w:rsid w:val="00845BF1"/>
    <w:rsid w:val="00845FB1"/>
    <w:rsid w:val="008460CB"/>
    <w:rsid w:val="008504B4"/>
    <w:rsid w:val="00852383"/>
    <w:rsid w:val="008531FD"/>
    <w:rsid w:val="008534AC"/>
    <w:rsid w:val="00854274"/>
    <w:rsid w:val="00854D2E"/>
    <w:rsid w:val="0085648C"/>
    <w:rsid w:val="0085732B"/>
    <w:rsid w:val="0086018F"/>
    <w:rsid w:val="0086051A"/>
    <w:rsid w:val="00861BE6"/>
    <w:rsid w:val="00862073"/>
    <w:rsid w:val="0086347C"/>
    <w:rsid w:val="0086372B"/>
    <w:rsid w:val="00864034"/>
    <w:rsid w:val="0086450D"/>
    <w:rsid w:val="00864963"/>
    <w:rsid w:val="00864E05"/>
    <w:rsid w:val="00865461"/>
    <w:rsid w:val="00865C96"/>
    <w:rsid w:val="00866928"/>
    <w:rsid w:val="00866A67"/>
    <w:rsid w:val="00866AE9"/>
    <w:rsid w:val="0086784E"/>
    <w:rsid w:val="00867F05"/>
    <w:rsid w:val="00867F4D"/>
    <w:rsid w:val="0087005F"/>
    <w:rsid w:val="008712D9"/>
    <w:rsid w:val="0087174A"/>
    <w:rsid w:val="008721F4"/>
    <w:rsid w:val="00873A04"/>
    <w:rsid w:val="00875843"/>
    <w:rsid w:val="00875895"/>
    <w:rsid w:val="00880C66"/>
    <w:rsid w:val="00881C4D"/>
    <w:rsid w:val="00882938"/>
    <w:rsid w:val="0088329C"/>
    <w:rsid w:val="008846C6"/>
    <w:rsid w:val="00885AF4"/>
    <w:rsid w:val="00885C17"/>
    <w:rsid w:val="00885CE3"/>
    <w:rsid w:val="008863C4"/>
    <w:rsid w:val="00886993"/>
    <w:rsid w:val="0088773A"/>
    <w:rsid w:val="00887BB9"/>
    <w:rsid w:val="00892585"/>
    <w:rsid w:val="00892F9A"/>
    <w:rsid w:val="008932D0"/>
    <w:rsid w:val="0089448F"/>
    <w:rsid w:val="00894C15"/>
    <w:rsid w:val="00895548"/>
    <w:rsid w:val="00896FB9"/>
    <w:rsid w:val="00897B00"/>
    <w:rsid w:val="00897F43"/>
    <w:rsid w:val="008A1B09"/>
    <w:rsid w:val="008A443B"/>
    <w:rsid w:val="008A4B36"/>
    <w:rsid w:val="008A4EFB"/>
    <w:rsid w:val="008A5063"/>
    <w:rsid w:val="008A611B"/>
    <w:rsid w:val="008A6312"/>
    <w:rsid w:val="008A6346"/>
    <w:rsid w:val="008A73BC"/>
    <w:rsid w:val="008B225E"/>
    <w:rsid w:val="008B435B"/>
    <w:rsid w:val="008B4E41"/>
    <w:rsid w:val="008B73F7"/>
    <w:rsid w:val="008B783A"/>
    <w:rsid w:val="008C02C3"/>
    <w:rsid w:val="008C28CD"/>
    <w:rsid w:val="008C2E31"/>
    <w:rsid w:val="008C2FFC"/>
    <w:rsid w:val="008C32E2"/>
    <w:rsid w:val="008C3408"/>
    <w:rsid w:val="008C4610"/>
    <w:rsid w:val="008C537C"/>
    <w:rsid w:val="008D027B"/>
    <w:rsid w:val="008D0FD2"/>
    <w:rsid w:val="008D24DD"/>
    <w:rsid w:val="008D2C29"/>
    <w:rsid w:val="008D2C6E"/>
    <w:rsid w:val="008D37FC"/>
    <w:rsid w:val="008D4FCF"/>
    <w:rsid w:val="008D5B13"/>
    <w:rsid w:val="008D5EE2"/>
    <w:rsid w:val="008D6A6D"/>
    <w:rsid w:val="008D6E45"/>
    <w:rsid w:val="008D743B"/>
    <w:rsid w:val="008D75B2"/>
    <w:rsid w:val="008E07B4"/>
    <w:rsid w:val="008E0FFF"/>
    <w:rsid w:val="008E18DC"/>
    <w:rsid w:val="008E1AD1"/>
    <w:rsid w:val="008E2BCF"/>
    <w:rsid w:val="008E2CB7"/>
    <w:rsid w:val="008E3043"/>
    <w:rsid w:val="008E54F0"/>
    <w:rsid w:val="008E596F"/>
    <w:rsid w:val="008E5FC0"/>
    <w:rsid w:val="008E6871"/>
    <w:rsid w:val="008E75D9"/>
    <w:rsid w:val="008F002B"/>
    <w:rsid w:val="008F07B3"/>
    <w:rsid w:val="008F19A5"/>
    <w:rsid w:val="008F22E6"/>
    <w:rsid w:val="008F2AF1"/>
    <w:rsid w:val="008F2E5F"/>
    <w:rsid w:val="008F3087"/>
    <w:rsid w:val="008F41B5"/>
    <w:rsid w:val="008F4297"/>
    <w:rsid w:val="008F42D8"/>
    <w:rsid w:val="008F5084"/>
    <w:rsid w:val="008F671A"/>
    <w:rsid w:val="008F6F20"/>
    <w:rsid w:val="008F7266"/>
    <w:rsid w:val="009011EF"/>
    <w:rsid w:val="009018B5"/>
    <w:rsid w:val="009021A1"/>
    <w:rsid w:val="00905A39"/>
    <w:rsid w:val="00905E27"/>
    <w:rsid w:val="00906914"/>
    <w:rsid w:val="00907E29"/>
    <w:rsid w:val="00911573"/>
    <w:rsid w:val="00913DFD"/>
    <w:rsid w:val="0091416F"/>
    <w:rsid w:val="00914761"/>
    <w:rsid w:val="00916704"/>
    <w:rsid w:val="00921E5A"/>
    <w:rsid w:val="009222E1"/>
    <w:rsid w:val="00923709"/>
    <w:rsid w:val="0092510C"/>
    <w:rsid w:val="00925972"/>
    <w:rsid w:val="009261AD"/>
    <w:rsid w:val="0092651C"/>
    <w:rsid w:val="00927E8C"/>
    <w:rsid w:val="00931397"/>
    <w:rsid w:val="0093258B"/>
    <w:rsid w:val="00933213"/>
    <w:rsid w:val="0093323D"/>
    <w:rsid w:val="00933C67"/>
    <w:rsid w:val="009344A0"/>
    <w:rsid w:val="00934A95"/>
    <w:rsid w:val="00936953"/>
    <w:rsid w:val="00936A0C"/>
    <w:rsid w:val="00937A31"/>
    <w:rsid w:val="00941B46"/>
    <w:rsid w:val="00943738"/>
    <w:rsid w:val="00943D60"/>
    <w:rsid w:val="00944295"/>
    <w:rsid w:val="00947158"/>
    <w:rsid w:val="00950D70"/>
    <w:rsid w:val="0095111D"/>
    <w:rsid w:val="00951BE3"/>
    <w:rsid w:val="009521B6"/>
    <w:rsid w:val="009525C2"/>
    <w:rsid w:val="00952692"/>
    <w:rsid w:val="00952E85"/>
    <w:rsid w:val="009533FC"/>
    <w:rsid w:val="00953696"/>
    <w:rsid w:val="00954C0F"/>
    <w:rsid w:val="009554E5"/>
    <w:rsid w:val="00955EC7"/>
    <w:rsid w:val="00956390"/>
    <w:rsid w:val="0096183B"/>
    <w:rsid w:val="00961AED"/>
    <w:rsid w:val="00961FA5"/>
    <w:rsid w:val="00963948"/>
    <w:rsid w:val="009639C8"/>
    <w:rsid w:val="00963F9D"/>
    <w:rsid w:val="009640D0"/>
    <w:rsid w:val="00965409"/>
    <w:rsid w:val="00966F53"/>
    <w:rsid w:val="00967317"/>
    <w:rsid w:val="00967651"/>
    <w:rsid w:val="009677C1"/>
    <w:rsid w:val="00967A50"/>
    <w:rsid w:val="00972713"/>
    <w:rsid w:val="00973006"/>
    <w:rsid w:val="00973C45"/>
    <w:rsid w:val="009741A7"/>
    <w:rsid w:val="009746FC"/>
    <w:rsid w:val="00975D99"/>
    <w:rsid w:val="00977995"/>
    <w:rsid w:val="00977F2D"/>
    <w:rsid w:val="009804DD"/>
    <w:rsid w:val="0098278A"/>
    <w:rsid w:val="009839B1"/>
    <w:rsid w:val="00983D95"/>
    <w:rsid w:val="00984B6F"/>
    <w:rsid w:val="00985535"/>
    <w:rsid w:val="00985C64"/>
    <w:rsid w:val="00985F92"/>
    <w:rsid w:val="00990073"/>
    <w:rsid w:val="009920F5"/>
    <w:rsid w:val="009924DA"/>
    <w:rsid w:val="009924FC"/>
    <w:rsid w:val="0099302C"/>
    <w:rsid w:val="009943E4"/>
    <w:rsid w:val="00995725"/>
    <w:rsid w:val="009961D8"/>
    <w:rsid w:val="009A0E2E"/>
    <w:rsid w:val="009A1F67"/>
    <w:rsid w:val="009A3264"/>
    <w:rsid w:val="009A3A02"/>
    <w:rsid w:val="009A5C6E"/>
    <w:rsid w:val="009A6A08"/>
    <w:rsid w:val="009B0200"/>
    <w:rsid w:val="009B03CE"/>
    <w:rsid w:val="009B0C02"/>
    <w:rsid w:val="009B0E1A"/>
    <w:rsid w:val="009B21DD"/>
    <w:rsid w:val="009B357A"/>
    <w:rsid w:val="009B3AD0"/>
    <w:rsid w:val="009B3CE3"/>
    <w:rsid w:val="009B40E4"/>
    <w:rsid w:val="009B61A2"/>
    <w:rsid w:val="009B6F57"/>
    <w:rsid w:val="009C1D3B"/>
    <w:rsid w:val="009C34C6"/>
    <w:rsid w:val="009C36B8"/>
    <w:rsid w:val="009C37A3"/>
    <w:rsid w:val="009C3ECD"/>
    <w:rsid w:val="009C4B2E"/>
    <w:rsid w:val="009C53B4"/>
    <w:rsid w:val="009C5D0A"/>
    <w:rsid w:val="009C645D"/>
    <w:rsid w:val="009C7274"/>
    <w:rsid w:val="009C75EE"/>
    <w:rsid w:val="009D0070"/>
    <w:rsid w:val="009D1128"/>
    <w:rsid w:val="009D1AF1"/>
    <w:rsid w:val="009D2EA9"/>
    <w:rsid w:val="009D2F7B"/>
    <w:rsid w:val="009D3A76"/>
    <w:rsid w:val="009D5382"/>
    <w:rsid w:val="009D56C5"/>
    <w:rsid w:val="009D59D4"/>
    <w:rsid w:val="009D6609"/>
    <w:rsid w:val="009D6D96"/>
    <w:rsid w:val="009E13A2"/>
    <w:rsid w:val="009E1E1B"/>
    <w:rsid w:val="009E32CA"/>
    <w:rsid w:val="009E33EF"/>
    <w:rsid w:val="009E356B"/>
    <w:rsid w:val="009E3A7C"/>
    <w:rsid w:val="009E4699"/>
    <w:rsid w:val="009E4FFD"/>
    <w:rsid w:val="009E5E41"/>
    <w:rsid w:val="009E63D2"/>
    <w:rsid w:val="009E6449"/>
    <w:rsid w:val="009E652C"/>
    <w:rsid w:val="009E6A24"/>
    <w:rsid w:val="009E6CEB"/>
    <w:rsid w:val="009E7DA3"/>
    <w:rsid w:val="009E7EF5"/>
    <w:rsid w:val="009F01E2"/>
    <w:rsid w:val="009F021E"/>
    <w:rsid w:val="009F1226"/>
    <w:rsid w:val="009F29B3"/>
    <w:rsid w:val="009F2A7E"/>
    <w:rsid w:val="009F4DA9"/>
    <w:rsid w:val="009F7381"/>
    <w:rsid w:val="00A00283"/>
    <w:rsid w:val="00A030FC"/>
    <w:rsid w:val="00A032C0"/>
    <w:rsid w:val="00A04520"/>
    <w:rsid w:val="00A046F3"/>
    <w:rsid w:val="00A04F70"/>
    <w:rsid w:val="00A05C24"/>
    <w:rsid w:val="00A06B91"/>
    <w:rsid w:val="00A0748F"/>
    <w:rsid w:val="00A07BE4"/>
    <w:rsid w:val="00A10F15"/>
    <w:rsid w:val="00A11221"/>
    <w:rsid w:val="00A113BF"/>
    <w:rsid w:val="00A118AB"/>
    <w:rsid w:val="00A13C1B"/>
    <w:rsid w:val="00A1516F"/>
    <w:rsid w:val="00A156E5"/>
    <w:rsid w:val="00A16872"/>
    <w:rsid w:val="00A17275"/>
    <w:rsid w:val="00A173BA"/>
    <w:rsid w:val="00A201E1"/>
    <w:rsid w:val="00A209CD"/>
    <w:rsid w:val="00A214DC"/>
    <w:rsid w:val="00A21CD8"/>
    <w:rsid w:val="00A21CDE"/>
    <w:rsid w:val="00A229A2"/>
    <w:rsid w:val="00A22AE9"/>
    <w:rsid w:val="00A230EA"/>
    <w:rsid w:val="00A24620"/>
    <w:rsid w:val="00A24D33"/>
    <w:rsid w:val="00A251D7"/>
    <w:rsid w:val="00A300BD"/>
    <w:rsid w:val="00A30117"/>
    <w:rsid w:val="00A30B24"/>
    <w:rsid w:val="00A3163D"/>
    <w:rsid w:val="00A31DC4"/>
    <w:rsid w:val="00A32794"/>
    <w:rsid w:val="00A32C8E"/>
    <w:rsid w:val="00A33CC9"/>
    <w:rsid w:val="00A34343"/>
    <w:rsid w:val="00A343DA"/>
    <w:rsid w:val="00A3466D"/>
    <w:rsid w:val="00A34FA6"/>
    <w:rsid w:val="00A3519D"/>
    <w:rsid w:val="00A35964"/>
    <w:rsid w:val="00A4052B"/>
    <w:rsid w:val="00A41653"/>
    <w:rsid w:val="00A435F8"/>
    <w:rsid w:val="00A44351"/>
    <w:rsid w:val="00A4499A"/>
    <w:rsid w:val="00A45343"/>
    <w:rsid w:val="00A45BCF"/>
    <w:rsid w:val="00A46072"/>
    <w:rsid w:val="00A461D4"/>
    <w:rsid w:val="00A4621D"/>
    <w:rsid w:val="00A50ADF"/>
    <w:rsid w:val="00A50E4E"/>
    <w:rsid w:val="00A513CF"/>
    <w:rsid w:val="00A51CB6"/>
    <w:rsid w:val="00A51E9F"/>
    <w:rsid w:val="00A51EE4"/>
    <w:rsid w:val="00A52500"/>
    <w:rsid w:val="00A540F9"/>
    <w:rsid w:val="00A544D9"/>
    <w:rsid w:val="00A550CD"/>
    <w:rsid w:val="00A5599B"/>
    <w:rsid w:val="00A566DD"/>
    <w:rsid w:val="00A56E0B"/>
    <w:rsid w:val="00A573E2"/>
    <w:rsid w:val="00A575FA"/>
    <w:rsid w:val="00A5784A"/>
    <w:rsid w:val="00A57A95"/>
    <w:rsid w:val="00A607EB"/>
    <w:rsid w:val="00A61133"/>
    <w:rsid w:val="00A617B3"/>
    <w:rsid w:val="00A61BF9"/>
    <w:rsid w:val="00A61DCF"/>
    <w:rsid w:val="00A62D3F"/>
    <w:rsid w:val="00A6352B"/>
    <w:rsid w:val="00A636BC"/>
    <w:rsid w:val="00A64123"/>
    <w:rsid w:val="00A64D7B"/>
    <w:rsid w:val="00A662FE"/>
    <w:rsid w:val="00A704D1"/>
    <w:rsid w:val="00A7114D"/>
    <w:rsid w:val="00A732E9"/>
    <w:rsid w:val="00A74AC6"/>
    <w:rsid w:val="00A763D2"/>
    <w:rsid w:val="00A76BA7"/>
    <w:rsid w:val="00A77735"/>
    <w:rsid w:val="00A80EF6"/>
    <w:rsid w:val="00A80F50"/>
    <w:rsid w:val="00A816E4"/>
    <w:rsid w:val="00A81A23"/>
    <w:rsid w:val="00A81E77"/>
    <w:rsid w:val="00A81F58"/>
    <w:rsid w:val="00A841D2"/>
    <w:rsid w:val="00A87B8A"/>
    <w:rsid w:val="00A9129A"/>
    <w:rsid w:val="00A928B2"/>
    <w:rsid w:val="00A938DD"/>
    <w:rsid w:val="00A93E6E"/>
    <w:rsid w:val="00A95581"/>
    <w:rsid w:val="00A96CC4"/>
    <w:rsid w:val="00A97028"/>
    <w:rsid w:val="00A976B6"/>
    <w:rsid w:val="00A97C04"/>
    <w:rsid w:val="00AA0452"/>
    <w:rsid w:val="00AA2370"/>
    <w:rsid w:val="00AA2A0D"/>
    <w:rsid w:val="00AA31CB"/>
    <w:rsid w:val="00AA4454"/>
    <w:rsid w:val="00AA578F"/>
    <w:rsid w:val="00AA5D95"/>
    <w:rsid w:val="00AA6F3D"/>
    <w:rsid w:val="00AB03EF"/>
    <w:rsid w:val="00AB37F6"/>
    <w:rsid w:val="00AB5B6F"/>
    <w:rsid w:val="00AB648F"/>
    <w:rsid w:val="00AC0585"/>
    <w:rsid w:val="00AC0C51"/>
    <w:rsid w:val="00AC1940"/>
    <w:rsid w:val="00AC1BDE"/>
    <w:rsid w:val="00AD0716"/>
    <w:rsid w:val="00AD08CD"/>
    <w:rsid w:val="00AD3E61"/>
    <w:rsid w:val="00AD43D3"/>
    <w:rsid w:val="00AD4B7E"/>
    <w:rsid w:val="00AD506E"/>
    <w:rsid w:val="00AD5457"/>
    <w:rsid w:val="00AD5AE0"/>
    <w:rsid w:val="00AD7BDB"/>
    <w:rsid w:val="00AD7C80"/>
    <w:rsid w:val="00AE0314"/>
    <w:rsid w:val="00AE0499"/>
    <w:rsid w:val="00AE058E"/>
    <w:rsid w:val="00AE0F88"/>
    <w:rsid w:val="00AE174B"/>
    <w:rsid w:val="00AE1810"/>
    <w:rsid w:val="00AE1D3D"/>
    <w:rsid w:val="00AE2131"/>
    <w:rsid w:val="00AE3050"/>
    <w:rsid w:val="00AE35E5"/>
    <w:rsid w:val="00AE4076"/>
    <w:rsid w:val="00AE699E"/>
    <w:rsid w:val="00AE73FB"/>
    <w:rsid w:val="00AE7BCD"/>
    <w:rsid w:val="00AF11FF"/>
    <w:rsid w:val="00AF132C"/>
    <w:rsid w:val="00AF3D03"/>
    <w:rsid w:val="00AF434B"/>
    <w:rsid w:val="00AF4361"/>
    <w:rsid w:val="00AF473C"/>
    <w:rsid w:val="00AF54E7"/>
    <w:rsid w:val="00AF565C"/>
    <w:rsid w:val="00AF7989"/>
    <w:rsid w:val="00B01249"/>
    <w:rsid w:val="00B014CA"/>
    <w:rsid w:val="00B01648"/>
    <w:rsid w:val="00B0299D"/>
    <w:rsid w:val="00B03663"/>
    <w:rsid w:val="00B04EB6"/>
    <w:rsid w:val="00B055B7"/>
    <w:rsid w:val="00B05D5D"/>
    <w:rsid w:val="00B0691B"/>
    <w:rsid w:val="00B07C62"/>
    <w:rsid w:val="00B10468"/>
    <w:rsid w:val="00B11CB4"/>
    <w:rsid w:val="00B130A0"/>
    <w:rsid w:val="00B137F5"/>
    <w:rsid w:val="00B15BA4"/>
    <w:rsid w:val="00B1672E"/>
    <w:rsid w:val="00B178BF"/>
    <w:rsid w:val="00B21C77"/>
    <w:rsid w:val="00B223DD"/>
    <w:rsid w:val="00B226E4"/>
    <w:rsid w:val="00B246ED"/>
    <w:rsid w:val="00B25A67"/>
    <w:rsid w:val="00B25BEF"/>
    <w:rsid w:val="00B271E7"/>
    <w:rsid w:val="00B272AE"/>
    <w:rsid w:val="00B27483"/>
    <w:rsid w:val="00B27C29"/>
    <w:rsid w:val="00B30837"/>
    <w:rsid w:val="00B331B6"/>
    <w:rsid w:val="00B35F1A"/>
    <w:rsid w:val="00B35FF7"/>
    <w:rsid w:val="00B3611A"/>
    <w:rsid w:val="00B363C4"/>
    <w:rsid w:val="00B40E33"/>
    <w:rsid w:val="00B4165E"/>
    <w:rsid w:val="00B419A5"/>
    <w:rsid w:val="00B42A21"/>
    <w:rsid w:val="00B43C0C"/>
    <w:rsid w:val="00B444ED"/>
    <w:rsid w:val="00B45B17"/>
    <w:rsid w:val="00B461CC"/>
    <w:rsid w:val="00B46E5E"/>
    <w:rsid w:val="00B50A5B"/>
    <w:rsid w:val="00B50DF1"/>
    <w:rsid w:val="00B522A2"/>
    <w:rsid w:val="00B5320B"/>
    <w:rsid w:val="00B53617"/>
    <w:rsid w:val="00B53872"/>
    <w:rsid w:val="00B54AC6"/>
    <w:rsid w:val="00B54D8D"/>
    <w:rsid w:val="00B57CFD"/>
    <w:rsid w:val="00B600F8"/>
    <w:rsid w:val="00B604A5"/>
    <w:rsid w:val="00B60E2A"/>
    <w:rsid w:val="00B63937"/>
    <w:rsid w:val="00B63E04"/>
    <w:rsid w:val="00B6412D"/>
    <w:rsid w:val="00B642E8"/>
    <w:rsid w:val="00B64AA8"/>
    <w:rsid w:val="00B65361"/>
    <w:rsid w:val="00B65756"/>
    <w:rsid w:val="00B663D5"/>
    <w:rsid w:val="00B66AF2"/>
    <w:rsid w:val="00B702BA"/>
    <w:rsid w:val="00B708F9"/>
    <w:rsid w:val="00B70FAA"/>
    <w:rsid w:val="00B71727"/>
    <w:rsid w:val="00B73441"/>
    <w:rsid w:val="00B74379"/>
    <w:rsid w:val="00B74644"/>
    <w:rsid w:val="00B7489A"/>
    <w:rsid w:val="00B748B6"/>
    <w:rsid w:val="00B752BE"/>
    <w:rsid w:val="00B8059E"/>
    <w:rsid w:val="00B8218F"/>
    <w:rsid w:val="00B82824"/>
    <w:rsid w:val="00B8408D"/>
    <w:rsid w:val="00B847A6"/>
    <w:rsid w:val="00B8794F"/>
    <w:rsid w:val="00B90026"/>
    <w:rsid w:val="00B902E2"/>
    <w:rsid w:val="00B906A3"/>
    <w:rsid w:val="00B90E29"/>
    <w:rsid w:val="00B915BC"/>
    <w:rsid w:val="00B93504"/>
    <w:rsid w:val="00B93CEA"/>
    <w:rsid w:val="00B93FE6"/>
    <w:rsid w:val="00B94CA1"/>
    <w:rsid w:val="00B94E65"/>
    <w:rsid w:val="00B95D7B"/>
    <w:rsid w:val="00B96023"/>
    <w:rsid w:val="00B966E7"/>
    <w:rsid w:val="00B97578"/>
    <w:rsid w:val="00B9776A"/>
    <w:rsid w:val="00B979E2"/>
    <w:rsid w:val="00BA15E0"/>
    <w:rsid w:val="00BA1965"/>
    <w:rsid w:val="00BA1B6B"/>
    <w:rsid w:val="00BA21B5"/>
    <w:rsid w:val="00BA2534"/>
    <w:rsid w:val="00BA2F39"/>
    <w:rsid w:val="00BA3B4D"/>
    <w:rsid w:val="00BA3D06"/>
    <w:rsid w:val="00BA4F37"/>
    <w:rsid w:val="00BA5AA5"/>
    <w:rsid w:val="00BA5F54"/>
    <w:rsid w:val="00BA6162"/>
    <w:rsid w:val="00BA7D6D"/>
    <w:rsid w:val="00BB0378"/>
    <w:rsid w:val="00BB2F29"/>
    <w:rsid w:val="00BB30C8"/>
    <w:rsid w:val="00BB3180"/>
    <w:rsid w:val="00BB55A5"/>
    <w:rsid w:val="00BB753D"/>
    <w:rsid w:val="00BB7BD4"/>
    <w:rsid w:val="00BC0331"/>
    <w:rsid w:val="00BC03B5"/>
    <w:rsid w:val="00BC0AC8"/>
    <w:rsid w:val="00BC1660"/>
    <w:rsid w:val="00BC1AA9"/>
    <w:rsid w:val="00BC22CE"/>
    <w:rsid w:val="00BC2507"/>
    <w:rsid w:val="00BC25D8"/>
    <w:rsid w:val="00BC3982"/>
    <w:rsid w:val="00BC3EA8"/>
    <w:rsid w:val="00BC4B60"/>
    <w:rsid w:val="00BC61E6"/>
    <w:rsid w:val="00BC6561"/>
    <w:rsid w:val="00BC6FD8"/>
    <w:rsid w:val="00BC7B23"/>
    <w:rsid w:val="00BD4208"/>
    <w:rsid w:val="00BD4812"/>
    <w:rsid w:val="00BD4959"/>
    <w:rsid w:val="00BD4A2E"/>
    <w:rsid w:val="00BD4B9B"/>
    <w:rsid w:val="00BD6886"/>
    <w:rsid w:val="00BD6FA2"/>
    <w:rsid w:val="00BE0181"/>
    <w:rsid w:val="00BE0E01"/>
    <w:rsid w:val="00BE1DDD"/>
    <w:rsid w:val="00BE1FC3"/>
    <w:rsid w:val="00BE23D4"/>
    <w:rsid w:val="00BE2A74"/>
    <w:rsid w:val="00BE4693"/>
    <w:rsid w:val="00BE79AC"/>
    <w:rsid w:val="00BE7C39"/>
    <w:rsid w:val="00BF0A2E"/>
    <w:rsid w:val="00BF172A"/>
    <w:rsid w:val="00BF1D56"/>
    <w:rsid w:val="00BF2A12"/>
    <w:rsid w:val="00BF2B4E"/>
    <w:rsid w:val="00BF4244"/>
    <w:rsid w:val="00BF56AA"/>
    <w:rsid w:val="00BF7952"/>
    <w:rsid w:val="00BF7F45"/>
    <w:rsid w:val="00C0017C"/>
    <w:rsid w:val="00C006C8"/>
    <w:rsid w:val="00C015A2"/>
    <w:rsid w:val="00C031E4"/>
    <w:rsid w:val="00C0578B"/>
    <w:rsid w:val="00C05E84"/>
    <w:rsid w:val="00C079BF"/>
    <w:rsid w:val="00C10F17"/>
    <w:rsid w:val="00C131A9"/>
    <w:rsid w:val="00C132F5"/>
    <w:rsid w:val="00C13413"/>
    <w:rsid w:val="00C1357E"/>
    <w:rsid w:val="00C1368B"/>
    <w:rsid w:val="00C143A9"/>
    <w:rsid w:val="00C15662"/>
    <w:rsid w:val="00C15ACA"/>
    <w:rsid w:val="00C162D3"/>
    <w:rsid w:val="00C17055"/>
    <w:rsid w:val="00C17358"/>
    <w:rsid w:val="00C1759E"/>
    <w:rsid w:val="00C17EDF"/>
    <w:rsid w:val="00C2034B"/>
    <w:rsid w:val="00C21B19"/>
    <w:rsid w:val="00C22529"/>
    <w:rsid w:val="00C226FF"/>
    <w:rsid w:val="00C229B0"/>
    <w:rsid w:val="00C23A26"/>
    <w:rsid w:val="00C23CA1"/>
    <w:rsid w:val="00C24FB1"/>
    <w:rsid w:val="00C251AB"/>
    <w:rsid w:val="00C253BB"/>
    <w:rsid w:val="00C25565"/>
    <w:rsid w:val="00C25A4D"/>
    <w:rsid w:val="00C25C18"/>
    <w:rsid w:val="00C262BC"/>
    <w:rsid w:val="00C26646"/>
    <w:rsid w:val="00C308FA"/>
    <w:rsid w:val="00C31E3A"/>
    <w:rsid w:val="00C32B91"/>
    <w:rsid w:val="00C32BF8"/>
    <w:rsid w:val="00C33558"/>
    <w:rsid w:val="00C33678"/>
    <w:rsid w:val="00C33CFC"/>
    <w:rsid w:val="00C35EA5"/>
    <w:rsid w:val="00C36721"/>
    <w:rsid w:val="00C36C8E"/>
    <w:rsid w:val="00C37A22"/>
    <w:rsid w:val="00C407A7"/>
    <w:rsid w:val="00C41638"/>
    <w:rsid w:val="00C420EE"/>
    <w:rsid w:val="00C44075"/>
    <w:rsid w:val="00C4504F"/>
    <w:rsid w:val="00C45335"/>
    <w:rsid w:val="00C466A0"/>
    <w:rsid w:val="00C46707"/>
    <w:rsid w:val="00C46985"/>
    <w:rsid w:val="00C47B93"/>
    <w:rsid w:val="00C50069"/>
    <w:rsid w:val="00C501B4"/>
    <w:rsid w:val="00C518B4"/>
    <w:rsid w:val="00C5195C"/>
    <w:rsid w:val="00C52158"/>
    <w:rsid w:val="00C52CE9"/>
    <w:rsid w:val="00C54182"/>
    <w:rsid w:val="00C54779"/>
    <w:rsid w:val="00C552BB"/>
    <w:rsid w:val="00C5638F"/>
    <w:rsid w:val="00C566CE"/>
    <w:rsid w:val="00C575CC"/>
    <w:rsid w:val="00C60608"/>
    <w:rsid w:val="00C60C49"/>
    <w:rsid w:val="00C61286"/>
    <w:rsid w:val="00C640C6"/>
    <w:rsid w:val="00C65AA0"/>
    <w:rsid w:val="00C6679C"/>
    <w:rsid w:val="00C67943"/>
    <w:rsid w:val="00C67AF5"/>
    <w:rsid w:val="00C702AF"/>
    <w:rsid w:val="00C70451"/>
    <w:rsid w:val="00C71674"/>
    <w:rsid w:val="00C72486"/>
    <w:rsid w:val="00C7271C"/>
    <w:rsid w:val="00C72B47"/>
    <w:rsid w:val="00C72DBE"/>
    <w:rsid w:val="00C74220"/>
    <w:rsid w:val="00C74342"/>
    <w:rsid w:val="00C745B6"/>
    <w:rsid w:val="00C74AD7"/>
    <w:rsid w:val="00C76B64"/>
    <w:rsid w:val="00C76E71"/>
    <w:rsid w:val="00C77B38"/>
    <w:rsid w:val="00C802EB"/>
    <w:rsid w:val="00C80669"/>
    <w:rsid w:val="00C81004"/>
    <w:rsid w:val="00C81464"/>
    <w:rsid w:val="00C81B70"/>
    <w:rsid w:val="00C81C03"/>
    <w:rsid w:val="00C8328B"/>
    <w:rsid w:val="00C852E5"/>
    <w:rsid w:val="00C879B3"/>
    <w:rsid w:val="00C90469"/>
    <w:rsid w:val="00C90C13"/>
    <w:rsid w:val="00C90EAB"/>
    <w:rsid w:val="00C92903"/>
    <w:rsid w:val="00C92ECA"/>
    <w:rsid w:val="00C93530"/>
    <w:rsid w:val="00C94323"/>
    <w:rsid w:val="00C94BAC"/>
    <w:rsid w:val="00C95B8D"/>
    <w:rsid w:val="00C95DC5"/>
    <w:rsid w:val="00CA0028"/>
    <w:rsid w:val="00CA0330"/>
    <w:rsid w:val="00CA0752"/>
    <w:rsid w:val="00CA0E40"/>
    <w:rsid w:val="00CA102B"/>
    <w:rsid w:val="00CA154A"/>
    <w:rsid w:val="00CA3C81"/>
    <w:rsid w:val="00CA52B2"/>
    <w:rsid w:val="00CA672A"/>
    <w:rsid w:val="00CA7BF9"/>
    <w:rsid w:val="00CB093B"/>
    <w:rsid w:val="00CB1AB0"/>
    <w:rsid w:val="00CB237E"/>
    <w:rsid w:val="00CB2956"/>
    <w:rsid w:val="00CB2E7A"/>
    <w:rsid w:val="00CB3792"/>
    <w:rsid w:val="00CB4134"/>
    <w:rsid w:val="00CB4849"/>
    <w:rsid w:val="00CB6131"/>
    <w:rsid w:val="00CB7C6F"/>
    <w:rsid w:val="00CB7FC3"/>
    <w:rsid w:val="00CC0150"/>
    <w:rsid w:val="00CC0247"/>
    <w:rsid w:val="00CC09BD"/>
    <w:rsid w:val="00CC09CB"/>
    <w:rsid w:val="00CC1B85"/>
    <w:rsid w:val="00CC1E99"/>
    <w:rsid w:val="00CC2E03"/>
    <w:rsid w:val="00CC3BBF"/>
    <w:rsid w:val="00CC3F0D"/>
    <w:rsid w:val="00CC5F7F"/>
    <w:rsid w:val="00CD06BC"/>
    <w:rsid w:val="00CD095D"/>
    <w:rsid w:val="00CD33DB"/>
    <w:rsid w:val="00CD347F"/>
    <w:rsid w:val="00CD4255"/>
    <w:rsid w:val="00CD69E2"/>
    <w:rsid w:val="00CD7769"/>
    <w:rsid w:val="00CD787F"/>
    <w:rsid w:val="00CD7CB8"/>
    <w:rsid w:val="00CE00FD"/>
    <w:rsid w:val="00CE0987"/>
    <w:rsid w:val="00CE0C6C"/>
    <w:rsid w:val="00CE11C0"/>
    <w:rsid w:val="00CE195A"/>
    <w:rsid w:val="00CE1C60"/>
    <w:rsid w:val="00CE1D5A"/>
    <w:rsid w:val="00CE22E6"/>
    <w:rsid w:val="00CE2E1D"/>
    <w:rsid w:val="00CE3068"/>
    <w:rsid w:val="00CE42B3"/>
    <w:rsid w:val="00CE6815"/>
    <w:rsid w:val="00CF1D7F"/>
    <w:rsid w:val="00CF3481"/>
    <w:rsid w:val="00CF3B79"/>
    <w:rsid w:val="00CF5650"/>
    <w:rsid w:val="00CF5D13"/>
    <w:rsid w:val="00CF6707"/>
    <w:rsid w:val="00D00B77"/>
    <w:rsid w:val="00D01396"/>
    <w:rsid w:val="00D02250"/>
    <w:rsid w:val="00D04F99"/>
    <w:rsid w:val="00D05B15"/>
    <w:rsid w:val="00D06191"/>
    <w:rsid w:val="00D06DF4"/>
    <w:rsid w:val="00D078CB"/>
    <w:rsid w:val="00D1077E"/>
    <w:rsid w:val="00D11699"/>
    <w:rsid w:val="00D12BCD"/>
    <w:rsid w:val="00D13FEB"/>
    <w:rsid w:val="00D15B70"/>
    <w:rsid w:val="00D15C48"/>
    <w:rsid w:val="00D15F63"/>
    <w:rsid w:val="00D172D8"/>
    <w:rsid w:val="00D200BE"/>
    <w:rsid w:val="00D202F8"/>
    <w:rsid w:val="00D20353"/>
    <w:rsid w:val="00D2068C"/>
    <w:rsid w:val="00D207F2"/>
    <w:rsid w:val="00D220D6"/>
    <w:rsid w:val="00D226F3"/>
    <w:rsid w:val="00D23049"/>
    <w:rsid w:val="00D23F72"/>
    <w:rsid w:val="00D243D7"/>
    <w:rsid w:val="00D25FA7"/>
    <w:rsid w:val="00D262C0"/>
    <w:rsid w:val="00D271C6"/>
    <w:rsid w:val="00D27BEC"/>
    <w:rsid w:val="00D27DEF"/>
    <w:rsid w:val="00D308AC"/>
    <w:rsid w:val="00D30A80"/>
    <w:rsid w:val="00D3139D"/>
    <w:rsid w:val="00D320BE"/>
    <w:rsid w:val="00D3266F"/>
    <w:rsid w:val="00D32C19"/>
    <w:rsid w:val="00D32EF7"/>
    <w:rsid w:val="00D33B11"/>
    <w:rsid w:val="00D37094"/>
    <w:rsid w:val="00D3745C"/>
    <w:rsid w:val="00D377DB"/>
    <w:rsid w:val="00D378A9"/>
    <w:rsid w:val="00D40DCE"/>
    <w:rsid w:val="00D414BD"/>
    <w:rsid w:val="00D43B2D"/>
    <w:rsid w:val="00D4461E"/>
    <w:rsid w:val="00D46322"/>
    <w:rsid w:val="00D46A60"/>
    <w:rsid w:val="00D46DEC"/>
    <w:rsid w:val="00D479CD"/>
    <w:rsid w:val="00D47BBE"/>
    <w:rsid w:val="00D503C5"/>
    <w:rsid w:val="00D50901"/>
    <w:rsid w:val="00D50E59"/>
    <w:rsid w:val="00D524C6"/>
    <w:rsid w:val="00D53BEA"/>
    <w:rsid w:val="00D55E22"/>
    <w:rsid w:val="00D6161F"/>
    <w:rsid w:val="00D6173C"/>
    <w:rsid w:val="00D61879"/>
    <w:rsid w:val="00D61D35"/>
    <w:rsid w:val="00D62101"/>
    <w:rsid w:val="00D63C19"/>
    <w:rsid w:val="00D64412"/>
    <w:rsid w:val="00D64683"/>
    <w:rsid w:val="00D64871"/>
    <w:rsid w:val="00D65C52"/>
    <w:rsid w:val="00D66A41"/>
    <w:rsid w:val="00D66D19"/>
    <w:rsid w:val="00D7085B"/>
    <w:rsid w:val="00D7088C"/>
    <w:rsid w:val="00D722BA"/>
    <w:rsid w:val="00D72C92"/>
    <w:rsid w:val="00D737DB"/>
    <w:rsid w:val="00D7480C"/>
    <w:rsid w:val="00D75FEA"/>
    <w:rsid w:val="00D7692B"/>
    <w:rsid w:val="00D76ADC"/>
    <w:rsid w:val="00D80B1A"/>
    <w:rsid w:val="00D8123B"/>
    <w:rsid w:val="00D819A1"/>
    <w:rsid w:val="00D81A1A"/>
    <w:rsid w:val="00D81F25"/>
    <w:rsid w:val="00D836FA"/>
    <w:rsid w:val="00D8520E"/>
    <w:rsid w:val="00D85366"/>
    <w:rsid w:val="00D8556E"/>
    <w:rsid w:val="00D85E53"/>
    <w:rsid w:val="00D86688"/>
    <w:rsid w:val="00D87F70"/>
    <w:rsid w:val="00D916E1"/>
    <w:rsid w:val="00D923CF"/>
    <w:rsid w:val="00D92D63"/>
    <w:rsid w:val="00D93131"/>
    <w:rsid w:val="00D94631"/>
    <w:rsid w:val="00D96E2A"/>
    <w:rsid w:val="00D977AA"/>
    <w:rsid w:val="00DA07EB"/>
    <w:rsid w:val="00DA1B6F"/>
    <w:rsid w:val="00DA25A4"/>
    <w:rsid w:val="00DA275C"/>
    <w:rsid w:val="00DA2F0F"/>
    <w:rsid w:val="00DA31D9"/>
    <w:rsid w:val="00DA32B7"/>
    <w:rsid w:val="00DA6641"/>
    <w:rsid w:val="00DA6F1C"/>
    <w:rsid w:val="00DB1AF2"/>
    <w:rsid w:val="00DB386C"/>
    <w:rsid w:val="00DC07BA"/>
    <w:rsid w:val="00DC0FB1"/>
    <w:rsid w:val="00DC15C4"/>
    <w:rsid w:val="00DC2822"/>
    <w:rsid w:val="00DC3DD1"/>
    <w:rsid w:val="00DC4469"/>
    <w:rsid w:val="00DC49CB"/>
    <w:rsid w:val="00DC6559"/>
    <w:rsid w:val="00DC65F6"/>
    <w:rsid w:val="00DD086C"/>
    <w:rsid w:val="00DD16A6"/>
    <w:rsid w:val="00DD3804"/>
    <w:rsid w:val="00DD7942"/>
    <w:rsid w:val="00DD7AC2"/>
    <w:rsid w:val="00DD7D87"/>
    <w:rsid w:val="00DE0337"/>
    <w:rsid w:val="00DE03F4"/>
    <w:rsid w:val="00DE0645"/>
    <w:rsid w:val="00DE1356"/>
    <w:rsid w:val="00DE136A"/>
    <w:rsid w:val="00DE46B0"/>
    <w:rsid w:val="00DE4DD9"/>
    <w:rsid w:val="00DE5FFF"/>
    <w:rsid w:val="00DE60BE"/>
    <w:rsid w:val="00DE6DE3"/>
    <w:rsid w:val="00DE7278"/>
    <w:rsid w:val="00DE7F50"/>
    <w:rsid w:val="00DF006C"/>
    <w:rsid w:val="00DF0FD7"/>
    <w:rsid w:val="00DF10A0"/>
    <w:rsid w:val="00DF10E4"/>
    <w:rsid w:val="00DF4752"/>
    <w:rsid w:val="00DF4C5A"/>
    <w:rsid w:val="00DF4F94"/>
    <w:rsid w:val="00DF5B8B"/>
    <w:rsid w:val="00DF6A01"/>
    <w:rsid w:val="00DF7049"/>
    <w:rsid w:val="00DF7563"/>
    <w:rsid w:val="00E000C4"/>
    <w:rsid w:val="00E00BEB"/>
    <w:rsid w:val="00E014A8"/>
    <w:rsid w:val="00E03F37"/>
    <w:rsid w:val="00E052BD"/>
    <w:rsid w:val="00E06C61"/>
    <w:rsid w:val="00E11389"/>
    <w:rsid w:val="00E119D3"/>
    <w:rsid w:val="00E13B87"/>
    <w:rsid w:val="00E13CC3"/>
    <w:rsid w:val="00E1432E"/>
    <w:rsid w:val="00E15ED2"/>
    <w:rsid w:val="00E163FA"/>
    <w:rsid w:val="00E17EF4"/>
    <w:rsid w:val="00E21F50"/>
    <w:rsid w:val="00E2320D"/>
    <w:rsid w:val="00E254E6"/>
    <w:rsid w:val="00E254FA"/>
    <w:rsid w:val="00E26A11"/>
    <w:rsid w:val="00E27487"/>
    <w:rsid w:val="00E27770"/>
    <w:rsid w:val="00E27D7D"/>
    <w:rsid w:val="00E32694"/>
    <w:rsid w:val="00E34236"/>
    <w:rsid w:val="00E34669"/>
    <w:rsid w:val="00E34812"/>
    <w:rsid w:val="00E348AD"/>
    <w:rsid w:val="00E34EB9"/>
    <w:rsid w:val="00E36D25"/>
    <w:rsid w:val="00E37A25"/>
    <w:rsid w:val="00E41142"/>
    <w:rsid w:val="00E4217C"/>
    <w:rsid w:val="00E4262B"/>
    <w:rsid w:val="00E43C65"/>
    <w:rsid w:val="00E44400"/>
    <w:rsid w:val="00E44EBF"/>
    <w:rsid w:val="00E455A6"/>
    <w:rsid w:val="00E45C9F"/>
    <w:rsid w:val="00E464DE"/>
    <w:rsid w:val="00E46669"/>
    <w:rsid w:val="00E46782"/>
    <w:rsid w:val="00E4755C"/>
    <w:rsid w:val="00E506DC"/>
    <w:rsid w:val="00E50C0F"/>
    <w:rsid w:val="00E53D31"/>
    <w:rsid w:val="00E54503"/>
    <w:rsid w:val="00E55F72"/>
    <w:rsid w:val="00E560D0"/>
    <w:rsid w:val="00E56610"/>
    <w:rsid w:val="00E56E35"/>
    <w:rsid w:val="00E57186"/>
    <w:rsid w:val="00E57935"/>
    <w:rsid w:val="00E60198"/>
    <w:rsid w:val="00E63254"/>
    <w:rsid w:val="00E64C9F"/>
    <w:rsid w:val="00E6543C"/>
    <w:rsid w:val="00E65FE5"/>
    <w:rsid w:val="00E67585"/>
    <w:rsid w:val="00E70539"/>
    <w:rsid w:val="00E707F8"/>
    <w:rsid w:val="00E70C93"/>
    <w:rsid w:val="00E7254E"/>
    <w:rsid w:val="00E7344F"/>
    <w:rsid w:val="00E73BCD"/>
    <w:rsid w:val="00E74C38"/>
    <w:rsid w:val="00E76209"/>
    <w:rsid w:val="00E77443"/>
    <w:rsid w:val="00E77F1F"/>
    <w:rsid w:val="00E807F8"/>
    <w:rsid w:val="00E81DBC"/>
    <w:rsid w:val="00E825D4"/>
    <w:rsid w:val="00E82ABF"/>
    <w:rsid w:val="00E84219"/>
    <w:rsid w:val="00E8538B"/>
    <w:rsid w:val="00E8625F"/>
    <w:rsid w:val="00E86672"/>
    <w:rsid w:val="00E872A3"/>
    <w:rsid w:val="00E87890"/>
    <w:rsid w:val="00E917FA"/>
    <w:rsid w:val="00E91C90"/>
    <w:rsid w:val="00E92230"/>
    <w:rsid w:val="00E927BB"/>
    <w:rsid w:val="00E942C5"/>
    <w:rsid w:val="00E95C02"/>
    <w:rsid w:val="00E9617F"/>
    <w:rsid w:val="00E969DF"/>
    <w:rsid w:val="00E970CA"/>
    <w:rsid w:val="00E973CB"/>
    <w:rsid w:val="00E978D7"/>
    <w:rsid w:val="00E979D3"/>
    <w:rsid w:val="00E979F4"/>
    <w:rsid w:val="00EA01FA"/>
    <w:rsid w:val="00EA1197"/>
    <w:rsid w:val="00EA1201"/>
    <w:rsid w:val="00EA22A9"/>
    <w:rsid w:val="00EA2B14"/>
    <w:rsid w:val="00EA311A"/>
    <w:rsid w:val="00EA3C4C"/>
    <w:rsid w:val="00EA4DB0"/>
    <w:rsid w:val="00EA4F19"/>
    <w:rsid w:val="00EA5A44"/>
    <w:rsid w:val="00EA784E"/>
    <w:rsid w:val="00EA7C7A"/>
    <w:rsid w:val="00EB128F"/>
    <w:rsid w:val="00EB18FF"/>
    <w:rsid w:val="00EB2486"/>
    <w:rsid w:val="00EB2705"/>
    <w:rsid w:val="00EB3C72"/>
    <w:rsid w:val="00EB41C8"/>
    <w:rsid w:val="00EB4265"/>
    <w:rsid w:val="00EB5543"/>
    <w:rsid w:val="00EB5757"/>
    <w:rsid w:val="00EB7C47"/>
    <w:rsid w:val="00EC0535"/>
    <w:rsid w:val="00EC1559"/>
    <w:rsid w:val="00EC1BB9"/>
    <w:rsid w:val="00EC1F82"/>
    <w:rsid w:val="00EC4843"/>
    <w:rsid w:val="00EC490B"/>
    <w:rsid w:val="00EC4F42"/>
    <w:rsid w:val="00EC4F56"/>
    <w:rsid w:val="00EC5E51"/>
    <w:rsid w:val="00EC6598"/>
    <w:rsid w:val="00EC6970"/>
    <w:rsid w:val="00EC6ECE"/>
    <w:rsid w:val="00EC707C"/>
    <w:rsid w:val="00EC7C12"/>
    <w:rsid w:val="00ED072D"/>
    <w:rsid w:val="00ED08CC"/>
    <w:rsid w:val="00ED156F"/>
    <w:rsid w:val="00ED349D"/>
    <w:rsid w:val="00ED3590"/>
    <w:rsid w:val="00ED42D3"/>
    <w:rsid w:val="00ED46AB"/>
    <w:rsid w:val="00ED4C61"/>
    <w:rsid w:val="00ED50B7"/>
    <w:rsid w:val="00ED5100"/>
    <w:rsid w:val="00ED56C7"/>
    <w:rsid w:val="00ED60D7"/>
    <w:rsid w:val="00ED77CC"/>
    <w:rsid w:val="00ED7F56"/>
    <w:rsid w:val="00EE1D94"/>
    <w:rsid w:val="00EE274B"/>
    <w:rsid w:val="00EE4128"/>
    <w:rsid w:val="00EE69BD"/>
    <w:rsid w:val="00EE6BCC"/>
    <w:rsid w:val="00EF044D"/>
    <w:rsid w:val="00EF10E4"/>
    <w:rsid w:val="00EF11B3"/>
    <w:rsid w:val="00EF258B"/>
    <w:rsid w:val="00EF4C5B"/>
    <w:rsid w:val="00EF553D"/>
    <w:rsid w:val="00EF5D8F"/>
    <w:rsid w:val="00EF77BF"/>
    <w:rsid w:val="00F00786"/>
    <w:rsid w:val="00F018DA"/>
    <w:rsid w:val="00F02983"/>
    <w:rsid w:val="00F0317E"/>
    <w:rsid w:val="00F03DF8"/>
    <w:rsid w:val="00F03F31"/>
    <w:rsid w:val="00F04147"/>
    <w:rsid w:val="00F058F6"/>
    <w:rsid w:val="00F059F0"/>
    <w:rsid w:val="00F06018"/>
    <w:rsid w:val="00F06492"/>
    <w:rsid w:val="00F0760D"/>
    <w:rsid w:val="00F07A22"/>
    <w:rsid w:val="00F1169F"/>
    <w:rsid w:val="00F119AF"/>
    <w:rsid w:val="00F12378"/>
    <w:rsid w:val="00F13C28"/>
    <w:rsid w:val="00F14572"/>
    <w:rsid w:val="00F16CE2"/>
    <w:rsid w:val="00F16F37"/>
    <w:rsid w:val="00F172AF"/>
    <w:rsid w:val="00F1759E"/>
    <w:rsid w:val="00F20156"/>
    <w:rsid w:val="00F20A50"/>
    <w:rsid w:val="00F21420"/>
    <w:rsid w:val="00F227E7"/>
    <w:rsid w:val="00F2464E"/>
    <w:rsid w:val="00F24D81"/>
    <w:rsid w:val="00F24F32"/>
    <w:rsid w:val="00F26246"/>
    <w:rsid w:val="00F2705E"/>
    <w:rsid w:val="00F2771A"/>
    <w:rsid w:val="00F27A36"/>
    <w:rsid w:val="00F27F59"/>
    <w:rsid w:val="00F304BB"/>
    <w:rsid w:val="00F30697"/>
    <w:rsid w:val="00F3296C"/>
    <w:rsid w:val="00F34514"/>
    <w:rsid w:val="00F35079"/>
    <w:rsid w:val="00F35905"/>
    <w:rsid w:val="00F35CC1"/>
    <w:rsid w:val="00F36980"/>
    <w:rsid w:val="00F37241"/>
    <w:rsid w:val="00F40653"/>
    <w:rsid w:val="00F4314A"/>
    <w:rsid w:val="00F43171"/>
    <w:rsid w:val="00F44737"/>
    <w:rsid w:val="00F44A4B"/>
    <w:rsid w:val="00F44CC6"/>
    <w:rsid w:val="00F45B42"/>
    <w:rsid w:val="00F476BF"/>
    <w:rsid w:val="00F47999"/>
    <w:rsid w:val="00F50938"/>
    <w:rsid w:val="00F5123A"/>
    <w:rsid w:val="00F51BE3"/>
    <w:rsid w:val="00F5362D"/>
    <w:rsid w:val="00F53751"/>
    <w:rsid w:val="00F54002"/>
    <w:rsid w:val="00F5591A"/>
    <w:rsid w:val="00F568C3"/>
    <w:rsid w:val="00F5734A"/>
    <w:rsid w:val="00F57CBF"/>
    <w:rsid w:val="00F61AB2"/>
    <w:rsid w:val="00F62C86"/>
    <w:rsid w:val="00F63537"/>
    <w:rsid w:val="00F638CB"/>
    <w:rsid w:val="00F63CE2"/>
    <w:rsid w:val="00F64B9A"/>
    <w:rsid w:val="00F64FFD"/>
    <w:rsid w:val="00F700B7"/>
    <w:rsid w:val="00F71526"/>
    <w:rsid w:val="00F72859"/>
    <w:rsid w:val="00F72DD7"/>
    <w:rsid w:val="00F7322B"/>
    <w:rsid w:val="00F73CC2"/>
    <w:rsid w:val="00F742D9"/>
    <w:rsid w:val="00F75886"/>
    <w:rsid w:val="00F76E09"/>
    <w:rsid w:val="00F76EA8"/>
    <w:rsid w:val="00F776C0"/>
    <w:rsid w:val="00F801BC"/>
    <w:rsid w:val="00F81A67"/>
    <w:rsid w:val="00F82246"/>
    <w:rsid w:val="00F82485"/>
    <w:rsid w:val="00F82E49"/>
    <w:rsid w:val="00F833FB"/>
    <w:rsid w:val="00F8414B"/>
    <w:rsid w:val="00F842A0"/>
    <w:rsid w:val="00F842A2"/>
    <w:rsid w:val="00F846DE"/>
    <w:rsid w:val="00F8595C"/>
    <w:rsid w:val="00F86A4A"/>
    <w:rsid w:val="00F86A88"/>
    <w:rsid w:val="00F872CE"/>
    <w:rsid w:val="00F87349"/>
    <w:rsid w:val="00F87389"/>
    <w:rsid w:val="00F901D6"/>
    <w:rsid w:val="00F90225"/>
    <w:rsid w:val="00F9065C"/>
    <w:rsid w:val="00F90D8E"/>
    <w:rsid w:val="00F918C4"/>
    <w:rsid w:val="00F91B37"/>
    <w:rsid w:val="00F94BA4"/>
    <w:rsid w:val="00F94E80"/>
    <w:rsid w:val="00F97635"/>
    <w:rsid w:val="00F97F48"/>
    <w:rsid w:val="00FA0B87"/>
    <w:rsid w:val="00FA0C25"/>
    <w:rsid w:val="00FA1B2D"/>
    <w:rsid w:val="00FA240A"/>
    <w:rsid w:val="00FA2FE3"/>
    <w:rsid w:val="00FA30D0"/>
    <w:rsid w:val="00FA34F2"/>
    <w:rsid w:val="00FA6BAB"/>
    <w:rsid w:val="00FA7E98"/>
    <w:rsid w:val="00FB170D"/>
    <w:rsid w:val="00FB1CC8"/>
    <w:rsid w:val="00FB2296"/>
    <w:rsid w:val="00FB3CFE"/>
    <w:rsid w:val="00FB7AC5"/>
    <w:rsid w:val="00FC10F3"/>
    <w:rsid w:val="00FC16E3"/>
    <w:rsid w:val="00FC1B0C"/>
    <w:rsid w:val="00FC1D10"/>
    <w:rsid w:val="00FC353C"/>
    <w:rsid w:val="00FC3A81"/>
    <w:rsid w:val="00FC3DED"/>
    <w:rsid w:val="00FC408D"/>
    <w:rsid w:val="00FC47AB"/>
    <w:rsid w:val="00FC5CF3"/>
    <w:rsid w:val="00FC5E48"/>
    <w:rsid w:val="00FC6037"/>
    <w:rsid w:val="00FC6DDE"/>
    <w:rsid w:val="00FC722D"/>
    <w:rsid w:val="00FD01FA"/>
    <w:rsid w:val="00FD047B"/>
    <w:rsid w:val="00FD197E"/>
    <w:rsid w:val="00FD2618"/>
    <w:rsid w:val="00FD2A88"/>
    <w:rsid w:val="00FD310C"/>
    <w:rsid w:val="00FD3936"/>
    <w:rsid w:val="00FD4478"/>
    <w:rsid w:val="00FD568C"/>
    <w:rsid w:val="00FD6276"/>
    <w:rsid w:val="00FD6DEE"/>
    <w:rsid w:val="00FD6F9F"/>
    <w:rsid w:val="00FD72B5"/>
    <w:rsid w:val="00FD755B"/>
    <w:rsid w:val="00FD7877"/>
    <w:rsid w:val="00FD7D91"/>
    <w:rsid w:val="00FE11DA"/>
    <w:rsid w:val="00FE2074"/>
    <w:rsid w:val="00FE3AD4"/>
    <w:rsid w:val="00FE4817"/>
    <w:rsid w:val="00FE5AC3"/>
    <w:rsid w:val="00FE5DA1"/>
    <w:rsid w:val="00FE7749"/>
    <w:rsid w:val="00FE7B51"/>
    <w:rsid w:val="00FE7D94"/>
    <w:rsid w:val="00FF0640"/>
    <w:rsid w:val="00FF2FB4"/>
    <w:rsid w:val="00FF434F"/>
    <w:rsid w:val="00FF48BF"/>
    <w:rsid w:val="00FF5D71"/>
    <w:rsid w:val="00FF6D43"/>
    <w:rsid w:val="00FF7E96"/>
    <w:rsid w:val="042E493D"/>
    <w:rsid w:val="05314655"/>
    <w:rsid w:val="06C09EBE"/>
    <w:rsid w:val="080A20F1"/>
    <w:rsid w:val="081BC9A3"/>
    <w:rsid w:val="0AB1D34C"/>
    <w:rsid w:val="0B0212F4"/>
    <w:rsid w:val="0BB05AC1"/>
    <w:rsid w:val="0BD4A812"/>
    <w:rsid w:val="0C29F99C"/>
    <w:rsid w:val="0C6D54B9"/>
    <w:rsid w:val="0CF47132"/>
    <w:rsid w:val="0F6416D1"/>
    <w:rsid w:val="116EE64B"/>
    <w:rsid w:val="11894C30"/>
    <w:rsid w:val="13876BCC"/>
    <w:rsid w:val="13910972"/>
    <w:rsid w:val="1683A0C3"/>
    <w:rsid w:val="171CD4FF"/>
    <w:rsid w:val="1AEAC618"/>
    <w:rsid w:val="1BC53810"/>
    <w:rsid w:val="1BD8806D"/>
    <w:rsid w:val="1BF9B853"/>
    <w:rsid w:val="1DA66407"/>
    <w:rsid w:val="1E0B67BC"/>
    <w:rsid w:val="22A0D25C"/>
    <w:rsid w:val="22A8780B"/>
    <w:rsid w:val="2382B587"/>
    <w:rsid w:val="25B3691A"/>
    <w:rsid w:val="26829F72"/>
    <w:rsid w:val="27D290F1"/>
    <w:rsid w:val="28617602"/>
    <w:rsid w:val="2880616A"/>
    <w:rsid w:val="28BCD772"/>
    <w:rsid w:val="2B648FC0"/>
    <w:rsid w:val="2B82B52C"/>
    <w:rsid w:val="2BB32F3A"/>
    <w:rsid w:val="2EC15D9B"/>
    <w:rsid w:val="2F2E0AFC"/>
    <w:rsid w:val="31D282A2"/>
    <w:rsid w:val="3234A05A"/>
    <w:rsid w:val="331BA137"/>
    <w:rsid w:val="34B54C81"/>
    <w:rsid w:val="34B77198"/>
    <w:rsid w:val="35106F3E"/>
    <w:rsid w:val="3BB72814"/>
    <w:rsid w:val="3CBFCC17"/>
    <w:rsid w:val="3F35FF3A"/>
    <w:rsid w:val="41FFB474"/>
    <w:rsid w:val="42813A08"/>
    <w:rsid w:val="42FF13AF"/>
    <w:rsid w:val="454D8B20"/>
    <w:rsid w:val="45F37FDB"/>
    <w:rsid w:val="48C40D75"/>
    <w:rsid w:val="4AD62426"/>
    <w:rsid w:val="4B04D0ED"/>
    <w:rsid w:val="4F273E56"/>
    <w:rsid w:val="50272921"/>
    <w:rsid w:val="52453899"/>
    <w:rsid w:val="53275A5B"/>
    <w:rsid w:val="57B74DAE"/>
    <w:rsid w:val="58CAF9D8"/>
    <w:rsid w:val="58E6A556"/>
    <w:rsid w:val="5ADD768E"/>
    <w:rsid w:val="5AEF5A65"/>
    <w:rsid w:val="5CBA3F0D"/>
    <w:rsid w:val="5DA90610"/>
    <w:rsid w:val="5E9AE5D6"/>
    <w:rsid w:val="5F50C1AE"/>
    <w:rsid w:val="6072C67C"/>
    <w:rsid w:val="608869FD"/>
    <w:rsid w:val="608C7D97"/>
    <w:rsid w:val="60CCE951"/>
    <w:rsid w:val="61334261"/>
    <w:rsid w:val="61878D9D"/>
    <w:rsid w:val="6226F0E2"/>
    <w:rsid w:val="62417655"/>
    <w:rsid w:val="6295DEE3"/>
    <w:rsid w:val="63C2C143"/>
    <w:rsid w:val="64F1B4AF"/>
    <w:rsid w:val="664AC593"/>
    <w:rsid w:val="6683A7A1"/>
    <w:rsid w:val="67E95B8D"/>
    <w:rsid w:val="69AC1858"/>
    <w:rsid w:val="6A6792C3"/>
    <w:rsid w:val="6ACDB469"/>
    <w:rsid w:val="6B67D862"/>
    <w:rsid w:val="6B7F3549"/>
    <w:rsid w:val="6E20A9BA"/>
    <w:rsid w:val="6E311582"/>
    <w:rsid w:val="6F59AE91"/>
    <w:rsid w:val="6F67F9E4"/>
    <w:rsid w:val="708925CA"/>
    <w:rsid w:val="74DC4ED3"/>
    <w:rsid w:val="74E94103"/>
    <w:rsid w:val="75911589"/>
    <w:rsid w:val="76E6556C"/>
    <w:rsid w:val="77D2C660"/>
    <w:rsid w:val="786E2371"/>
    <w:rsid w:val="78A5B79C"/>
    <w:rsid w:val="7C2C2BAA"/>
    <w:rsid w:val="7C7A97B3"/>
    <w:rsid w:val="7C974739"/>
    <w:rsid w:val="7CD3B2BA"/>
    <w:rsid w:val="7D6E8C7C"/>
    <w:rsid w:val="7F920AE2"/>
    <w:rsid w:val="7FFE4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305AA"/>
  <w15:docId w15:val="{6891303F-79EB-492D-A24A-AFCDCFB47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7B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78D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978D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5234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52342"/>
    <w:rPr>
      <w:rFonts w:eastAsiaTheme="minorEastAsia"/>
      <w:lang w:eastAsia="ja-JP"/>
    </w:rPr>
  </w:style>
  <w:style w:type="paragraph" w:styleId="BalloonText">
    <w:name w:val="Balloon Text"/>
    <w:basedOn w:val="Normal"/>
    <w:link w:val="BalloonTextChar"/>
    <w:uiPriority w:val="99"/>
    <w:semiHidden/>
    <w:unhideWhenUsed/>
    <w:rsid w:val="00352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342"/>
    <w:rPr>
      <w:rFonts w:ascii="Tahoma" w:hAnsi="Tahoma" w:cs="Tahoma"/>
      <w:sz w:val="16"/>
      <w:szCs w:val="16"/>
    </w:rPr>
  </w:style>
  <w:style w:type="paragraph" w:styleId="Header">
    <w:name w:val="header"/>
    <w:basedOn w:val="Normal"/>
    <w:link w:val="HeaderChar"/>
    <w:uiPriority w:val="99"/>
    <w:unhideWhenUsed/>
    <w:rsid w:val="003523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342"/>
  </w:style>
  <w:style w:type="paragraph" w:styleId="Footer">
    <w:name w:val="footer"/>
    <w:basedOn w:val="Normal"/>
    <w:link w:val="FooterChar"/>
    <w:uiPriority w:val="99"/>
    <w:unhideWhenUsed/>
    <w:rsid w:val="003523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342"/>
  </w:style>
  <w:style w:type="paragraph" w:styleId="ListParagraph">
    <w:name w:val="List Paragraph"/>
    <w:basedOn w:val="Normal"/>
    <w:uiPriority w:val="1"/>
    <w:qFormat/>
    <w:rsid w:val="003472C2"/>
    <w:pPr>
      <w:ind w:left="720"/>
      <w:contextualSpacing/>
    </w:pPr>
  </w:style>
  <w:style w:type="character" w:styleId="Hyperlink">
    <w:name w:val="Hyperlink"/>
    <w:basedOn w:val="DefaultParagraphFont"/>
    <w:uiPriority w:val="99"/>
    <w:unhideWhenUsed/>
    <w:rsid w:val="003C4A25"/>
    <w:rPr>
      <w:color w:val="0000FF"/>
      <w:u w:val="single"/>
    </w:rPr>
  </w:style>
  <w:style w:type="character" w:customStyle="1" w:styleId="Heading1Char">
    <w:name w:val="Heading 1 Char"/>
    <w:basedOn w:val="DefaultParagraphFont"/>
    <w:link w:val="Heading1"/>
    <w:uiPriority w:val="9"/>
    <w:rsid w:val="00557B2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C90469"/>
    <w:pPr>
      <w:spacing w:after="0"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C90469"/>
    <w:rPr>
      <w:b/>
      <w:bCs/>
    </w:rPr>
  </w:style>
  <w:style w:type="character" w:styleId="CommentReference">
    <w:name w:val="annotation reference"/>
    <w:basedOn w:val="DefaultParagraphFont"/>
    <w:uiPriority w:val="99"/>
    <w:unhideWhenUsed/>
    <w:rsid w:val="006A1D3C"/>
    <w:rPr>
      <w:sz w:val="16"/>
      <w:szCs w:val="16"/>
    </w:rPr>
  </w:style>
  <w:style w:type="paragraph" w:styleId="CommentText">
    <w:name w:val="annotation text"/>
    <w:basedOn w:val="Normal"/>
    <w:link w:val="CommentTextChar"/>
    <w:uiPriority w:val="99"/>
    <w:unhideWhenUsed/>
    <w:rsid w:val="006A1D3C"/>
    <w:pPr>
      <w:spacing w:line="240" w:lineRule="auto"/>
    </w:pPr>
    <w:rPr>
      <w:sz w:val="20"/>
      <w:szCs w:val="20"/>
    </w:rPr>
  </w:style>
  <w:style w:type="character" w:customStyle="1" w:styleId="CommentTextChar">
    <w:name w:val="Comment Text Char"/>
    <w:basedOn w:val="DefaultParagraphFont"/>
    <w:link w:val="CommentText"/>
    <w:uiPriority w:val="99"/>
    <w:rsid w:val="006A1D3C"/>
    <w:rPr>
      <w:sz w:val="20"/>
      <w:szCs w:val="20"/>
    </w:rPr>
  </w:style>
  <w:style w:type="paragraph" w:styleId="CommentSubject">
    <w:name w:val="annotation subject"/>
    <w:basedOn w:val="CommentText"/>
    <w:next w:val="CommentText"/>
    <w:link w:val="CommentSubjectChar"/>
    <w:uiPriority w:val="99"/>
    <w:semiHidden/>
    <w:unhideWhenUsed/>
    <w:rsid w:val="006A1D3C"/>
    <w:rPr>
      <w:b/>
      <w:bCs/>
    </w:rPr>
  </w:style>
  <w:style w:type="character" w:customStyle="1" w:styleId="CommentSubjectChar">
    <w:name w:val="Comment Subject Char"/>
    <w:basedOn w:val="CommentTextChar"/>
    <w:link w:val="CommentSubject"/>
    <w:uiPriority w:val="99"/>
    <w:semiHidden/>
    <w:rsid w:val="006A1D3C"/>
    <w:rPr>
      <w:b/>
      <w:bCs/>
      <w:sz w:val="20"/>
      <w:szCs w:val="20"/>
    </w:rPr>
  </w:style>
  <w:style w:type="character" w:customStyle="1" w:styleId="SUBHEADER">
    <w:name w:val="SUBHEADER"/>
    <w:rsid w:val="0012396F"/>
    <w:rPr>
      <w:b/>
    </w:rPr>
  </w:style>
  <w:style w:type="paragraph" w:styleId="PlainText">
    <w:name w:val="Plain Text"/>
    <w:basedOn w:val="Normal"/>
    <w:link w:val="PlainTextChar"/>
    <w:uiPriority w:val="99"/>
    <w:unhideWhenUsed/>
    <w:rsid w:val="00C47B93"/>
    <w:pPr>
      <w:spacing w:after="0" w:line="240" w:lineRule="auto"/>
    </w:pPr>
    <w:rPr>
      <w:rFonts w:ascii="Calibri" w:eastAsia="Times New Roman" w:hAnsi="Calibri" w:cs="Times New Roman"/>
      <w:sz w:val="21"/>
      <w:szCs w:val="20"/>
      <w:lang w:val="x-none" w:eastAsia="x-none"/>
    </w:rPr>
  </w:style>
  <w:style w:type="character" w:customStyle="1" w:styleId="PlainTextChar">
    <w:name w:val="Plain Text Char"/>
    <w:basedOn w:val="DefaultParagraphFont"/>
    <w:link w:val="PlainText"/>
    <w:uiPriority w:val="99"/>
    <w:rsid w:val="00C47B93"/>
    <w:rPr>
      <w:rFonts w:ascii="Calibri" w:eastAsia="Times New Roman" w:hAnsi="Calibri" w:cs="Times New Roman"/>
      <w:sz w:val="21"/>
      <w:szCs w:val="20"/>
      <w:lang w:val="x-none" w:eastAsia="x-none"/>
    </w:rPr>
  </w:style>
  <w:style w:type="character" w:styleId="Emphasis">
    <w:name w:val="Emphasis"/>
    <w:basedOn w:val="DefaultParagraphFont"/>
    <w:uiPriority w:val="20"/>
    <w:qFormat/>
    <w:rsid w:val="00EC4F42"/>
    <w:rPr>
      <w:i/>
      <w:iCs/>
    </w:rPr>
  </w:style>
  <w:style w:type="paragraph" w:styleId="Revision">
    <w:name w:val="Revision"/>
    <w:hidden/>
    <w:uiPriority w:val="99"/>
    <w:semiHidden/>
    <w:rsid w:val="00AF7989"/>
    <w:pPr>
      <w:spacing w:after="0" w:line="240" w:lineRule="auto"/>
    </w:pPr>
  </w:style>
  <w:style w:type="character" w:styleId="FollowedHyperlink">
    <w:name w:val="FollowedHyperlink"/>
    <w:basedOn w:val="DefaultParagraphFont"/>
    <w:uiPriority w:val="99"/>
    <w:semiHidden/>
    <w:unhideWhenUsed/>
    <w:rsid w:val="00A81E77"/>
    <w:rPr>
      <w:color w:val="800080" w:themeColor="followedHyperlink"/>
      <w:u w:val="single"/>
    </w:rPr>
  </w:style>
  <w:style w:type="character" w:customStyle="1" w:styleId="currenthithighlight">
    <w:name w:val="currenthithighlight"/>
    <w:basedOn w:val="DefaultParagraphFont"/>
    <w:rsid w:val="00275BDD"/>
  </w:style>
  <w:style w:type="paragraph" w:customStyle="1" w:styleId="xmsolistparagraph">
    <w:name w:val="x_msolistparagraph"/>
    <w:basedOn w:val="Normal"/>
    <w:rsid w:val="007452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D6441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D2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C60608"/>
  </w:style>
  <w:style w:type="character" w:customStyle="1" w:styleId="Heading2Char">
    <w:name w:val="Heading 2 Char"/>
    <w:basedOn w:val="DefaultParagraphFont"/>
    <w:link w:val="Heading2"/>
    <w:uiPriority w:val="9"/>
    <w:rsid w:val="00E978D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E978D7"/>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E978D7"/>
    <w:pPr>
      <w:spacing w:before="240" w:line="259" w:lineRule="auto"/>
      <w:outlineLvl w:val="9"/>
    </w:pPr>
    <w:rPr>
      <w:b w:val="0"/>
      <w:bCs w:val="0"/>
      <w:sz w:val="32"/>
      <w:szCs w:val="32"/>
    </w:rPr>
  </w:style>
  <w:style w:type="paragraph" w:customStyle="1" w:styleId="FlexHeader">
    <w:name w:val="Flex Header"/>
    <w:basedOn w:val="Normal"/>
    <w:next w:val="Normal"/>
    <w:link w:val="FlexHeaderChar"/>
    <w:autoRedefine/>
    <w:rsid w:val="00422080"/>
    <w:pPr>
      <w:widowControl w:val="0"/>
      <w:pBdr>
        <w:bottom w:val="single" w:sz="4" w:space="1" w:color="auto"/>
      </w:pBdr>
      <w:autoSpaceDE w:val="0"/>
      <w:autoSpaceDN w:val="0"/>
      <w:adjustRightInd w:val="0"/>
      <w:spacing w:after="0" w:line="240" w:lineRule="auto"/>
      <w:outlineLvl w:val="0"/>
    </w:pPr>
    <w:rPr>
      <w:rFonts w:ascii="Times New Roman" w:eastAsia="Times New Roman" w:hAnsi="Times New Roman" w:cs="Times New Roman"/>
      <w:b/>
      <w:caps/>
      <w:sz w:val="28"/>
      <w:szCs w:val="28"/>
    </w:rPr>
  </w:style>
  <w:style w:type="character" w:customStyle="1" w:styleId="FlexHeaderChar">
    <w:name w:val="Flex Header Char"/>
    <w:link w:val="FlexHeader"/>
    <w:rsid w:val="00422080"/>
    <w:rPr>
      <w:rFonts w:ascii="Times New Roman" w:eastAsia="Times New Roman" w:hAnsi="Times New Roman" w:cs="Times New Roman"/>
      <w:b/>
      <w:caps/>
      <w:sz w:val="28"/>
      <w:szCs w:val="28"/>
    </w:rPr>
  </w:style>
  <w:style w:type="paragraph" w:customStyle="1" w:styleId="1Paragraph">
    <w:name w:val="1Paragraph"/>
    <w:rsid w:val="005E5FA8"/>
    <w:pPr>
      <w:widowControl w:val="0"/>
      <w:tabs>
        <w:tab w:val="left" w:pos="720"/>
      </w:tabs>
      <w:autoSpaceDE w:val="0"/>
      <w:autoSpaceDN w:val="0"/>
      <w:adjustRightInd w:val="0"/>
      <w:spacing w:after="0" w:line="240" w:lineRule="auto"/>
      <w:ind w:left="720" w:hanging="720"/>
      <w:jc w:val="both"/>
    </w:pPr>
    <w:rPr>
      <w:rFonts w:ascii="CG Times" w:eastAsia="Times New Roman" w:hAnsi="CG Times" w:cs="CG Times"/>
      <w:sz w:val="24"/>
      <w:szCs w:val="24"/>
    </w:rPr>
  </w:style>
  <w:style w:type="paragraph" w:styleId="BodyTextIndent">
    <w:name w:val="Body Text Indent"/>
    <w:basedOn w:val="Normal"/>
    <w:link w:val="BodyTextIndentChar"/>
    <w:rsid w:val="00DA6F1C"/>
    <w:pPr>
      <w:widowControl w:val="0"/>
      <w:spacing w:after="0" w:line="240" w:lineRule="auto"/>
      <w:ind w:firstLine="720"/>
    </w:pPr>
    <w:rPr>
      <w:rFonts w:ascii="Times New Roman" w:eastAsia="Times New Roman" w:hAnsi="Times New Roman" w:cs="Times New Roman"/>
      <w:snapToGrid w:val="0"/>
      <w:sz w:val="24"/>
      <w:szCs w:val="20"/>
    </w:rPr>
  </w:style>
  <w:style w:type="character" w:customStyle="1" w:styleId="BodyTextIndentChar">
    <w:name w:val="Body Text Indent Char"/>
    <w:basedOn w:val="DefaultParagraphFont"/>
    <w:link w:val="BodyTextIndent"/>
    <w:rsid w:val="00DA6F1C"/>
    <w:rPr>
      <w:rFonts w:ascii="Times New Roman" w:eastAsia="Times New Roman" w:hAnsi="Times New Roman" w:cs="Times New Roman"/>
      <w:snapToGrid w:val="0"/>
      <w:sz w:val="24"/>
      <w:szCs w:val="20"/>
    </w:rPr>
  </w:style>
  <w:style w:type="paragraph" w:customStyle="1" w:styleId="paragraph">
    <w:name w:val="paragraph"/>
    <w:basedOn w:val="Normal"/>
    <w:rsid w:val="00134C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34C14"/>
  </w:style>
  <w:style w:type="character" w:customStyle="1" w:styleId="eop">
    <w:name w:val="eop"/>
    <w:basedOn w:val="DefaultParagraphFont"/>
    <w:rsid w:val="00134C14"/>
  </w:style>
  <w:style w:type="character" w:customStyle="1" w:styleId="UnresolvedMention1">
    <w:name w:val="Unresolved Mention1"/>
    <w:basedOn w:val="DefaultParagraphFont"/>
    <w:uiPriority w:val="99"/>
    <w:semiHidden/>
    <w:unhideWhenUsed/>
    <w:rsid w:val="00327485"/>
    <w:rPr>
      <w:color w:val="605E5C"/>
      <w:shd w:val="clear" w:color="auto" w:fill="E1DFDD"/>
    </w:rPr>
  </w:style>
  <w:style w:type="character" w:customStyle="1" w:styleId="findhit">
    <w:name w:val="findhit"/>
    <w:basedOn w:val="DefaultParagraphFont"/>
    <w:rsid w:val="00C702AF"/>
  </w:style>
  <w:style w:type="paragraph" w:customStyle="1" w:styleId="TableParagraph">
    <w:name w:val="Table Paragraph"/>
    <w:basedOn w:val="Normal"/>
    <w:uiPriority w:val="1"/>
    <w:qFormat/>
    <w:rsid w:val="009E7DA3"/>
    <w:pPr>
      <w:widowControl w:val="0"/>
      <w:autoSpaceDE w:val="0"/>
      <w:autoSpaceDN w:val="0"/>
      <w:spacing w:after="0" w:line="240" w:lineRule="auto"/>
    </w:pPr>
    <w:rPr>
      <w:rFonts w:ascii="Times New Roman" w:eastAsia="Times New Roman" w:hAnsi="Times New Roman" w:cs="Times New Roman"/>
      <w:lang w:bidi="en-US"/>
    </w:rPr>
  </w:style>
  <w:style w:type="character" w:styleId="UnresolvedMention">
    <w:name w:val="Unresolved Mention"/>
    <w:basedOn w:val="DefaultParagraphFont"/>
    <w:uiPriority w:val="99"/>
    <w:semiHidden/>
    <w:unhideWhenUsed/>
    <w:rsid w:val="00B902E2"/>
    <w:rPr>
      <w:color w:val="605E5C"/>
      <w:shd w:val="clear" w:color="auto" w:fill="E1DFDD"/>
    </w:rPr>
  </w:style>
  <w:style w:type="paragraph" w:customStyle="1" w:styleId="Default">
    <w:name w:val="Default"/>
    <w:rsid w:val="00682BC7"/>
    <w:pPr>
      <w:autoSpaceDE w:val="0"/>
      <w:autoSpaceDN w:val="0"/>
      <w:adjustRightInd w:val="0"/>
      <w:spacing w:after="0" w:line="240" w:lineRule="auto"/>
    </w:pPr>
    <w:rPr>
      <w:rFonts w:ascii="Times New Roman" w:hAnsi="Times New Roman" w:cs="Times New Roman"/>
      <w:color w:val="000000"/>
      <w:sz w:val="24"/>
      <w:szCs w:val="24"/>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607">
      <w:bodyDiv w:val="1"/>
      <w:marLeft w:val="0"/>
      <w:marRight w:val="0"/>
      <w:marTop w:val="0"/>
      <w:marBottom w:val="0"/>
      <w:divBdr>
        <w:top w:val="none" w:sz="0" w:space="0" w:color="auto"/>
        <w:left w:val="none" w:sz="0" w:space="0" w:color="auto"/>
        <w:bottom w:val="none" w:sz="0" w:space="0" w:color="auto"/>
        <w:right w:val="none" w:sz="0" w:space="0" w:color="auto"/>
      </w:divBdr>
      <w:divsChild>
        <w:div w:id="576332036">
          <w:marLeft w:val="0"/>
          <w:marRight w:val="0"/>
          <w:marTop w:val="0"/>
          <w:marBottom w:val="0"/>
          <w:divBdr>
            <w:top w:val="none" w:sz="0" w:space="0" w:color="auto"/>
            <w:left w:val="none" w:sz="0" w:space="0" w:color="auto"/>
            <w:bottom w:val="none" w:sz="0" w:space="0" w:color="auto"/>
            <w:right w:val="none" w:sz="0" w:space="0" w:color="auto"/>
          </w:divBdr>
          <w:divsChild>
            <w:div w:id="1204749069">
              <w:marLeft w:val="0"/>
              <w:marRight w:val="0"/>
              <w:marTop w:val="0"/>
              <w:marBottom w:val="0"/>
              <w:divBdr>
                <w:top w:val="none" w:sz="0" w:space="0" w:color="auto"/>
                <w:left w:val="none" w:sz="0" w:space="0" w:color="auto"/>
                <w:bottom w:val="none" w:sz="0" w:space="0" w:color="auto"/>
                <w:right w:val="none" w:sz="0" w:space="0" w:color="auto"/>
              </w:divBdr>
              <w:divsChild>
                <w:div w:id="1784882894">
                  <w:marLeft w:val="0"/>
                  <w:marRight w:val="0"/>
                  <w:marTop w:val="0"/>
                  <w:marBottom w:val="0"/>
                  <w:divBdr>
                    <w:top w:val="none" w:sz="0" w:space="0" w:color="auto"/>
                    <w:left w:val="none" w:sz="0" w:space="0" w:color="auto"/>
                    <w:bottom w:val="none" w:sz="0" w:space="0" w:color="auto"/>
                    <w:right w:val="none" w:sz="0" w:space="0" w:color="auto"/>
                  </w:divBdr>
                  <w:divsChild>
                    <w:div w:id="1621498664">
                      <w:marLeft w:val="0"/>
                      <w:marRight w:val="0"/>
                      <w:marTop w:val="0"/>
                      <w:marBottom w:val="0"/>
                      <w:divBdr>
                        <w:top w:val="none" w:sz="0" w:space="0" w:color="auto"/>
                        <w:left w:val="none" w:sz="0" w:space="0" w:color="auto"/>
                        <w:bottom w:val="none" w:sz="0" w:space="0" w:color="auto"/>
                        <w:right w:val="none" w:sz="0" w:space="0" w:color="auto"/>
                      </w:divBdr>
                      <w:divsChild>
                        <w:div w:id="1703508055">
                          <w:marLeft w:val="0"/>
                          <w:marRight w:val="0"/>
                          <w:marTop w:val="0"/>
                          <w:marBottom w:val="0"/>
                          <w:divBdr>
                            <w:top w:val="none" w:sz="0" w:space="0" w:color="auto"/>
                            <w:left w:val="none" w:sz="0" w:space="0" w:color="auto"/>
                            <w:bottom w:val="none" w:sz="0" w:space="0" w:color="auto"/>
                            <w:right w:val="none" w:sz="0" w:space="0" w:color="auto"/>
                          </w:divBdr>
                          <w:divsChild>
                            <w:div w:id="1073311758">
                              <w:marLeft w:val="0"/>
                              <w:marRight w:val="0"/>
                              <w:marTop w:val="0"/>
                              <w:marBottom w:val="0"/>
                              <w:divBdr>
                                <w:top w:val="none" w:sz="0" w:space="0" w:color="auto"/>
                                <w:left w:val="none" w:sz="0" w:space="0" w:color="auto"/>
                                <w:bottom w:val="none" w:sz="0" w:space="0" w:color="auto"/>
                                <w:right w:val="none" w:sz="0" w:space="0" w:color="auto"/>
                              </w:divBdr>
                              <w:divsChild>
                                <w:div w:id="184632396">
                                  <w:marLeft w:val="0"/>
                                  <w:marRight w:val="0"/>
                                  <w:marTop w:val="0"/>
                                  <w:marBottom w:val="0"/>
                                  <w:divBdr>
                                    <w:top w:val="none" w:sz="0" w:space="0" w:color="auto"/>
                                    <w:left w:val="none" w:sz="0" w:space="0" w:color="auto"/>
                                    <w:bottom w:val="none" w:sz="0" w:space="0" w:color="auto"/>
                                    <w:right w:val="none" w:sz="0" w:space="0" w:color="auto"/>
                                  </w:divBdr>
                                  <w:divsChild>
                                    <w:div w:id="1062871363">
                                      <w:marLeft w:val="0"/>
                                      <w:marRight w:val="0"/>
                                      <w:marTop w:val="0"/>
                                      <w:marBottom w:val="0"/>
                                      <w:divBdr>
                                        <w:top w:val="none" w:sz="0" w:space="0" w:color="auto"/>
                                        <w:left w:val="none" w:sz="0" w:space="0" w:color="auto"/>
                                        <w:bottom w:val="none" w:sz="0" w:space="0" w:color="auto"/>
                                        <w:right w:val="none" w:sz="0" w:space="0" w:color="auto"/>
                                      </w:divBdr>
                                      <w:divsChild>
                                        <w:div w:id="81294069">
                                          <w:marLeft w:val="0"/>
                                          <w:marRight w:val="0"/>
                                          <w:marTop w:val="0"/>
                                          <w:marBottom w:val="0"/>
                                          <w:divBdr>
                                            <w:top w:val="none" w:sz="0" w:space="0" w:color="auto"/>
                                            <w:left w:val="none" w:sz="0" w:space="0" w:color="auto"/>
                                            <w:bottom w:val="none" w:sz="0" w:space="0" w:color="auto"/>
                                            <w:right w:val="none" w:sz="0" w:space="0" w:color="auto"/>
                                          </w:divBdr>
                                          <w:divsChild>
                                            <w:div w:id="354888347">
                                              <w:marLeft w:val="0"/>
                                              <w:marRight w:val="0"/>
                                              <w:marTop w:val="0"/>
                                              <w:marBottom w:val="0"/>
                                              <w:divBdr>
                                                <w:top w:val="none" w:sz="0" w:space="0" w:color="auto"/>
                                                <w:left w:val="none" w:sz="0" w:space="0" w:color="auto"/>
                                                <w:bottom w:val="none" w:sz="0" w:space="0" w:color="auto"/>
                                                <w:right w:val="none" w:sz="0" w:space="0" w:color="auto"/>
                                              </w:divBdr>
                                              <w:divsChild>
                                                <w:div w:id="1550264947">
                                                  <w:marLeft w:val="0"/>
                                                  <w:marRight w:val="0"/>
                                                  <w:marTop w:val="0"/>
                                                  <w:marBottom w:val="0"/>
                                                  <w:divBdr>
                                                    <w:top w:val="none" w:sz="0" w:space="0" w:color="auto"/>
                                                    <w:left w:val="none" w:sz="0" w:space="0" w:color="auto"/>
                                                    <w:bottom w:val="none" w:sz="0" w:space="0" w:color="auto"/>
                                                    <w:right w:val="none" w:sz="0" w:space="0" w:color="auto"/>
                                                  </w:divBdr>
                                                  <w:divsChild>
                                                    <w:div w:id="10605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4447358">
          <w:marLeft w:val="0"/>
          <w:marRight w:val="0"/>
          <w:marTop w:val="0"/>
          <w:marBottom w:val="0"/>
          <w:divBdr>
            <w:top w:val="none" w:sz="0" w:space="0" w:color="auto"/>
            <w:left w:val="none" w:sz="0" w:space="0" w:color="auto"/>
            <w:bottom w:val="none" w:sz="0" w:space="0" w:color="auto"/>
            <w:right w:val="none" w:sz="0" w:space="0" w:color="auto"/>
          </w:divBdr>
          <w:divsChild>
            <w:div w:id="1842161518">
              <w:marLeft w:val="0"/>
              <w:marRight w:val="0"/>
              <w:marTop w:val="0"/>
              <w:marBottom w:val="0"/>
              <w:divBdr>
                <w:top w:val="none" w:sz="0" w:space="0" w:color="auto"/>
                <w:left w:val="none" w:sz="0" w:space="0" w:color="auto"/>
                <w:bottom w:val="none" w:sz="0" w:space="0" w:color="auto"/>
                <w:right w:val="none" w:sz="0" w:space="0" w:color="auto"/>
              </w:divBdr>
              <w:divsChild>
                <w:div w:id="737171862">
                  <w:marLeft w:val="0"/>
                  <w:marRight w:val="0"/>
                  <w:marTop w:val="0"/>
                  <w:marBottom w:val="0"/>
                  <w:divBdr>
                    <w:top w:val="none" w:sz="0" w:space="0" w:color="auto"/>
                    <w:left w:val="none" w:sz="0" w:space="0" w:color="auto"/>
                    <w:bottom w:val="none" w:sz="0" w:space="0" w:color="auto"/>
                    <w:right w:val="none" w:sz="0" w:space="0" w:color="auto"/>
                  </w:divBdr>
                  <w:divsChild>
                    <w:div w:id="1934238854">
                      <w:marLeft w:val="0"/>
                      <w:marRight w:val="0"/>
                      <w:marTop w:val="0"/>
                      <w:marBottom w:val="0"/>
                      <w:divBdr>
                        <w:top w:val="none" w:sz="0" w:space="0" w:color="auto"/>
                        <w:left w:val="none" w:sz="0" w:space="0" w:color="auto"/>
                        <w:bottom w:val="none" w:sz="0" w:space="0" w:color="auto"/>
                        <w:right w:val="none" w:sz="0" w:space="0" w:color="auto"/>
                      </w:divBdr>
                      <w:divsChild>
                        <w:div w:id="183359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315897">
          <w:marLeft w:val="0"/>
          <w:marRight w:val="0"/>
          <w:marTop w:val="0"/>
          <w:marBottom w:val="0"/>
          <w:divBdr>
            <w:top w:val="none" w:sz="0" w:space="0" w:color="auto"/>
            <w:left w:val="none" w:sz="0" w:space="0" w:color="auto"/>
            <w:bottom w:val="none" w:sz="0" w:space="0" w:color="auto"/>
            <w:right w:val="none" w:sz="0" w:space="0" w:color="auto"/>
          </w:divBdr>
          <w:divsChild>
            <w:div w:id="514154047">
              <w:marLeft w:val="0"/>
              <w:marRight w:val="0"/>
              <w:marTop w:val="0"/>
              <w:marBottom w:val="0"/>
              <w:divBdr>
                <w:top w:val="none" w:sz="0" w:space="0" w:color="auto"/>
                <w:left w:val="none" w:sz="0" w:space="0" w:color="auto"/>
                <w:bottom w:val="none" w:sz="0" w:space="0" w:color="auto"/>
                <w:right w:val="none" w:sz="0" w:space="0" w:color="auto"/>
              </w:divBdr>
              <w:divsChild>
                <w:div w:id="627664504">
                  <w:marLeft w:val="0"/>
                  <w:marRight w:val="0"/>
                  <w:marTop w:val="0"/>
                  <w:marBottom w:val="0"/>
                  <w:divBdr>
                    <w:top w:val="none" w:sz="0" w:space="0" w:color="auto"/>
                    <w:left w:val="none" w:sz="0" w:space="0" w:color="auto"/>
                    <w:bottom w:val="none" w:sz="0" w:space="0" w:color="auto"/>
                    <w:right w:val="none" w:sz="0" w:space="0" w:color="auto"/>
                  </w:divBdr>
                  <w:divsChild>
                    <w:div w:id="366296983">
                      <w:marLeft w:val="0"/>
                      <w:marRight w:val="0"/>
                      <w:marTop w:val="0"/>
                      <w:marBottom w:val="0"/>
                      <w:divBdr>
                        <w:top w:val="none" w:sz="0" w:space="0" w:color="auto"/>
                        <w:left w:val="none" w:sz="0" w:space="0" w:color="auto"/>
                        <w:bottom w:val="none" w:sz="0" w:space="0" w:color="auto"/>
                        <w:right w:val="none" w:sz="0" w:space="0" w:color="auto"/>
                      </w:divBdr>
                      <w:divsChild>
                        <w:div w:id="85585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638049">
          <w:marLeft w:val="0"/>
          <w:marRight w:val="0"/>
          <w:marTop w:val="0"/>
          <w:marBottom w:val="0"/>
          <w:divBdr>
            <w:top w:val="none" w:sz="0" w:space="0" w:color="auto"/>
            <w:left w:val="none" w:sz="0" w:space="0" w:color="auto"/>
            <w:bottom w:val="none" w:sz="0" w:space="0" w:color="auto"/>
            <w:right w:val="none" w:sz="0" w:space="0" w:color="auto"/>
          </w:divBdr>
          <w:divsChild>
            <w:div w:id="1686206858">
              <w:marLeft w:val="0"/>
              <w:marRight w:val="0"/>
              <w:marTop w:val="0"/>
              <w:marBottom w:val="0"/>
              <w:divBdr>
                <w:top w:val="none" w:sz="0" w:space="0" w:color="auto"/>
                <w:left w:val="none" w:sz="0" w:space="0" w:color="auto"/>
                <w:bottom w:val="none" w:sz="0" w:space="0" w:color="auto"/>
                <w:right w:val="none" w:sz="0" w:space="0" w:color="auto"/>
              </w:divBdr>
              <w:divsChild>
                <w:div w:id="2025666430">
                  <w:marLeft w:val="0"/>
                  <w:marRight w:val="0"/>
                  <w:marTop w:val="0"/>
                  <w:marBottom w:val="0"/>
                  <w:divBdr>
                    <w:top w:val="none" w:sz="0" w:space="0" w:color="auto"/>
                    <w:left w:val="none" w:sz="0" w:space="0" w:color="auto"/>
                    <w:bottom w:val="none" w:sz="0" w:space="0" w:color="auto"/>
                    <w:right w:val="none" w:sz="0" w:space="0" w:color="auto"/>
                  </w:divBdr>
                  <w:divsChild>
                    <w:div w:id="913009571">
                      <w:marLeft w:val="0"/>
                      <w:marRight w:val="0"/>
                      <w:marTop w:val="0"/>
                      <w:marBottom w:val="0"/>
                      <w:divBdr>
                        <w:top w:val="none" w:sz="0" w:space="0" w:color="auto"/>
                        <w:left w:val="none" w:sz="0" w:space="0" w:color="auto"/>
                        <w:bottom w:val="none" w:sz="0" w:space="0" w:color="auto"/>
                        <w:right w:val="none" w:sz="0" w:space="0" w:color="auto"/>
                      </w:divBdr>
                      <w:divsChild>
                        <w:div w:id="9774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606516">
          <w:marLeft w:val="0"/>
          <w:marRight w:val="0"/>
          <w:marTop w:val="0"/>
          <w:marBottom w:val="0"/>
          <w:divBdr>
            <w:top w:val="none" w:sz="0" w:space="0" w:color="auto"/>
            <w:left w:val="none" w:sz="0" w:space="0" w:color="auto"/>
            <w:bottom w:val="none" w:sz="0" w:space="0" w:color="auto"/>
            <w:right w:val="none" w:sz="0" w:space="0" w:color="auto"/>
          </w:divBdr>
          <w:divsChild>
            <w:div w:id="2014912470">
              <w:marLeft w:val="0"/>
              <w:marRight w:val="0"/>
              <w:marTop w:val="0"/>
              <w:marBottom w:val="0"/>
              <w:divBdr>
                <w:top w:val="none" w:sz="0" w:space="0" w:color="auto"/>
                <w:left w:val="none" w:sz="0" w:space="0" w:color="auto"/>
                <w:bottom w:val="none" w:sz="0" w:space="0" w:color="auto"/>
                <w:right w:val="none" w:sz="0" w:space="0" w:color="auto"/>
              </w:divBdr>
              <w:divsChild>
                <w:div w:id="437068662">
                  <w:marLeft w:val="0"/>
                  <w:marRight w:val="0"/>
                  <w:marTop w:val="0"/>
                  <w:marBottom w:val="0"/>
                  <w:divBdr>
                    <w:top w:val="none" w:sz="0" w:space="0" w:color="auto"/>
                    <w:left w:val="none" w:sz="0" w:space="0" w:color="auto"/>
                    <w:bottom w:val="none" w:sz="0" w:space="0" w:color="auto"/>
                    <w:right w:val="none" w:sz="0" w:space="0" w:color="auto"/>
                  </w:divBdr>
                  <w:divsChild>
                    <w:div w:id="1381634213">
                      <w:marLeft w:val="0"/>
                      <w:marRight w:val="0"/>
                      <w:marTop w:val="0"/>
                      <w:marBottom w:val="0"/>
                      <w:divBdr>
                        <w:top w:val="none" w:sz="0" w:space="0" w:color="auto"/>
                        <w:left w:val="none" w:sz="0" w:space="0" w:color="auto"/>
                        <w:bottom w:val="none" w:sz="0" w:space="0" w:color="auto"/>
                        <w:right w:val="none" w:sz="0" w:space="0" w:color="auto"/>
                      </w:divBdr>
                      <w:divsChild>
                        <w:div w:id="1925450341">
                          <w:marLeft w:val="0"/>
                          <w:marRight w:val="0"/>
                          <w:marTop w:val="0"/>
                          <w:marBottom w:val="0"/>
                          <w:divBdr>
                            <w:top w:val="none" w:sz="0" w:space="0" w:color="auto"/>
                            <w:left w:val="none" w:sz="0" w:space="0" w:color="auto"/>
                            <w:bottom w:val="none" w:sz="0" w:space="0" w:color="auto"/>
                            <w:right w:val="none" w:sz="0" w:space="0" w:color="auto"/>
                          </w:divBdr>
                          <w:divsChild>
                            <w:div w:id="1466390894">
                              <w:marLeft w:val="0"/>
                              <w:marRight w:val="0"/>
                              <w:marTop w:val="0"/>
                              <w:marBottom w:val="0"/>
                              <w:divBdr>
                                <w:top w:val="none" w:sz="0" w:space="0" w:color="auto"/>
                                <w:left w:val="none" w:sz="0" w:space="0" w:color="auto"/>
                                <w:bottom w:val="none" w:sz="0" w:space="0" w:color="auto"/>
                                <w:right w:val="none" w:sz="0" w:space="0" w:color="auto"/>
                              </w:divBdr>
                              <w:divsChild>
                                <w:div w:id="99379475">
                                  <w:marLeft w:val="0"/>
                                  <w:marRight w:val="0"/>
                                  <w:marTop w:val="0"/>
                                  <w:marBottom w:val="0"/>
                                  <w:divBdr>
                                    <w:top w:val="none" w:sz="0" w:space="0" w:color="auto"/>
                                    <w:left w:val="none" w:sz="0" w:space="0" w:color="auto"/>
                                    <w:bottom w:val="none" w:sz="0" w:space="0" w:color="auto"/>
                                    <w:right w:val="none" w:sz="0" w:space="0" w:color="auto"/>
                                  </w:divBdr>
                                </w:div>
                                <w:div w:id="424808663">
                                  <w:marLeft w:val="0"/>
                                  <w:marRight w:val="0"/>
                                  <w:marTop w:val="0"/>
                                  <w:marBottom w:val="0"/>
                                  <w:divBdr>
                                    <w:top w:val="none" w:sz="0" w:space="0" w:color="auto"/>
                                    <w:left w:val="none" w:sz="0" w:space="0" w:color="auto"/>
                                    <w:bottom w:val="none" w:sz="0" w:space="0" w:color="auto"/>
                                    <w:right w:val="none" w:sz="0" w:space="0" w:color="auto"/>
                                  </w:divBdr>
                                </w:div>
                                <w:div w:id="581305228">
                                  <w:marLeft w:val="0"/>
                                  <w:marRight w:val="0"/>
                                  <w:marTop w:val="0"/>
                                  <w:marBottom w:val="0"/>
                                  <w:divBdr>
                                    <w:top w:val="none" w:sz="0" w:space="0" w:color="auto"/>
                                    <w:left w:val="none" w:sz="0" w:space="0" w:color="auto"/>
                                    <w:bottom w:val="none" w:sz="0" w:space="0" w:color="auto"/>
                                    <w:right w:val="none" w:sz="0" w:space="0" w:color="auto"/>
                                  </w:divBdr>
                                </w:div>
                                <w:div w:id="634601739">
                                  <w:marLeft w:val="0"/>
                                  <w:marRight w:val="0"/>
                                  <w:marTop w:val="0"/>
                                  <w:marBottom w:val="0"/>
                                  <w:divBdr>
                                    <w:top w:val="none" w:sz="0" w:space="0" w:color="auto"/>
                                    <w:left w:val="none" w:sz="0" w:space="0" w:color="auto"/>
                                    <w:bottom w:val="none" w:sz="0" w:space="0" w:color="auto"/>
                                    <w:right w:val="none" w:sz="0" w:space="0" w:color="auto"/>
                                  </w:divBdr>
                                </w:div>
                                <w:div w:id="760294944">
                                  <w:marLeft w:val="0"/>
                                  <w:marRight w:val="0"/>
                                  <w:marTop w:val="0"/>
                                  <w:marBottom w:val="0"/>
                                  <w:divBdr>
                                    <w:top w:val="none" w:sz="0" w:space="0" w:color="auto"/>
                                    <w:left w:val="none" w:sz="0" w:space="0" w:color="auto"/>
                                    <w:bottom w:val="none" w:sz="0" w:space="0" w:color="auto"/>
                                    <w:right w:val="none" w:sz="0" w:space="0" w:color="auto"/>
                                  </w:divBdr>
                                </w:div>
                                <w:div w:id="1021008381">
                                  <w:marLeft w:val="0"/>
                                  <w:marRight w:val="0"/>
                                  <w:marTop w:val="0"/>
                                  <w:marBottom w:val="0"/>
                                  <w:divBdr>
                                    <w:top w:val="none" w:sz="0" w:space="0" w:color="auto"/>
                                    <w:left w:val="none" w:sz="0" w:space="0" w:color="auto"/>
                                    <w:bottom w:val="none" w:sz="0" w:space="0" w:color="auto"/>
                                    <w:right w:val="none" w:sz="0" w:space="0" w:color="auto"/>
                                  </w:divBdr>
                                </w:div>
                                <w:div w:id="1058892958">
                                  <w:marLeft w:val="0"/>
                                  <w:marRight w:val="0"/>
                                  <w:marTop w:val="0"/>
                                  <w:marBottom w:val="0"/>
                                  <w:divBdr>
                                    <w:top w:val="none" w:sz="0" w:space="0" w:color="auto"/>
                                    <w:left w:val="none" w:sz="0" w:space="0" w:color="auto"/>
                                    <w:bottom w:val="none" w:sz="0" w:space="0" w:color="auto"/>
                                    <w:right w:val="none" w:sz="0" w:space="0" w:color="auto"/>
                                  </w:divBdr>
                                </w:div>
                                <w:div w:id="1660184875">
                                  <w:marLeft w:val="0"/>
                                  <w:marRight w:val="0"/>
                                  <w:marTop w:val="0"/>
                                  <w:marBottom w:val="0"/>
                                  <w:divBdr>
                                    <w:top w:val="none" w:sz="0" w:space="0" w:color="auto"/>
                                    <w:left w:val="none" w:sz="0" w:space="0" w:color="auto"/>
                                    <w:bottom w:val="none" w:sz="0" w:space="0" w:color="auto"/>
                                    <w:right w:val="none" w:sz="0" w:space="0" w:color="auto"/>
                                  </w:divBdr>
                                </w:div>
                                <w:div w:id="18062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5245">
      <w:bodyDiv w:val="1"/>
      <w:marLeft w:val="0"/>
      <w:marRight w:val="0"/>
      <w:marTop w:val="0"/>
      <w:marBottom w:val="0"/>
      <w:divBdr>
        <w:top w:val="none" w:sz="0" w:space="0" w:color="auto"/>
        <w:left w:val="none" w:sz="0" w:space="0" w:color="auto"/>
        <w:bottom w:val="none" w:sz="0" w:space="0" w:color="auto"/>
        <w:right w:val="none" w:sz="0" w:space="0" w:color="auto"/>
      </w:divBdr>
    </w:div>
    <w:div w:id="13122121">
      <w:bodyDiv w:val="1"/>
      <w:marLeft w:val="0"/>
      <w:marRight w:val="0"/>
      <w:marTop w:val="0"/>
      <w:marBottom w:val="0"/>
      <w:divBdr>
        <w:top w:val="none" w:sz="0" w:space="0" w:color="auto"/>
        <w:left w:val="none" w:sz="0" w:space="0" w:color="auto"/>
        <w:bottom w:val="none" w:sz="0" w:space="0" w:color="auto"/>
        <w:right w:val="none" w:sz="0" w:space="0" w:color="auto"/>
      </w:divBdr>
    </w:div>
    <w:div w:id="35856893">
      <w:bodyDiv w:val="1"/>
      <w:marLeft w:val="0"/>
      <w:marRight w:val="0"/>
      <w:marTop w:val="0"/>
      <w:marBottom w:val="0"/>
      <w:divBdr>
        <w:top w:val="none" w:sz="0" w:space="0" w:color="auto"/>
        <w:left w:val="none" w:sz="0" w:space="0" w:color="auto"/>
        <w:bottom w:val="none" w:sz="0" w:space="0" w:color="auto"/>
        <w:right w:val="none" w:sz="0" w:space="0" w:color="auto"/>
      </w:divBdr>
      <w:divsChild>
        <w:div w:id="287397507">
          <w:marLeft w:val="0"/>
          <w:marRight w:val="0"/>
          <w:marTop w:val="0"/>
          <w:marBottom w:val="0"/>
          <w:divBdr>
            <w:top w:val="none" w:sz="0" w:space="0" w:color="auto"/>
            <w:left w:val="none" w:sz="0" w:space="0" w:color="auto"/>
            <w:bottom w:val="none" w:sz="0" w:space="0" w:color="auto"/>
            <w:right w:val="none" w:sz="0" w:space="0" w:color="auto"/>
          </w:divBdr>
          <w:divsChild>
            <w:div w:id="1424229780">
              <w:marLeft w:val="0"/>
              <w:marRight w:val="0"/>
              <w:marTop w:val="0"/>
              <w:marBottom w:val="0"/>
              <w:divBdr>
                <w:top w:val="none" w:sz="0" w:space="0" w:color="auto"/>
                <w:left w:val="none" w:sz="0" w:space="0" w:color="auto"/>
                <w:bottom w:val="none" w:sz="0" w:space="0" w:color="auto"/>
                <w:right w:val="none" w:sz="0" w:space="0" w:color="auto"/>
              </w:divBdr>
              <w:divsChild>
                <w:div w:id="234441172">
                  <w:marLeft w:val="0"/>
                  <w:marRight w:val="0"/>
                  <w:marTop w:val="0"/>
                  <w:marBottom w:val="0"/>
                  <w:divBdr>
                    <w:top w:val="none" w:sz="0" w:space="0" w:color="auto"/>
                    <w:left w:val="none" w:sz="0" w:space="0" w:color="auto"/>
                    <w:bottom w:val="none" w:sz="0" w:space="0" w:color="auto"/>
                    <w:right w:val="none" w:sz="0" w:space="0" w:color="auto"/>
                  </w:divBdr>
                  <w:divsChild>
                    <w:div w:id="956374509">
                      <w:marLeft w:val="0"/>
                      <w:marRight w:val="0"/>
                      <w:marTop w:val="0"/>
                      <w:marBottom w:val="0"/>
                      <w:divBdr>
                        <w:top w:val="none" w:sz="0" w:space="0" w:color="auto"/>
                        <w:left w:val="none" w:sz="0" w:space="0" w:color="auto"/>
                        <w:bottom w:val="none" w:sz="0" w:space="0" w:color="auto"/>
                        <w:right w:val="none" w:sz="0" w:space="0" w:color="auto"/>
                      </w:divBdr>
                      <w:divsChild>
                        <w:div w:id="2071072944">
                          <w:marLeft w:val="0"/>
                          <w:marRight w:val="0"/>
                          <w:marTop w:val="0"/>
                          <w:marBottom w:val="0"/>
                          <w:divBdr>
                            <w:top w:val="none" w:sz="0" w:space="0" w:color="auto"/>
                            <w:left w:val="none" w:sz="0" w:space="0" w:color="auto"/>
                            <w:bottom w:val="none" w:sz="0" w:space="0" w:color="auto"/>
                            <w:right w:val="none" w:sz="0" w:space="0" w:color="auto"/>
                          </w:divBdr>
                          <w:divsChild>
                            <w:div w:id="1296914731">
                              <w:marLeft w:val="0"/>
                              <w:marRight w:val="0"/>
                              <w:marTop w:val="0"/>
                              <w:marBottom w:val="0"/>
                              <w:divBdr>
                                <w:top w:val="none" w:sz="0" w:space="0" w:color="auto"/>
                                <w:left w:val="none" w:sz="0" w:space="0" w:color="auto"/>
                                <w:bottom w:val="none" w:sz="0" w:space="0" w:color="auto"/>
                                <w:right w:val="none" w:sz="0" w:space="0" w:color="auto"/>
                              </w:divBdr>
                            </w:div>
                            <w:div w:id="18152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4758">
      <w:bodyDiv w:val="1"/>
      <w:marLeft w:val="0"/>
      <w:marRight w:val="0"/>
      <w:marTop w:val="0"/>
      <w:marBottom w:val="0"/>
      <w:divBdr>
        <w:top w:val="none" w:sz="0" w:space="0" w:color="auto"/>
        <w:left w:val="none" w:sz="0" w:space="0" w:color="auto"/>
        <w:bottom w:val="none" w:sz="0" w:space="0" w:color="auto"/>
        <w:right w:val="none" w:sz="0" w:space="0" w:color="auto"/>
      </w:divBdr>
      <w:divsChild>
        <w:div w:id="62337898">
          <w:marLeft w:val="0"/>
          <w:marRight w:val="0"/>
          <w:marTop w:val="0"/>
          <w:marBottom w:val="0"/>
          <w:divBdr>
            <w:top w:val="none" w:sz="0" w:space="0" w:color="auto"/>
            <w:left w:val="none" w:sz="0" w:space="0" w:color="auto"/>
            <w:bottom w:val="none" w:sz="0" w:space="0" w:color="auto"/>
            <w:right w:val="none" w:sz="0" w:space="0" w:color="auto"/>
          </w:divBdr>
        </w:div>
        <w:div w:id="144208009">
          <w:marLeft w:val="0"/>
          <w:marRight w:val="0"/>
          <w:marTop w:val="0"/>
          <w:marBottom w:val="0"/>
          <w:divBdr>
            <w:top w:val="none" w:sz="0" w:space="0" w:color="auto"/>
            <w:left w:val="none" w:sz="0" w:space="0" w:color="auto"/>
            <w:bottom w:val="none" w:sz="0" w:space="0" w:color="auto"/>
            <w:right w:val="none" w:sz="0" w:space="0" w:color="auto"/>
          </w:divBdr>
        </w:div>
        <w:div w:id="372972846">
          <w:marLeft w:val="0"/>
          <w:marRight w:val="0"/>
          <w:marTop w:val="0"/>
          <w:marBottom w:val="0"/>
          <w:divBdr>
            <w:top w:val="none" w:sz="0" w:space="0" w:color="auto"/>
            <w:left w:val="none" w:sz="0" w:space="0" w:color="auto"/>
            <w:bottom w:val="none" w:sz="0" w:space="0" w:color="auto"/>
            <w:right w:val="none" w:sz="0" w:space="0" w:color="auto"/>
          </w:divBdr>
        </w:div>
        <w:div w:id="522090200">
          <w:marLeft w:val="0"/>
          <w:marRight w:val="0"/>
          <w:marTop w:val="0"/>
          <w:marBottom w:val="0"/>
          <w:divBdr>
            <w:top w:val="none" w:sz="0" w:space="0" w:color="auto"/>
            <w:left w:val="none" w:sz="0" w:space="0" w:color="auto"/>
            <w:bottom w:val="none" w:sz="0" w:space="0" w:color="auto"/>
            <w:right w:val="none" w:sz="0" w:space="0" w:color="auto"/>
          </w:divBdr>
        </w:div>
        <w:div w:id="958492533">
          <w:marLeft w:val="0"/>
          <w:marRight w:val="0"/>
          <w:marTop w:val="0"/>
          <w:marBottom w:val="0"/>
          <w:divBdr>
            <w:top w:val="none" w:sz="0" w:space="0" w:color="auto"/>
            <w:left w:val="none" w:sz="0" w:space="0" w:color="auto"/>
            <w:bottom w:val="none" w:sz="0" w:space="0" w:color="auto"/>
            <w:right w:val="none" w:sz="0" w:space="0" w:color="auto"/>
          </w:divBdr>
        </w:div>
        <w:div w:id="1234271471">
          <w:marLeft w:val="0"/>
          <w:marRight w:val="0"/>
          <w:marTop w:val="0"/>
          <w:marBottom w:val="0"/>
          <w:divBdr>
            <w:top w:val="none" w:sz="0" w:space="0" w:color="auto"/>
            <w:left w:val="none" w:sz="0" w:space="0" w:color="auto"/>
            <w:bottom w:val="none" w:sz="0" w:space="0" w:color="auto"/>
            <w:right w:val="none" w:sz="0" w:space="0" w:color="auto"/>
          </w:divBdr>
        </w:div>
        <w:div w:id="1271165431">
          <w:marLeft w:val="0"/>
          <w:marRight w:val="0"/>
          <w:marTop w:val="0"/>
          <w:marBottom w:val="0"/>
          <w:divBdr>
            <w:top w:val="none" w:sz="0" w:space="0" w:color="auto"/>
            <w:left w:val="none" w:sz="0" w:space="0" w:color="auto"/>
            <w:bottom w:val="none" w:sz="0" w:space="0" w:color="auto"/>
            <w:right w:val="none" w:sz="0" w:space="0" w:color="auto"/>
          </w:divBdr>
        </w:div>
        <w:div w:id="1284918981">
          <w:marLeft w:val="0"/>
          <w:marRight w:val="0"/>
          <w:marTop w:val="0"/>
          <w:marBottom w:val="0"/>
          <w:divBdr>
            <w:top w:val="none" w:sz="0" w:space="0" w:color="auto"/>
            <w:left w:val="none" w:sz="0" w:space="0" w:color="auto"/>
            <w:bottom w:val="none" w:sz="0" w:space="0" w:color="auto"/>
            <w:right w:val="none" w:sz="0" w:space="0" w:color="auto"/>
          </w:divBdr>
        </w:div>
        <w:div w:id="1559364262">
          <w:marLeft w:val="0"/>
          <w:marRight w:val="0"/>
          <w:marTop w:val="0"/>
          <w:marBottom w:val="0"/>
          <w:divBdr>
            <w:top w:val="none" w:sz="0" w:space="0" w:color="auto"/>
            <w:left w:val="none" w:sz="0" w:space="0" w:color="auto"/>
            <w:bottom w:val="none" w:sz="0" w:space="0" w:color="auto"/>
            <w:right w:val="none" w:sz="0" w:space="0" w:color="auto"/>
          </w:divBdr>
        </w:div>
        <w:div w:id="1863471060">
          <w:marLeft w:val="0"/>
          <w:marRight w:val="0"/>
          <w:marTop w:val="0"/>
          <w:marBottom w:val="0"/>
          <w:divBdr>
            <w:top w:val="none" w:sz="0" w:space="0" w:color="auto"/>
            <w:left w:val="none" w:sz="0" w:space="0" w:color="auto"/>
            <w:bottom w:val="none" w:sz="0" w:space="0" w:color="auto"/>
            <w:right w:val="none" w:sz="0" w:space="0" w:color="auto"/>
          </w:divBdr>
        </w:div>
        <w:div w:id="1890267552">
          <w:marLeft w:val="0"/>
          <w:marRight w:val="0"/>
          <w:marTop w:val="0"/>
          <w:marBottom w:val="0"/>
          <w:divBdr>
            <w:top w:val="none" w:sz="0" w:space="0" w:color="auto"/>
            <w:left w:val="none" w:sz="0" w:space="0" w:color="auto"/>
            <w:bottom w:val="none" w:sz="0" w:space="0" w:color="auto"/>
            <w:right w:val="none" w:sz="0" w:space="0" w:color="auto"/>
          </w:divBdr>
        </w:div>
        <w:div w:id="1894389476">
          <w:marLeft w:val="0"/>
          <w:marRight w:val="0"/>
          <w:marTop w:val="0"/>
          <w:marBottom w:val="0"/>
          <w:divBdr>
            <w:top w:val="none" w:sz="0" w:space="0" w:color="auto"/>
            <w:left w:val="none" w:sz="0" w:space="0" w:color="auto"/>
            <w:bottom w:val="none" w:sz="0" w:space="0" w:color="auto"/>
            <w:right w:val="none" w:sz="0" w:space="0" w:color="auto"/>
          </w:divBdr>
        </w:div>
        <w:div w:id="1976137773">
          <w:marLeft w:val="0"/>
          <w:marRight w:val="0"/>
          <w:marTop w:val="0"/>
          <w:marBottom w:val="0"/>
          <w:divBdr>
            <w:top w:val="none" w:sz="0" w:space="0" w:color="auto"/>
            <w:left w:val="none" w:sz="0" w:space="0" w:color="auto"/>
            <w:bottom w:val="none" w:sz="0" w:space="0" w:color="auto"/>
            <w:right w:val="none" w:sz="0" w:space="0" w:color="auto"/>
          </w:divBdr>
        </w:div>
        <w:div w:id="2079789046">
          <w:marLeft w:val="0"/>
          <w:marRight w:val="0"/>
          <w:marTop w:val="0"/>
          <w:marBottom w:val="0"/>
          <w:divBdr>
            <w:top w:val="none" w:sz="0" w:space="0" w:color="auto"/>
            <w:left w:val="none" w:sz="0" w:space="0" w:color="auto"/>
            <w:bottom w:val="none" w:sz="0" w:space="0" w:color="auto"/>
            <w:right w:val="none" w:sz="0" w:space="0" w:color="auto"/>
          </w:divBdr>
        </w:div>
        <w:div w:id="2095736377">
          <w:marLeft w:val="0"/>
          <w:marRight w:val="0"/>
          <w:marTop w:val="0"/>
          <w:marBottom w:val="0"/>
          <w:divBdr>
            <w:top w:val="none" w:sz="0" w:space="0" w:color="auto"/>
            <w:left w:val="none" w:sz="0" w:space="0" w:color="auto"/>
            <w:bottom w:val="none" w:sz="0" w:space="0" w:color="auto"/>
            <w:right w:val="none" w:sz="0" w:space="0" w:color="auto"/>
          </w:divBdr>
        </w:div>
        <w:div w:id="2137529972">
          <w:marLeft w:val="0"/>
          <w:marRight w:val="0"/>
          <w:marTop w:val="0"/>
          <w:marBottom w:val="0"/>
          <w:divBdr>
            <w:top w:val="none" w:sz="0" w:space="0" w:color="auto"/>
            <w:left w:val="none" w:sz="0" w:space="0" w:color="auto"/>
            <w:bottom w:val="none" w:sz="0" w:space="0" w:color="auto"/>
            <w:right w:val="none" w:sz="0" w:space="0" w:color="auto"/>
          </w:divBdr>
        </w:div>
      </w:divsChild>
    </w:div>
    <w:div w:id="92210791">
      <w:bodyDiv w:val="1"/>
      <w:marLeft w:val="0"/>
      <w:marRight w:val="0"/>
      <w:marTop w:val="0"/>
      <w:marBottom w:val="0"/>
      <w:divBdr>
        <w:top w:val="none" w:sz="0" w:space="0" w:color="auto"/>
        <w:left w:val="none" w:sz="0" w:space="0" w:color="auto"/>
        <w:bottom w:val="none" w:sz="0" w:space="0" w:color="auto"/>
        <w:right w:val="none" w:sz="0" w:space="0" w:color="auto"/>
      </w:divBdr>
      <w:divsChild>
        <w:div w:id="1644968324">
          <w:marLeft w:val="0"/>
          <w:marRight w:val="0"/>
          <w:marTop w:val="0"/>
          <w:marBottom w:val="0"/>
          <w:divBdr>
            <w:top w:val="none" w:sz="0" w:space="0" w:color="auto"/>
            <w:left w:val="none" w:sz="0" w:space="0" w:color="auto"/>
            <w:bottom w:val="none" w:sz="0" w:space="0" w:color="auto"/>
            <w:right w:val="none" w:sz="0" w:space="0" w:color="auto"/>
          </w:divBdr>
        </w:div>
      </w:divsChild>
    </w:div>
    <w:div w:id="128402967">
      <w:bodyDiv w:val="1"/>
      <w:marLeft w:val="0"/>
      <w:marRight w:val="0"/>
      <w:marTop w:val="0"/>
      <w:marBottom w:val="0"/>
      <w:divBdr>
        <w:top w:val="none" w:sz="0" w:space="0" w:color="auto"/>
        <w:left w:val="none" w:sz="0" w:space="0" w:color="auto"/>
        <w:bottom w:val="none" w:sz="0" w:space="0" w:color="auto"/>
        <w:right w:val="none" w:sz="0" w:space="0" w:color="auto"/>
      </w:divBdr>
    </w:div>
    <w:div w:id="134375881">
      <w:bodyDiv w:val="1"/>
      <w:marLeft w:val="0"/>
      <w:marRight w:val="0"/>
      <w:marTop w:val="0"/>
      <w:marBottom w:val="0"/>
      <w:divBdr>
        <w:top w:val="none" w:sz="0" w:space="0" w:color="auto"/>
        <w:left w:val="none" w:sz="0" w:space="0" w:color="auto"/>
        <w:bottom w:val="none" w:sz="0" w:space="0" w:color="auto"/>
        <w:right w:val="none" w:sz="0" w:space="0" w:color="auto"/>
      </w:divBdr>
      <w:divsChild>
        <w:div w:id="223755142">
          <w:marLeft w:val="0"/>
          <w:marRight w:val="0"/>
          <w:marTop w:val="0"/>
          <w:marBottom w:val="0"/>
          <w:divBdr>
            <w:top w:val="none" w:sz="0" w:space="0" w:color="auto"/>
            <w:left w:val="none" w:sz="0" w:space="0" w:color="auto"/>
            <w:bottom w:val="none" w:sz="0" w:space="0" w:color="auto"/>
            <w:right w:val="none" w:sz="0" w:space="0" w:color="auto"/>
          </w:divBdr>
        </w:div>
        <w:div w:id="264312890">
          <w:marLeft w:val="720"/>
          <w:marRight w:val="0"/>
          <w:marTop w:val="0"/>
          <w:marBottom w:val="0"/>
          <w:divBdr>
            <w:top w:val="none" w:sz="0" w:space="0" w:color="auto"/>
            <w:left w:val="none" w:sz="0" w:space="0" w:color="auto"/>
            <w:bottom w:val="none" w:sz="0" w:space="0" w:color="auto"/>
            <w:right w:val="none" w:sz="0" w:space="0" w:color="auto"/>
          </w:divBdr>
        </w:div>
        <w:div w:id="1519738019">
          <w:marLeft w:val="0"/>
          <w:marRight w:val="0"/>
          <w:marTop w:val="0"/>
          <w:marBottom w:val="0"/>
          <w:divBdr>
            <w:top w:val="none" w:sz="0" w:space="0" w:color="auto"/>
            <w:left w:val="none" w:sz="0" w:space="0" w:color="auto"/>
            <w:bottom w:val="none" w:sz="0" w:space="0" w:color="auto"/>
            <w:right w:val="none" w:sz="0" w:space="0" w:color="auto"/>
          </w:divBdr>
        </w:div>
      </w:divsChild>
    </w:div>
    <w:div w:id="178736604">
      <w:bodyDiv w:val="1"/>
      <w:marLeft w:val="0"/>
      <w:marRight w:val="0"/>
      <w:marTop w:val="0"/>
      <w:marBottom w:val="0"/>
      <w:divBdr>
        <w:top w:val="none" w:sz="0" w:space="0" w:color="auto"/>
        <w:left w:val="none" w:sz="0" w:space="0" w:color="auto"/>
        <w:bottom w:val="none" w:sz="0" w:space="0" w:color="auto"/>
        <w:right w:val="none" w:sz="0" w:space="0" w:color="auto"/>
      </w:divBdr>
      <w:divsChild>
        <w:div w:id="28998937">
          <w:marLeft w:val="0"/>
          <w:marRight w:val="0"/>
          <w:marTop w:val="0"/>
          <w:marBottom w:val="0"/>
          <w:divBdr>
            <w:top w:val="none" w:sz="0" w:space="0" w:color="auto"/>
            <w:left w:val="none" w:sz="0" w:space="0" w:color="auto"/>
            <w:bottom w:val="none" w:sz="0" w:space="0" w:color="auto"/>
            <w:right w:val="none" w:sz="0" w:space="0" w:color="auto"/>
          </w:divBdr>
        </w:div>
        <w:div w:id="267322959">
          <w:marLeft w:val="0"/>
          <w:marRight w:val="0"/>
          <w:marTop w:val="0"/>
          <w:marBottom w:val="0"/>
          <w:divBdr>
            <w:top w:val="none" w:sz="0" w:space="0" w:color="auto"/>
            <w:left w:val="none" w:sz="0" w:space="0" w:color="auto"/>
            <w:bottom w:val="none" w:sz="0" w:space="0" w:color="auto"/>
            <w:right w:val="none" w:sz="0" w:space="0" w:color="auto"/>
          </w:divBdr>
        </w:div>
        <w:div w:id="398872414">
          <w:marLeft w:val="720"/>
          <w:marRight w:val="0"/>
          <w:marTop w:val="0"/>
          <w:marBottom w:val="0"/>
          <w:divBdr>
            <w:top w:val="none" w:sz="0" w:space="0" w:color="auto"/>
            <w:left w:val="none" w:sz="0" w:space="0" w:color="auto"/>
            <w:bottom w:val="none" w:sz="0" w:space="0" w:color="auto"/>
            <w:right w:val="none" w:sz="0" w:space="0" w:color="auto"/>
          </w:divBdr>
        </w:div>
        <w:div w:id="504440751">
          <w:marLeft w:val="0"/>
          <w:marRight w:val="0"/>
          <w:marTop w:val="0"/>
          <w:marBottom w:val="0"/>
          <w:divBdr>
            <w:top w:val="none" w:sz="0" w:space="0" w:color="auto"/>
            <w:left w:val="none" w:sz="0" w:space="0" w:color="auto"/>
            <w:bottom w:val="none" w:sz="0" w:space="0" w:color="auto"/>
            <w:right w:val="none" w:sz="0" w:space="0" w:color="auto"/>
          </w:divBdr>
        </w:div>
        <w:div w:id="661274514">
          <w:marLeft w:val="0"/>
          <w:marRight w:val="0"/>
          <w:marTop w:val="0"/>
          <w:marBottom w:val="0"/>
          <w:divBdr>
            <w:top w:val="none" w:sz="0" w:space="0" w:color="auto"/>
            <w:left w:val="none" w:sz="0" w:space="0" w:color="auto"/>
            <w:bottom w:val="none" w:sz="0" w:space="0" w:color="auto"/>
            <w:right w:val="none" w:sz="0" w:space="0" w:color="auto"/>
          </w:divBdr>
        </w:div>
        <w:div w:id="1185048606">
          <w:marLeft w:val="0"/>
          <w:marRight w:val="0"/>
          <w:marTop w:val="0"/>
          <w:marBottom w:val="0"/>
          <w:divBdr>
            <w:top w:val="none" w:sz="0" w:space="0" w:color="auto"/>
            <w:left w:val="none" w:sz="0" w:space="0" w:color="auto"/>
            <w:bottom w:val="none" w:sz="0" w:space="0" w:color="auto"/>
            <w:right w:val="none" w:sz="0" w:space="0" w:color="auto"/>
          </w:divBdr>
        </w:div>
        <w:div w:id="1410151797">
          <w:marLeft w:val="720"/>
          <w:marRight w:val="0"/>
          <w:marTop w:val="0"/>
          <w:marBottom w:val="0"/>
          <w:divBdr>
            <w:top w:val="none" w:sz="0" w:space="0" w:color="auto"/>
            <w:left w:val="none" w:sz="0" w:space="0" w:color="auto"/>
            <w:bottom w:val="none" w:sz="0" w:space="0" w:color="auto"/>
            <w:right w:val="none" w:sz="0" w:space="0" w:color="auto"/>
          </w:divBdr>
        </w:div>
        <w:div w:id="1420640351">
          <w:marLeft w:val="720"/>
          <w:marRight w:val="0"/>
          <w:marTop w:val="0"/>
          <w:marBottom w:val="0"/>
          <w:divBdr>
            <w:top w:val="none" w:sz="0" w:space="0" w:color="auto"/>
            <w:left w:val="none" w:sz="0" w:space="0" w:color="auto"/>
            <w:bottom w:val="none" w:sz="0" w:space="0" w:color="auto"/>
            <w:right w:val="none" w:sz="0" w:space="0" w:color="auto"/>
          </w:divBdr>
        </w:div>
        <w:div w:id="1581016912">
          <w:marLeft w:val="0"/>
          <w:marRight w:val="0"/>
          <w:marTop w:val="0"/>
          <w:marBottom w:val="0"/>
          <w:divBdr>
            <w:top w:val="none" w:sz="0" w:space="0" w:color="auto"/>
            <w:left w:val="none" w:sz="0" w:space="0" w:color="auto"/>
            <w:bottom w:val="none" w:sz="0" w:space="0" w:color="auto"/>
            <w:right w:val="none" w:sz="0" w:space="0" w:color="auto"/>
          </w:divBdr>
        </w:div>
        <w:div w:id="1894850543">
          <w:marLeft w:val="0"/>
          <w:marRight w:val="0"/>
          <w:marTop w:val="0"/>
          <w:marBottom w:val="0"/>
          <w:divBdr>
            <w:top w:val="none" w:sz="0" w:space="0" w:color="auto"/>
            <w:left w:val="none" w:sz="0" w:space="0" w:color="auto"/>
            <w:bottom w:val="none" w:sz="0" w:space="0" w:color="auto"/>
            <w:right w:val="none" w:sz="0" w:space="0" w:color="auto"/>
          </w:divBdr>
        </w:div>
        <w:div w:id="1917278556">
          <w:marLeft w:val="720"/>
          <w:marRight w:val="0"/>
          <w:marTop w:val="0"/>
          <w:marBottom w:val="0"/>
          <w:divBdr>
            <w:top w:val="none" w:sz="0" w:space="0" w:color="auto"/>
            <w:left w:val="none" w:sz="0" w:space="0" w:color="auto"/>
            <w:bottom w:val="none" w:sz="0" w:space="0" w:color="auto"/>
            <w:right w:val="none" w:sz="0" w:space="0" w:color="auto"/>
          </w:divBdr>
        </w:div>
        <w:div w:id="2043170688">
          <w:marLeft w:val="0"/>
          <w:marRight w:val="0"/>
          <w:marTop w:val="0"/>
          <w:marBottom w:val="0"/>
          <w:divBdr>
            <w:top w:val="none" w:sz="0" w:space="0" w:color="auto"/>
            <w:left w:val="none" w:sz="0" w:space="0" w:color="auto"/>
            <w:bottom w:val="none" w:sz="0" w:space="0" w:color="auto"/>
            <w:right w:val="none" w:sz="0" w:space="0" w:color="auto"/>
          </w:divBdr>
        </w:div>
      </w:divsChild>
    </w:div>
    <w:div w:id="187958113">
      <w:bodyDiv w:val="1"/>
      <w:marLeft w:val="0"/>
      <w:marRight w:val="0"/>
      <w:marTop w:val="0"/>
      <w:marBottom w:val="0"/>
      <w:divBdr>
        <w:top w:val="none" w:sz="0" w:space="0" w:color="auto"/>
        <w:left w:val="none" w:sz="0" w:space="0" w:color="auto"/>
        <w:bottom w:val="none" w:sz="0" w:space="0" w:color="auto"/>
        <w:right w:val="none" w:sz="0" w:space="0" w:color="auto"/>
      </w:divBdr>
    </w:div>
    <w:div w:id="199435737">
      <w:bodyDiv w:val="1"/>
      <w:marLeft w:val="0"/>
      <w:marRight w:val="0"/>
      <w:marTop w:val="0"/>
      <w:marBottom w:val="0"/>
      <w:divBdr>
        <w:top w:val="none" w:sz="0" w:space="0" w:color="auto"/>
        <w:left w:val="none" w:sz="0" w:space="0" w:color="auto"/>
        <w:bottom w:val="none" w:sz="0" w:space="0" w:color="auto"/>
        <w:right w:val="none" w:sz="0" w:space="0" w:color="auto"/>
      </w:divBdr>
      <w:divsChild>
        <w:div w:id="7757461">
          <w:marLeft w:val="0"/>
          <w:marRight w:val="0"/>
          <w:marTop w:val="0"/>
          <w:marBottom w:val="0"/>
          <w:divBdr>
            <w:top w:val="none" w:sz="0" w:space="0" w:color="auto"/>
            <w:left w:val="none" w:sz="0" w:space="0" w:color="auto"/>
            <w:bottom w:val="none" w:sz="0" w:space="0" w:color="auto"/>
            <w:right w:val="none" w:sz="0" w:space="0" w:color="auto"/>
          </w:divBdr>
        </w:div>
        <w:div w:id="516699714">
          <w:marLeft w:val="0"/>
          <w:marRight w:val="0"/>
          <w:marTop w:val="0"/>
          <w:marBottom w:val="0"/>
          <w:divBdr>
            <w:top w:val="none" w:sz="0" w:space="0" w:color="auto"/>
            <w:left w:val="none" w:sz="0" w:space="0" w:color="auto"/>
            <w:bottom w:val="none" w:sz="0" w:space="0" w:color="auto"/>
            <w:right w:val="none" w:sz="0" w:space="0" w:color="auto"/>
          </w:divBdr>
        </w:div>
        <w:div w:id="1169294233">
          <w:marLeft w:val="0"/>
          <w:marRight w:val="0"/>
          <w:marTop w:val="0"/>
          <w:marBottom w:val="0"/>
          <w:divBdr>
            <w:top w:val="none" w:sz="0" w:space="0" w:color="auto"/>
            <w:left w:val="none" w:sz="0" w:space="0" w:color="auto"/>
            <w:bottom w:val="none" w:sz="0" w:space="0" w:color="auto"/>
            <w:right w:val="none" w:sz="0" w:space="0" w:color="auto"/>
          </w:divBdr>
        </w:div>
      </w:divsChild>
    </w:div>
    <w:div w:id="216744228">
      <w:bodyDiv w:val="1"/>
      <w:marLeft w:val="0"/>
      <w:marRight w:val="0"/>
      <w:marTop w:val="0"/>
      <w:marBottom w:val="0"/>
      <w:divBdr>
        <w:top w:val="none" w:sz="0" w:space="0" w:color="auto"/>
        <w:left w:val="none" w:sz="0" w:space="0" w:color="auto"/>
        <w:bottom w:val="none" w:sz="0" w:space="0" w:color="auto"/>
        <w:right w:val="none" w:sz="0" w:space="0" w:color="auto"/>
      </w:divBdr>
    </w:div>
    <w:div w:id="233929946">
      <w:bodyDiv w:val="1"/>
      <w:marLeft w:val="0"/>
      <w:marRight w:val="0"/>
      <w:marTop w:val="0"/>
      <w:marBottom w:val="0"/>
      <w:divBdr>
        <w:top w:val="none" w:sz="0" w:space="0" w:color="auto"/>
        <w:left w:val="none" w:sz="0" w:space="0" w:color="auto"/>
        <w:bottom w:val="none" w:sz="0" w:space="0" w:color="auto"/>
        <w:right w:val="none" w:sz="0" w:space="0" w:color="auto"/>
      </w:divBdr>
    </w:div>
    <w:div w:id="235018060">
      <w:bodyDiv w:val="1"/>
      <w:marLeft w:val="0"/>
      <w:marRight w:val="0"/>
      <w:marTop w:val="0"/>
      <w:marBottom w:val="0"/>
      <w:divBdr>
        <w:top w:val="none" w:sz="0" w:space="0" w:color="auto"/>
        <w:left w:val="none" w:sz="0" w:space="0" w:color="auto"/>
        <w:bottom w:val="none" w:sz="0" w:space="0" w:color="auto"/>
        <w:right w:val="none" w:sz="0" w:space="0" w:color="auto"/>
      </w:divBdr>
      <w:divsChild>
        <w:div w:id="170996578">
          <w:marLeft w:val="0"/>
          <w:marRight w:val="0"/>
          <w:marTop w:val="0"/>
          <w:marBottom w:val="0"/>
          <w:divBdr>
            <w:top w:val="none" w:sz="0" w:space="0" w:color="auto"/>
            <w:left w:val="none" w:sz="0" w:space="0" w:color="auto"/>
            <w:bottom w:val="none" w:sz="0" w:space="0" w:color="auto"/>
            <w:right w:val="none" w:sz="0" w:space="0" w:color="auto"/>
          </w:divBdr>
        </w:div>
        <w:div w:id="1230115931">
          <w:marLeft w:val="0"/>
          <w:marRight w:val="0"/>
          <w:marTop w:val="0"/>
          <w:marBottom w:val="0"/>
          <w:divBdr>
            <w:top w:val="none" w:sz="0" w:space="0" w:color="auto"/>
            <w:left w:val="none" w:sz="0" w:space="0" w:color="auto"/>
            <w:bottom w:val="none" w:sz="0" w:space="0" w:color="auto"/>
            <w:right w:val="none" w:sz="0" w:space="0" w:color="auto"/>
          </w:divBdr>
        </w:div>
        <w:div w:id="1779370749">
          <w:marLeft w:val="0"/>
          <w:marRight w:val="0"/>
          <w:marTop w:val="0"/>
          <w:marBottom w:val="0"/>
          <w:divBdr>
            <w:top w:val="none" w:sz="0" w:space="0" w:color="auto"/>
            <w:left w:val="none" w:sz="0" w:space="0" w:color="auto"/>
            <w:bottom w:val="none" w:sz="0" w:space="0" w:color="auto"/>
            <w:right w:val="none" w:sz="0" w:space="0" w:color="auto"/>
          </w:divBdr>
        </w:div>
      </w:divsChild>
    </w:div>
    <w:div w:id="282151309">
      <w:bodyDiv w:val="1"/>
      <w:marLeft w:val="0"/>
      <w:marRight w:val="0"/>
      <w:marTop w:val="0"/>
      <w:marBottom w:val="0"/>
      <w:divBdr>
        <w:top w:val="none" w:sz="0" w:space="0" w:color="auto"/>
        <w:left w:val="none" w:sz="0" w:space="0" w:color="auto"/>
        <w:bottom w:val="none" w:sz="0" w:space="0" w:color="auto"/>
        <w:right w:val="none" w:sz="0" w:space="0" w:color="auto"/>
      </w:divBdr>
    </w:div>
    <w:div w:id="284120295">
      <w:bodyDiv w:val="1"/>
      <w:marLeft w:val="0"/>
      <w:marRight w:val="0"/>
      <w:marTop w:val="0"/>
      <w:marBottom w:val="0"/>
      <w:divBdr>
        <w:top w:val="none" w:sz="0" w:space="0" w:color="auto"/>
        <w:left w:val="none" w:sz="0" w:space="0" w:color="auto"/>
        <w:bottom w:val="none" w:sz="0" w:space="0" w:color="auto"/>
        <w:right w:val="none" w:sz="0" w:space="0" w:color="auto"/>
      </w:divBdr>
    </w:div>
    <w:div w:id="309284909">
      <w:bodyDiv w:val="1"/>
      <w:marLeft w:val="0"/>
      <w:marRight w:val="0"/>
      <w:marTop w:val="0"/>
      <w:marBottom w:val="0"/>
      <w:divBdr>
        <w:top w:val="none" w:sz="0" w:space="0" w:color="auto"/>
        <w:left w:val="none" w:sz="0" w:space="0" w:color="auto"/>
        <w:bottom w:val="none" w:sz="0" w:space="0" w:color="auto"/>
        <w:right w:val="none" w:sz="0" w:space="0" w:color="auto"/>
      </w:divBdr>
      <w:divsChild>
        <w:div w:id="375004864">
          <w:marLeft w:val="0"/>
          <w:marRight w:val="0"/>
          <w:marTop w:val="0"/>
          <w:marBottom w:val="0"/>
          <w:divBdr>
            <w:top w:val="none" w:sz="0" w:space="0" w:color="auto"/>
            <w:left w:val="none" w:sz="0" w:space="0" w:color="auto"/>
            <w:bottom w:val="none" w:sz="0" w:space="0" w:color="auto"/>
            <w:right w:val="none" w:sz="0" w:space="0" w:color="auto"/>
          </w:divBdr>
        </w:div>
        <w:div w:id="586422136">
          <w:marLeft w:val="0"/>
          <w:marRight w:val="0"/>
          <w:marTop w:val="0"/>
          <w:marBottom w:val="0"/>
          <w:divBdr>
            <w:top w:val="none" w:sz="0" w:space="0" w:color="auto"/>
            <w:left w:val="none" w:sz="0" w:space="0" w:color="auto"/>
            <w:bottom w:val="none" w:sz="0" w:space="0" w:color="auto"/>
            <w:right w:val="none" w:sz="0" w:space="0" w:color="auto"/>
          </w:divBdr>
        </w:div>
        <w:div w:id="1150318654">
          <w:marLeft w:val="0"/>
          <w:marRight w:val="0"/>
          <w:marTop w:val="0"/>
          <w:marBottom w:val="0"/>
          <w:divBdr>
            <w:top w:val="none" w:sz="0" w:space="0" w:color="auto"/>
            <w:left w:val="none" w:sz="0" w:space="0" w:color="auto"/>
            <w:bottom w:val="none" w:sz="0" w:space="0" w:color="auto"/>
            <w:right w:val="none" w:sz="0" w:space="0" w:color="auto"/>
          </w:divBdr>
        </w:div>
        <w:div w:id="1385442935">
          <w:marLeft w:val="0"/>
          <w:marRight w:val="0"/>
          <w:marTop w:val="0"/>
          <w:marBottom w:val="0"/>
          <w:divBdr>
            <w:top w:val="none" w:sz="0" w:space="0" w:color="auto"/>
            <w:left w:val="none" w:sz="0" w:space="0" w:color="auto"/>
            <w:bottom w:val="none" w:sz="0" w:space="0" w:color="auto"/>
            <w:right w:val="none" w:sz="0" w:space="0" w:color="auto"/>
          </w:divBdr>
        </w:div>
      </w:divsChild>
    </w:div>
    <w:div w:id="321201496">
      <w:bodyDiv w:val="1"/>
      <w:marLeft w:val="0"/>
      <w:marRight w:val="0"/>
      <w:marTop w:val="0"/>
      <w:marBottom w:val="0"/>
      <w:divBdr>
        <w:top w:val="none" w:sz="0" w:space="0" w:color="auto"/>
        <w:left w:val="none" w:sz="0" w:space="0" w:color="auto"/>
        <w:bottom w:val="none" w:sz="0" w:space="0" w:color="auto"/>
        <w:right w:val="none" w:sz="0" w:space="0" w:color="auto"/>
      </w:divBdr>
      <w:divsChild>
        <w:div w:id="227231055">
          <w:marLeft w:val="0"/>
          <w:marRight w:val="0"/>
          <w:marTop w:val="0"/>
          <w:marBottom w:val="0"/>
          <w:divBdr>
            <w:top w:val="none" w:sz="0" w:space="0" w:color="auto"/>
            <w:left w:val="none" w:sz="0" w:space="0" w:color="auto"/>
            <w:bottom w:val="none" w:sz="0" w:space="0" w:color="auto"/>
            <w:right w:val="none" w:sz="0" w:space="0" w:color="auto"/>
          </w:divBdr>
        </w:div>
        <w:div w:id="376514409">
          <w:marLeft w:val="0"/>
          <w:marRight w:val="0"/>
          <w:marTop w:val="0"/>
          <w:marBottom w:val="0"/>
          <w:divBdr>
            <w:top w:val="none" w:sz="0" w:space="0" w:color="auto"/>
            <w:left w:val="none" w:sz="0" w:space="0" w:color="auto"/>
            <w:bottom w:val="none" w:sz="0" w:space="0" w:color="auto"/>
            <w:right w:val="none" w:sz="0" w:space="0" w:color="auto"/>
          </w:divBdr>
        </w:div>
      </w:divsChild>
    </w:div>
    <w:div w:id="387386983">
      <w:bodyDiv w:val="1"/>
      <w:marLeft w:val="0"/>
      <w:marRight w:val="0"/>
      <w:marTop w:val="0"/>
      <w:marBottom w:val="0"/>
      <w:divBdr>
        <w:top w:val="none" w:sz="0" w:space="0" w:color="auto"/>
        <w:left w:val="none" w:sz="0" w:space="0" w:color="auto"/>
        <w:bottom w:val="none" w:sz="0" w:space="0" w:color="auto"/>
        <w:right w:val="none" w:sz="0" w:space="0" w:color="auto"/>
      </w:divBdr>
    </w:div>
    <w:div w:id="393428712">
      <w:bodyDiv w:val="1"/>
      <w:marLeft w:val="0"/>
      <w:marRight w:val="0"/>
      <w:marTop w:val="0"/>
      <w:marBottom w:val="0"/>
      <w:divBdr>
        <w:top w:val="none" w:sz="0" w:space="0" w:color="auto"/>
        <w:left w:val="none" w:sz="0" w:space="0" w:color="auto"/>
        <w:bottom w:val="none" w:sz="0" w:space="0" w:color="auto"/>
        <w:right w:val="none" w:sz="0" w:space="0" w:color="auto"/>
      </w:divBdr>
    </w:div>
    <w:div w:id="402339248">
      <w:bodyDiv w:val="1"/>
      <w:marLeft w:val="0"/>
      <w:marRight w:val="0"/>
      <w:marTop w:val="0"/>
      <w:marBottom w:val="0"/>
      <w:divBdr>
        <w:top w:val="none" w:sz="0" w:space="0" w:color="auto"/>
        <w:left w:val="none" w:sz="0" w:space="0" w:color="auto"/>
        <w:bottom w:val="none" w:sz="0" w:space="0" w:color="auto"/>
        <w:right w:val="none" w:sz="0" w:space="0" w:color="auto"/>
      </w:divBdr>
    </w:div>
    <w:div w:id="421529012">
      <w:bodyDiv w:val="1"/>
      <w:marLeft w:val="0"/>
      <w:marRight w:val="0"/>
      <w:marTop w:val="0"/>
      <w:marBottom w:val="0"/>
      <w:divBdr>
        <w:top w:val="none" w:sz="0" w:space="0" w:color="auto"/>
        <w:left w:val="none" w:sz="0" w:space="0" w:color="auto"/>
        <w:bottom w:val="none" w:sz="0" w:space="0" w:color="auto"/>
        <w:right w:val="none" w:sz="0" w:space="0" w:color="auto"/>
      </w:divBdr>
      <w:divsChild>
        <w:div w:id="1633362877">
          <w:marLeft w:val="0"/>
          <w:marRight w:val="0"/>
          <w:marTop w:val="0"/>
          <w:marBottom w:val="0"/>
          <w:divBdr>
            <w:top w:val="none" w:sz="0" w:space="0" w:color="auto"/>
            <w:left w:val="none" w:sz="0" w:space="0" w:color="auto"/>
            <w:bottom w:val="none" w:sz="0" w:space="0" w:color="auto"/>
            <w:right w:val="none" w:sz="0" w:space="0" w:color="auto"/>
          </w:divBdr>
        </w:div>
        <w:div w:id="1651984576">
          <w:marLeft w:val="0"/>
          <w:marRight w:val="0"/>
          <w:marTop w:val="0"/>
          <w:marBottom w:val="0"/>
          <w:divBdr>
            <w:top w:val="none" w:sz="0" w:space="0" w:color="auto"/>
            <w:left w:val="none" w:sz="0" w:space="0" w:color="auto"/>
            <w:bottom w:val="none" w:sz="0" w:space="0" w:color="auto"/>
            <w:right w:val="none" w:sz="0" w:space="0" w:color="auto"/>
          </w:divBdr>
          <w:divsChild>
            <w:div w:id="1516335928">
              <w:marLeft w:val="0"/>
              <w:marRight w:val="0"/>
              <w:marTop w:val="30"/>
              <w:marBottom w:val="30"/>
              <w:divBdr>
                <w:top w:val="none" w:sz="0" w:space="0" w:color="auto"/>
                <w:left w:val="none" w:sz="0" w:space="0" w:color="auto"/>
                <w:bottom w:val="none" w:sz="0" w:space="0" w:color="auto"/>
                <w:right w:val="none" w:sz="0" w:space="0" w:color="auto"/>
              </w:divBdr>
              <w:divsChild>
                <w:div w:id="113257320">
                  <w:marLeft w:val="0"/>
                  <w:marRight w:val="0"/>
                  <w:marTop w:val="0"/>
                  <w:marBottom w:val="0"/>
                  <w:divBdr>
                    <w:top w:val="none" w:sz="0" w:space="0" w:color="auto"/>
                    <w:left w:val="none" w:sz="0" w:space="0" w:color="auto"/>
                    <w:bottom w:val="none" w:sz="0" w:space="0" w:color="auto"/>
                    <w:right w:val="none" w:sz="0" w:space="0" w:color="auto"/>
                  </w:divBdr>
                  <w:divsChild>
                    <w:div w:id="766656997">
                      <w:marLeft w:val="0"/>
                      <w:marRight w:val="0"/>
                      <w:marTop w:val="0"/>
                      <w:marBottom w:val="0"/>
                      <w:divBdr>
                        <w:top w:val="none" w:sz="0" w:space="0" w:color="auto"/>
                        <w:left w:val="none" w:sz="0" w:space="0" w:color="auto"/>
                        <w:bottom w:val="none" w:sz="0" w:space="0" w:color="auto"/>
                        <w:right w:val="none" w:sz="0" w:space="0" w:color="auto"/>
                      </w:divBdr>
                    </w:div>
                  </w:divsChild>
                </w:div>
                <w:div w:id="140463188">
                  <w:marLeft w:val="0"/>
                  <w:marRight w:val="0"/>
                  <w:marTop w:val="0"/>
                  <w:marBottom w:val="0"/>
                  <w:divBdr>
                    <w:top w:val="none" w:sz="0" w:space="0" w:color="auto"/>
                    <w:left w:val="none" w:sz="0" w:space="0" w:color="auto"/>
                    <w:bottom w:val="none" w:sz="0" w:space="0" w:color="auto"/>
                    <w:right w:val="none" w:sz="0" w:space="0" w:color="auto"/>
                  </w:divBdr>
                  <w:divsChild>
                    <w:div w:id="1152524160">
                      <w:marLeft w:val="0"/>
                      <w:marRight w:val="0"/>
                      <w:marTop w:val="0"/>
                      <w:marBottom w:val="0"/>
                      <w:divBdr>
                        <w:top w:val="none" w:sz="0" w:space="0" w:color="auto"/>
                        <w:left w:val="none" w:sz="0" w:space="0" w:color="auto"/>
                        <w:bottom w:val="none" w:sz="0" w:space="0" w:color="auto"/>
                        <w:right w:val="none" w:sz="0" w:space="0" w:color="auto"/>
                      </w:divBdr>
                    </w:div>
                  </w:divsChild>
                </w:div>
                <w:div w:id="349795912">
                  <w:marLeft w:val="0"/>
                  <w:marRight w:val="0"/>
                  <w:marTop w:val="0"/>
                  <w:marBottom w:val="0"/>
                  <w:divBdr>
                    <w:top w:val="none" w:sz="0" w:space="0" w:color="auto"/>
                    <w:left w:val="none" w:sz="0" w:space="0" w:color="auto"/>
                    <w:bottom w:val="none" w:sz="0" w:space="0" w:color="auto"/>
                    <w:right w:val="none" w:sz="0" w:space="0" w:color="auto"/>
                  </w:divBdr>
                  <w:divsChild>
                    <w:div w:id="421144478">
                      <w:marLeft w:val="0"/>
                      <w:marRight w:val="0"/>
                      <w:marTop w:val="0"/>
                      <w:marBottom w:val="0"/>
                      <w:divBdr>
                        <w:top w:val="none" w:sz="0" w:space="0" w:color="auto"/>
                        <w:left w:val="none" w:sz="0" w:space="0" w:color="auto"/>
                        <w:bottom w:val="none" w:sz="0" w:space="0" w:color="auto"/>
                        <w:right w:val="none" w:sz="0" w:space="0" w:color="auto"/>
                      </w:divBdr>
                    </w:div>
                    <w:div w:id="1927760164">
                      <w:marLeft w:val="0"/>
                      <w:marRight w:val="0"/>
                      <w:marTop w:val="0"/>
                      <w:marBottom w:val="0"/>
                      <w:divBdr>
                        <w:top w:val="none" w:sz="0" w:space="0" w:color="auto"/>
                        <w:left w:val="none" w:sz="0" w:space="0" w:color="auto"/>
                        <w:bottom w:val="none" w:sz="0" w:space="0" w:color="auto"/>
                        <w:right w:val="none" w:sz="0" w:space="0" w:color="auto"/>
                      </w:divBdr>
                    </w:div>
                  </w:divsChild>
                </w:div>
                <w:div w:id="408431430">
                  <w:marLeft w:val="0"/>
                  <w:marRight w:val="0"/>
                  <w:marTop w:val="0"/>
                  <w:marBottom w:val="0"/>
                  <w:divBdr>
                    <w:top w:val="none" w:sz="0" w:space="0" w:color="auto"/>
                    <w:left w:val="none" w:sz="0" w:space="0" w:color="auto"/>
                    <w:bottom w:val="none" w:sz="0" w:space="0" w:color="auto"/>
                    <w:right w:val="none" w:sz="0" w:space="0" w:color="auto"/>
                  </w:divBdr>
                  <w:divsChild>
                    <w:div w:id="612906115">
                      <w:marLeft w:val="0"/>
                      <w:marRight w:val="0"/>
                      <w:marTop w:val="0"/>
                      <w:marBottom w:val="0"/>
                      <w:divBdr>
                        <w:top w:val="none" w:sz="0" w:space="0" w:color="auto"/>
                        <w:left w:val="none" w:sz="0" w:space="0" w:color="auto"/>
                        <w:bottom w:val="none" w:sz="0" w:space="0" w:color="auto"/>
                        <w:right w:val="none" w:sz="0" w:space="0" w:color="auto"/>
                      </w:divBdr>
                    </w:div>
                  </w:divsChild>
                </w:div>
                <w:div w:id="611742258">
                  <w:marLeft w:val="0"/>
                  <w:marRight w:val="0"/>
                  <w:marTop w:val="0"/>
                  <w:marBottom w:val="0"/>
                  <w:divBdr>
                    <w:top w:val="none" w:sz="0" w:space="0" w:color="auto"/>
                    <w:left w:val="none" w:sz="0" w:space="0" w:color="auto"/>
                    <w:bottom w:val="none" w:sz="0" w:space="0" w:color="auto"/>
                    <w:right w:val="none" w:sz="0" w:space="0" w:color="auto"/>
                  </w:divBdr>
                  <w:divsChild>
                    <w:div w:id="738094902">
                      <w:marLeft w:val="0"/>
                      <w:marRight w:val="0"/>
                      <w:marTop w:val="0"/>
                      <w:marBottom w:val="0"/>
                      <w:divBdr>
                        <w:top w:val="none" w:sz="0" w:space="0" w:color="auto"/>
                        <w:left w:val="none" w:sz="0" w:space="0" w:color="auto"/>
                        <w:bottom w:val="none" w:sz="0" w:space="0" w:color="auto"/>
                        <w:right w:val="none" w:sz="0" w:space="0" w:color="auto"/>
                      </w:divBdr>
                    </w:div>
                    <w:div w:id="1762485927">
                      <w:marLeft w:val="0"/>
                      <w:marRight w:val="0"/>
                      <w:marTop w:val="0"/>
                      <w:marBottom w:val="0"/>
                      <w:divBdr>
                        <w:top w:val="none" w:sz="0" w:space="0" w:color="auto"/>
                        <w:left w:val="none" w:sz="0" w:space="0" w:color="auto"/>
                        <w:bottom w:val="none" w:sz="0" w:space="0" w:color="auto"/>
                        <w:right w:val="none" w:sz="0" w:space="0" w:color="auto"/>
                      </w:divBdr>
                    </w:div>
                    <w:div w:id="1868520934">
                      <w:marLeft w:val="0"/>
                      <w:marRight w:val="0"/>
                      <w:marTop w:val="0"/>
                      <w:marBottom w:val="0"/>
                      <w:divBdr>
                        <w:top w:val="none" w:sz="0" w:space="0" w:color="auto"/>
                        <w:left w:val="none" w:sz="0" w:space="0" w:color="auto"/>
                        <w:bottom w:val="none" w:sz="0" w:space="0" w:color="auto"/>
                        <w:right w:val="none" w:sz="0" w:space="0" w:color="auto"/>
                      </w:divBdr>
                    </w:div>
                  </w:divsChild>
                </w:div>
                <w:div w:id="640772682">
                  <w:marLeft w:val="0"/>
                  <w:marRight w:val="0"/>
                  <w:marTop w:val="0"/>
                  <w:marBottom w:val="0"/>
                  <w:divBdr>
                    <w:top w:val="none" w:sz="0" w:space="0" w:color="auto"/>
                    <w:left w:val="none" w:sz="0" w:space="0" w:color="auto"/>
                    <w:bottom w:val="none" w:sz="0" w:space="0" w:color="auto"/>
                    <w:right w:val="none" w:sz="0" w:space="0" w:color="auto"/>
                  </w:divBdr>
                  <w:divsChild>
                    <w:div w:id="898202070">
                      <w:marLeft w:val="0"/>
                      <w:marRight w:val="0"/>
                      <w:marTop w:val="0"/>
                      <w:marBottom w:val="0"/>
                      <w:divBdr>
                        <w:top w:val="none" w:sz="0" w:space="0" w:color="auto"/>
                        <w:left w:val="none" w:sz="0" w:space="0" w:color="auto"/>
                        <w:bottom w:val="none" w:sz="0" w:space="0" w:color="auto"/>
                        <w:right w:val="none" w:sz="0" w:space="0" w:color="auto"/>
                      </w:divBdr>
                    </w:div>
                  </w:divsChild>
                </w:div>
                <w:div w:id="655501650">
                  <w:marLeft w:val="0"/>
                  <w:marRight w:val="0"/>
                  <w:marTop w:val="0"/>
                  <w:marBottom w:val="0"/>
                  <w:divBdr>
                    <w:top w:val="none" w:sz="0" w:space="0" w:color="auto"/>
                    <w:left w:val="none" w:sz="0" w:space="0" w:color="auto"/>
                    <w:bottom w:val="none" w:sz="0" w:space="0" w:color="auto"/>
                    <w:right w:val="none" w:sz="0" w:space="0" w:color="auto"/>
                  </w:divBdr>
                  <w:divsChild>
                    <w:div w:id="491406942">
                      <w:marLeft w:val="0"/>
                      <w:marRight w:val="0"/>
                      <w:marTop w:val="0"/>
                      <w:marBottom w:val="0"/>
                      <w:divBdr>
                        <w:top w:val="none" w:sz="0" w:space="0" w:color="auto"/>
                        <w:left w:val="none" w:sz="0" w:space="0" w:color="auto"/>
                        <w:bottom w:val="none" w:sz="0" w:space="0" w:color="auto"/>
                        <w:right w:val="none" w:sz="0" w:space="0" w:color="auto"/>
                      </w:divBdr>
                    </w:div>
                  </w:divsChild>
                </w:div>
                <w:div w:id="671640182">
                  <w:marLeft w:val="0"/>
                  <w:marRight w:val="0"/>
                  <w:marTop w:val="0"/>
                  <w:marBottom w:val="0"/>
                  <w:divBdr>
                    <w:top w:val="none" w:sz="0" w:space="0" w:color="auto"/>
                    <w:left w:val="none" w:sz="0" w:space="0" w:color="auto"/>
                    <w:bottom w:val="none" w:sz="0" w:space="0" w:color="auto"/>
                    <w:right w:val="none" w:sz="0" w:space="0" w:color="auto"/>
                  </w:divBdr>
                  <w:divsChild>
                    <w:div w:id="1501196714">
                      <w:marLeft w:val="0"/>
                      <w:marRight w:val="0"/>
                      <w:marTop w:val="0"/>
                      <w:marBottom w:val="0"/>
                      <w:divBdr>
                        <w:top w:val="none" w:sz="0" w:space="0" w:color="auto"/>
                        <w:left w:val="none" w:sz="0" w:space="0" w:color="auto"/>
                        <w:bottom w:val="none" w:sz="0" w:space="0" w:color="auto"/>
                        <w:right w:val="none" w:sz="0" w:space="0" w:color="auto"/>
                      </w:divBdr>
                    </w:div>
                  </w:divsChild>
                </w:div>
                <w:div w:id="1043209121">
                  <w:marLeft w:val="0"/>
                  <w:marRight w:val="0"/>
                  <w:marTop w:val="0"/>
                  <w:marBottom w:val="0"/>
                  <w:divBdr>
                    <w:top w:val="none" w:sz="0" w:space="0" w:color="auto"/>
                    <w:left w:val="none" w:sz="0" w:space="0" w:color="auto"/>
                    <w:bottom w:val="none" w:sz="0" w:space="0" w:color="auto"/>
                    <w:right w:val="none" w:sz="0" w:space="0" w:color="auto"/>
                  </w:divBdr>
                  <w:divsChild>
                    <w:div w:id="1414745639">
                      <w:marLeft w:val="0"/>
                      <w:marRight w:val="0"/>
                      <w:marTop w:val="0"/>
                      <w:marBottom w:val="0"/>
                      <w:divBdr>
                        <w:top w:val="none" w:sz="0" w:space="0" w:color="auto"/>
                        <w:left w:val="none" w:sz="0" w:space="0" w:color="auto"/>
                        <w:bottom w:val="none" w:sz="0" w:space="0" w:color="auto"/>
                        <w:right w:val="none" w:sz="0" w:space="0" w:color="auto"/>
                      </w:divBdr>
                    </w:div>
                  </w:divsChild>
                </w:div>
                <w:div w:id="1083792521">
                  <w:marLeft w:val="0"/>
                  <w:marRight w:val="0"/>
                  <w:marTop w:val="0"/>
                  <w:marBottom w:val="0"/>
                  <w:divBdr>
                    <w:top w:val="none" w:sz="0" w:space="0" w:color="auto"/>
                    <w:left w:val="none" w:sz="0" w:space="0" w:color="auto"/>
                    <w:bottom w:val="none" w:sz="0" w:space="0" w:color="auto"/>
                    <w:right w:val="none" w:sz="0" w:space="0" w:color="auto"/>
                  </w:divBdr>
                  <w:divsChild>
                    <w:div w:id="1964143112">
                      <w:marLeft w:val="0"/>
                      <w:marRight w:val="0"/>
                      <w:marTop w:val="0"/>
                      <w:marBottom w:val="0"/>
                      <w:divBdr>
                        <w:top w:val="none" w:sz="0" w:space="0" w:color="auto"/>
                        <w:left w:val="none" w:sz="0" w:space="0" w:color="auto"/>
                        <w:bottom w:val="none" w:sz="0" w:space="0" w:color="auto"/>
                        <w:right w:val="none" w:sz="0" w:space="0" w:color="auto"/>
                      </w:divBdr>
                    </w:div>
                  </w:divsChild>
                </w:div>
                <w:div w:id="1181896236">
                  <w:marLeft w:val="0"/>
                  <w:marRight w:val="0"/>
                  <w:marTop w:val="0"/>
                  <w:marBottom w:val="0"/>
                  <w:divBdr>
                    <w:top w:val="none" w:sz="0" w:space="0" w:color="auto"/>
                    <w:left w:val="none" w:sz="0" w:space="0" w:color="auto"/>
                    <w:bottom w:val="none" w:sz="0" w:space="0" w:color="auto"/>
                    <w:right w:val="none" w:sz="0" w:space="0" w:color="auto"/>
                  </w:divBdr>
                  <w:divsChild>
                    <w:div w:id="570969152">
                      <w:marLeft w:val="0"/>
                      <w:marRight w:val="0"/>
                      <w:marTop w:val="0"/>
                      <w:marBottom w:val="0"/>
                      <w:divBdr>
                        <w:top w:val="none" w:sz="0" w:space="0" w:color="auto"/>
                        <w:left w:val="none" w:sz="0" w:space="0" w:color="auto"/>
                        <w:bottom w:val="none" w:sz="0" w:space="0" w:color="auto"/>
                        <w:right w:val="none" w:sz="0" w:space="0" w:color="auto"/>
                      </w:divBdr>
                    </w:div>
                  </w:divsChild>
                </w:div>
                <w:div w:id="1219244293">
                  <w:marLeft w:val="0"/>
                  <w:marRight w:val="0"/>
                  <w:marTop w:val="0"/>
                  <w:marBottom w:val="0"/>
                  <w:divBdr>
                    <w:top w:val="none" w:sz="0" w:space="0" w:color="auto"/>
                    <w:left w:val="none" w:sz="0" w:space="0" w:color="auto"/>
                    <w:bottom w:val="none" w:sz="0" w:space="0" w:color="auto"/>
                    <w:right w:val="none" w:sz="0" w:space="0" w:color="auto"/>
                  </w:divBdr>
                  <w:divsChild>
                    <w:div w:id="388961547">
                      <w:marLeft w:val="0"/>
                      <w:marRight w:val="0"/>
                      <w:marTop w:val="0"/>
                      <w:marBottom w:val="0"/>
                      <w:divBdr>
                        <w:top w:val="none" w:sz="0" w:space="0" w:color="auto"/>
                        <w:left w:val="none" w:sz="0" w:space="0" w:color="auto"/>
                        <w:bottom w:val="none" w:sz="0" w:space="0" w:color="auto"/>
                        <w:right w:val="none" w:sz="0" w:space="0" w:color="auto"/>
                      </w:divBdr>
                    </w:div>
                  </w:divsChild>
                </w:div>
                <w:div w:id="1269965480">
                  <w:marLeft w:val="0"/>
                  <w:marRight w:val="0"/>
                  <w:marTop w:val="0"/>
                  <w:marBottom w:val="0"/>
                  <w:divBdr>
                    <w:top w:val="none" w:sz="0" w:space="0" w:color="auto"/>
                    <w:left w:val="none" w:sz="0" w:space="0" w:color="auto"/>
                    <w:bottom w:val="none" w:sz="0" w:space="0" w:color="auto"/>
                    <w:right w:val="none" w:sz="0" w:space="0" w:color="auto"/>
                  </w:divBdr>
                  <w:divsChild>
                    <w:div w:id="1711303136">
                      <w:marLeft w:val="0"/>
                      <w:marRight w:val="0"/>
                      <w:marTop w:val="0"/>
                      <w:marBottom w:val="0"/>
                      <w:divBdr>
                        <w:top w:val="none" w:sz="0" w:space="0" w:color="auto"/>
                        <w:left w:val="none" w:sz="0" w:space="0" w:color="auto"/>
                        <w:bottom w:val="none" w:sz="0" w:space="0" w:color="auto"/>
                        <w:right w:val="none" w:sz="0" w:space="0" w:color="auto"/>
                      </w:divBdr>
                    </w:div>
                  </w:divsChild>
                </w:div>
                <w:div w:id="1275943064">
                  <w:marLeft w:val="0"/>
                  <w:marRight w:val="0"/>
                  <w:marTop w:val="0"/>
                  <w:marBottom w:val="0"/>
                  <w:divBdr>
                    <w:top w:val="none" w:sz="0" w:space="0" w:color="auto"/>
                    <w:left w:val="none" w:sz="0" w:space="0" w:color="auto"/>
                    <w:bottom w:val="none" w:sz="0" w:space="0" w:color="auto"/>
                    <w:right w:val="none" w:sz="0" w:space="0" w:color="auto"/>
                  </w:divBdr>
                  <w:divsChild>
                    <w:div w:id="1971009228">
                      <w:marLeft w:val="0"/>
                      <w:marRight w:val="0"/>
                      <w:marTop w:val="0"/>
                      <w:marBottom w:val="0"/>
                      <w:divBdr>
                        <w:top w:val="none" w:sz="0" w:space="0" w:color="auto"/>
                        <w:left w:val="none" w:sz="0" w:space="0" w:color="auto"/>
                        <w:bottom w:val="none" w:sz="0" w:space="0" w:color="auto"/>
                        <w:right w:val="none" w:sz="0" w:space="0" w:color="auto"/>
                      </w:divBdr>
                    </w:div>
                  </w:divsChild>
                </w:div>
                <w:div w:id="1338843220">
                  <w:marLeft w:val="0"/>
                  <w:marRight w:val="0"/>
                  <w:marTop w:val="0"/>
                  <w:marBottom w:val="0"/>
                  <w:divBdr>
                    <w:top w:val="none" w:sz="0" w:space="0" w:color="auto"/>
                    <w:left w:val="none" w:sz="0" w:space="0" w:color="auto"/>
                    <w:bottom w:val="none" w:sz="0" w:space="0" w:color="auto"/>
                    <w:right w:val="none" w:sz="0" w:space="0" w:color="auto"/>
                  </w:divBdr>
                  <w:divsChild>
                    <w:div w:id="1693729800">
                      <w:marLeft w:val="0"/>
                      <w:marRight w:val="0"/>
                      <w:marTop w:val="0"/>
                      <w:marBottom w:val="0"/>
                      <w:divBdr>
                        <w:top w:val="none" w:sz="0" w:space="0" w:color="auto"/>
                        <w:left w:val="none" w:sz="0" w:space="0" w:color="auto"/>
                        <w:bottom w:val="none" w:sz="0" w:space="0" w:color="auto"/>
                        <w:right w:val="none" w:sz="0" w:space="0" w:color="auto"/>
                      </w:divBdr>
                    </w:div>
                    <w:div w:id="2125534775">
                      <w:marLeft w:val="0"/>
                      <w:marRight w:val="0"/>
                      <w:marTop w:val="0"/>
                      <w:marBottom w:val="0"/>
                      <w:divBdr>
                        <w:top w:val="none" w:sz="0" w:space="0" w:color="auto"/>
                        <w:left w:val="none" w:sz="0" w:space="0" w:color="auto"/>
                        <w:bottom w:val="none" w:sz="0" w:space="0" w:color="auto"/>
                        <w:right w:val="none" w:sz="0" w:space="0" w:color="auto"/>
                      </w:divBdr>
                    </w:div>
                  </w:divsChild>
                </w:div>
                <w:div w:id="1344547552">
                  <w:marLeft w:val="0"/>
                  <w:marRight w:val="0"/>
                  <w:marTop w:val="0"/>
                  <w:marBottom w:val="0"/>
                  <w:divBdr>
                    <w:top w:val="none" w:sz="0" w:space="0" w:color="auto"/>
                    <w:left w:val="none" w:sz="0" w:space="0" w:color="auto"/>
                    <w:bottom w:val="none" w:sz="0" w:space="0" w:color="auto"/>
                    <w:right w:val="none" w:sz="0" w:space="0" w:color="auto"/>
                  </w:divBdr>
                  <w:divsChild>
                    <w:div w:id="1372028242">
                      <w:marLeft w:val="0"/>
                      <w:marRight w:val="0"/>
                      <w:marTop w:val="0"/>
                      <w:marBottom w:val="0"/>
                      <w:divBdr>
                        <w:top w:val="none" w:sz="0" w:space="0" w:color="auto"/>
                        <w:left w:val="none" w:sz="0" w:space="0" w:color="auto"/>
                        <w:bottom w:val="none" w:sz="0" w:space="0" w:color="auto"/>
                        <w:right w:val="none" w:sz="0" w:space="0" w:color="auto"/>
                      </w:divBdr>
                    </w:div>
                  </w:divsChild>
                </w:div>
                <w:div w:id="1389693691">
                  <w:marLeft w:val="0"/>
                  <w:marRight w:val="0"/>
                  <w:marTop w:val="0"/>
                  <w:marBottom w:val="0"/>
                  <w:divBdr>
                    <w:top w:val="none" w:sz="0" w:space="0" w:color="auto"/>
                    <w:left w:val="none" w:sz="0" w:space="0" w:color="auto"/>
                    <w:bottom w:val="none" w:sz="0" w:space="0" w:color="auto"/>
                    <w:right w:val="none" w:sz="0" w:space="0" w:color="auto"/>
                  </w:divBdr>
                  <w:divsChild>
                    <w:div w:id="1344864592">
                      <w:marLeft w:val="0"/>
                      <w:marRight w:val="0"/>
                      <w:marTop w:val="0"/>
                      <w:marBottom w:val="0"/>
                      <w:divBdr>
                        <w:top w:val="none" w:sz="0" w:space="0" w:color="auto"/>
                        <w:left w:val="none" w:sz="0" w:space="0" w:color="auto"/>
                        <w:bottom w:val="none" w:sz="0" w:space="0" w:color="auto"/>
                        <w:right w:val="none" w:sz="0" w:space="0" w:color="auto"/>
                      </w:divBdr>
                    </w:div>
                  </w:divsChild>
                </w:div>
                <w:div w:id="1512060351">
                  <w:marLeft w:val="0"/>
                  <w:marRight w:val="0"/>
                  <w:marTop w:val="0"/>
                  <w:marBottom w:val="0"/>
                  <w:divBdr>
                    <w:top w:val="none" w:sz="0" w:space="0" w:color="auto"/>
                    <w:left w:val="none" w:sz="0" w:space="0" w:color="auto"/>
                    <w:bottom w:val="none" w:sz="0" w:space="0" w:color="auto"/>
                    <w:right w:val="none" w:sz="0" w:space="0" w:color="auto"/>
                  </w:divBdr>
                  <w:divsChild>
                    <w:div w:id="1928223796">
                      <w:marLeft w:val="0"/>
                      <w:marRight w:val="0"/>
                      <w:marTop w:val="0"/>
                      <w:marBottom w:val="0"/>
                      <w:divBdr>
                        <w:top w:val="none" w:sz="0" w:space="0" w:color="auto"/>
                        <w:left w:val="none" w:sz="0" w:space="0" w:color="auto"/>
                        <w:bottom w:val="none" w:sz="0" w:space="0" w:color="auto"/>
                        <w:right w:val="none" w:sz="0" w:space="0" w:color="auto"/>
                      </w:divBdr>
                    </w:div>
                  </w:divsChild>
                </w:div>
                <w:div w:id="1785536383">
                  <w:marLeft w:val="0"/>
                  <w:marRight w:val="0"/>
                  <w:marTop w:val="0"/>
                  <w:marBottom w:val="0"/>
                  <w:divBdr>
                    <w:top w:val="none" w:sz="0" w:space="0" w:color="auto"/>
                    <w:left w:val="none" w:sz="0" w:space="0" w:color="auto"/>
                    <w:bottom w:val="none" w:sz="0" w:space="0" w:color="auto"/>
                    <w:right w:val="none" w:sz="0" w:space="0" w:color="auto"/>
                  </w:divBdr>
                  <w:divsChild>
                    <w:div w:id="1528761277">
                      <w:marLeft w:val="0"/>
                      <w:marRight w:val="0"/>
                      <w:marTop w:val="0"/>
                      <w:marBottom w:val="0"/>
                      <w:divBdr>
                        <w:top w:val="none" w:sz="0" w:space="0" w:color="auto"/>
                        <w:left w:val="none" w:sz="0" w:space="0" w:color="auto"/>
                        <w:bottom w:val="none" w:sz="0" w:space="0" w:color="auto"/>
                        <w:right w:val="none" w:sz="0" w:space="0" w:color="auto"/>
                      </w:divBdr>
                    </w:div>
                  </w:divsChild>
                </w:div>
                <w:div w:id="1809466925">
                  <w:marLeft w:val="0"/>
                  <w:marRight w:val="0"/>
                  <w:marTop w:val="0"/>
                  <w:marBottom w:val="0"/>
                  <w:divBdr>
                    <w:top w:val="none" w:sz="0" w:space="0" w:color="auto"/>
                    <w:left w:val="none" w:sz="0" w:space="0" w:color="auto"/>
                    <w:bottom w:val="none" w:sz="0" w:space="0" w:color="auto"/>
                    <w:right w:val="none" w:sz="0" w:space="0" w:color="auto"/>
                  </w:divBdr>
                  <w:divsChild>
                    <w:div w:id="517155656">
                      <w:marLeft w:val="0"/>
                      <w:marRight w:val="0"/>
                      <w:marTop w:val="0"/>
                      <w:marBottom w:val="0"/>
                      <w:divBdr>
                        <w:top w:val="none" w:sz="0" w:space="0" w:color="auto"/>
                        <w:left w:val="none" w:sz="0" w:space="0" w:color="auto"/>
                        <w:bottom w:val="none" w:sz="0" w:space="0" w:color="auto"/>
                        <w:right w:val="none" w:sz="0" w:space="0" w:color="auto"/>
                      </w:divBdr>
                    </w:div>
                  </w:divsChild>
                </w:div>
                <w:div w:id="1824588806">
                  <w:marLeft w:val="0"/>
                  <w:marRight w:val="0"/>
                  <w:marTop w:val="0"/>
                  <w:marBottom w:val="0"/>
                  <w:divBdr>
                    <w:top w:val="none" w:sz="0" w:space="0" w:color="auto"/>
                    <w:left w:val="none" w:sz="0" w:space="0" w:color="auto"/>
                    <w:bottom w:val="none" w:sz="0" w:space="0" w:color="auto"/>
                    <w:right w:val="none" w:sz="0" w:space="0" w:color="auto"/>
                  </w:divBdr>
                  <w:divsChild>
                    <w:div w:id="150720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230851">
      <w:bodyDiv w:val="1"/>
      <w:marLeft w:val="0"/>
      <w:marRight w:val="0"/>
      <w:marTop w:val="0"/>
      <w:marBottom w:val="0"/>
      <w:divBdr>
        <w:top w:val="none" w:sz="0" w:space="0" w:color="auto"/>
        <w:left w:val="none" w:sz="0" w:space="0" w:color="auto"/>
        <w:bottom w:val="none" w:sz="0" w:space="0" w:color="auto"/>
        <w:right w:val="none" w:sz="0" w:space="0" w:color="auto"/>
      </w:divBdr>
      <w:divsChild>
        <w:div w:id="548035278">
          <w:marLeft w:val="0"/>
          <w:marRight w:val="0"/>
          <w:marTop w:val="0"/>
          <w:marBottom w:val="0"/>
          <w:divBdr>
            <w:top w:val="none" w:sz="0" w:space="0" w:color="auto"/>
            <w:left w:val="none" w:sz="0" w:space="0" w:color="auto"/>
            <w:bottom w:val="none" w:sz="0" w:space="0" w:color="auto"/>
            <w:right w:val="none" w:sz="0" w:space="0" w:color="auto"/>
          </w:divBdr>
        </w:div>
        <w:div w:id="957222920">
          <w:marLeft w:val="0"/>
          <w:marRight w:val="0"/>
          <w:marTop w:val="0"/>
          <w:marBottom w:val="0"/>
          <w:divBdr>
            <w:top w:val="none" w:sz="0" w:space="0" w:color="auto"/>
            <w:left w:val="none" w:sz="0" w:space="0" w:color="auto"/>
            <w:bottom w:val="none" w:sz="0" w:space="0" w:color="auto"/>
            <w:right w:val="none" w:sz="0" w:space="0" w:color="auto"/>
          </w:divBdr>
        </w:div>
      </w:divsChild>
    </w:div>
    <w:div w:id="444269548">
      <w:bodyDiv w:val="1"/>
      <w:marLeft w:val="0"/>
      <w:marRight w:val="0"/>
      <w:marTop w:val="0"/>
      <w:marBottom w:val="0"/>
      <w:divBdr>
        <w:top w:val="none" w:sz="0" w:space="0" w:color="auto"/>
        <w:left w:val="none" w:sz="0" w:space="0" w:color="auto"/>
        <w:bottom w:val="none" w:sz="0" w:space="0" w:color="auto"/>
        <w:right w:val="none" w:sz="0" w:space="0" w:color="auto"/>
      </w:divBdr>
    </w:div>
    <w:div w:id="464276248">
      <w:bodyDiv w:val="1"/>
      <w:marLeft w:val="0"/>
      <w:marRight w:val="0"/>
      <w:marTop w:val="0"/>
      <w:marBottom w:val="0"/>
      <w:divBdr>
        <w:top w:val="none" w:sz="0" w:space="0" w:color="auto"/>
        <w:left w:val="none" w:sz="0" w:space="0" w:color="auto"/>
        <w:bottom w:val="none" w:sz="0" w:space="0" w:color="auto"/>
        <w:right w:val="none" w:sz="0" w:space="0" w:color="auto"/>
      </w:divBdr>
    </w:div>
    <w:div w:id="478112399">
      <w:bodyDiv w:val="1"/>
      <w:marLeft w:val="0"/>
      <w:marRight w:val="0"/>
      <w:marTop w:val="0"/>
      <w:marBottom w:val="0"/>
      <w:divBdr>
        <w:top w:val="none" w:sz="0" w:space="0" w:color="auto"/>
        <w:left w:val="none" w:sz="0" w:space="0" w:color="auto"/>
        <w:bottom w:val="none" w:sz="0" w:space="0" w:color="auto"/>
        <w:right w:val="none" w:sz="0" w:space="0" w:color="auto"/>
      </w:divBdr>
      <w:divsChild>
        <w:div w:id="64035676">
          <w:marLeft w:val="0"/>
          <w:marRight w:val="0"/>
          <w:marTop w:val="0"/>
          <w:marBottom w:val="0"/>
          <w:divBdr>
            <w:top w:val="none" w:sz="0" w:space="0" w:color="auto"/>
            <w:left w:val="none" w:sz="0" w:space="0" w:color="auto"/>
            <w:bottom w:val="none" w:sz="0" w:space="0" w:color="auto"/>
            <w:right w:val="none" w:sz="0" w:space="0" w:color="auto"/>
          </w:divBdr>
          <w:divsChild>
            <w:div w:id="1667513875">
              <w:marLeft w:val="0"/>
              <w:marRight w:val="0"/>
              <w:marTop w:val="0"/>
              <w:marBottom w:val="0"/>
              <w:divBdr>
                <w:top w:val="none" w:sz="0" w:space="0" w:color="auto"/>
                <w:left w:val="none" w:sz="0" w:space="0" w:color="auto"/>
                <w:bottom w:val="none" w:sz="0" w:space="0" w:color="auto"/>
                <w:right w:val="none" w:sz="0" w:space="0" w:color="auto"/>
              </w:divBdr>
              <w:divsChild>
                <w:div w:id="906035623">
                  <w:marLeft w:val="0"/>
                  <w:marRight w:val="0"/>
                  <w:marTop w:val="0"/>
                  <w:marBottom w:val="0"/>
                  <w:divBdr>
                    <w:top w:val="none" w:sz="0" w:space="0" w:color="auto"/>
                    <w:left w:val="none" w:sz="0" w:space="0" w:color="auto"/>
                    <w:bottom w:val="none" w:sz="0" w:space="0" w:color="auto"/>
                    <w:right w:val="none" w:sz="0" w:space="0" w:color="auto"/>
                  </w:divBdr>
                  <w:divsChild>
                    <w:div w:id="13909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902689">
      <w:bodyDiv w:val="1"/>
      <w:marLeft w:val="0"/>
      <w:marRight w:val="0"/>
      <w:marTop w:val="0"/>
      <w:marBottom w:val="0"/>
      <w:divBdr>
        <w:top w:val="none" w:sz="0" w:space="0" w:color="auto"/>
        <w:left w:val="none" w:sz="0" w:space="0" w:color="auto"/>
        <w:bottom w:val="none" w:sz="0" w:space="0" w:color="auto"/>
        <w:right w:val="none" w:sz="0" w:space="0" w:color="auto"/>
      </w:divBdr>
      <w:divsChild>
        <w:div w:id="212431512">
          <w:marLeft w:val="0"/>
          <w:marRight w:val="0"/>
          <w:marTop w:val="0"/>
          <w:marBottom w:val="0"/>
          <w:divBdr>
            <w:top w:val="none" w:sz="0" w:space="0" w:color="auto"/>
            <w:left w:val="none" w:sz="0" w:space="0" w:color="auto"/>
            <w:bottom w:val="none" w:sz="0" w:space="0" w:color="auto"/>
            <w:right w:val="none" w:sz="0" w:space="0" w:color="auto"/>
          </w:divBdr>
        </w:div>
        <w:div w:id="631332207">
          <w:marLeft w:val="0"/>
          <w:marRight w:val="0"/>
          <w:marTop w:val="0"/>
          <w:marBottom w:val="0"/>
          <w:divBdr>
            <w:top w:val="none" w:sz="0" w:space="0" w:color="auto"/>
            <w:left w:val="none" w:sz="0" w:space="0" w:color="auto"/>
            <w:bottom w:val="none" w:sz="0" w:space="0" w:color="auto"/>
            <w:right w:val="none" w:sz="0" w:space="0" w:color="auto"/>
          </w:divBdr>
        </w:div>
        <w:div w:id="1475872941">
          <w:marLeft w:val="0"/>
          <w:marRight w:val="0"/>
          <w:marTop w:val="0"/>
          <w:marBottom w:val="0"/>
          <w:divBdr>
            <w:top w:val="none" w:sz="0" w:space="0" w:color="auto"/>
            <w:left w:val="none" w:sz="0" w:space="0" w:color="auto"/>
            <w:bottom w:val="none" w:sz="0" w:space="0" w:color="auto"/>
            <w:right w:val="none" w:sz="0" w:space="0" w:color="auto"/>
          </w:divBdr>
        </w:div>
        <w:div w:id="1753969078">
          <w:marLeft w:val="0"/>
          <w:marRight w:val="0"/>
          <w:marTop w:val="0"/>
          <w:marBottom w:val="0"/>
          <w:divBdr>
            <w:top w:val="none" w:sz="0" w:space="0" w:color="auto"/>
            <w:left w:val="none" w:sz="0" w:space="0" w:color="auto"/>
            <w:bottom w:val="none" w:sz="0" w:space="0" w:color="auto"/>
            <w:right w:val="none" w:sz="0" w:space="0" w:color="auto"/>
          </w:divBdr>
        </w:div>
        <w:div w:id="1957789402">
          <w:marLeft w:val="0"/>
          <w:marRight w:val="0"/>
          <w:marTop w:val="0"/>
          <w:marBottom w:val="0"/>
          <w:divBdr>
            <w:top w:val="none" w:sz="0" w:space="0" w:color="auto"/>
            <w:left w:val="none" w:sz="0" w:space="0" w:color="auto"/>
            <w:bottom w:val="none" w:sz="0" w:space="0" w:color="auto"/>
            <w:right w:val="none" w:sz="0" w:space="0" w:color="auto"/>
          </w:divBdr>
        </w:div>
      </w:divsChild>
    </w:div>
    <w:div w:id="520750367">
      <w:bodyDiv w:val="1"/>
      <w:marLeft w:val="0"/>
      <w:marRight w:val="0"/>
      <w:marTop w:val="0"/>
      <w:marBottom w:val="0"/>
      <w:divBdr>
        <w:top w:val="none" w:sz="0" w:space="0" w:color="auto"/>
        <w:left w:val="none" w:sz="0" w:space="0" w:color="auto"/>
        <w:bottom w:val="none" w:sz="0" w:space="0" w:color="auto"/>
        <w:right w:val="none" w:sz="0" w:space="0" w:color="auto"/>
      </w:divBdr>
      <w:divsChild>
        <w:div w:id="646085905">
          <w:marLeft w:val="0"/>
          <w:marRight w:val="0"/>
          <w:marTop w:val="0"/>
          <w:marBottom w:val="0"/>
          <w:divBdr>
            <w:top w:val="none" w:sz="0" w:space="0" w:color="auto"/>
            <w:left w:val="none" w:sz="0" w:space="0" w:color="auto"/>
            <w:bottom w:val="none" w:sz="0" w:space="0" w:color="auto"/>
            <w:right w:val="none" w:sz="0" w:space="0" w:color="auto"/>
          </w:divBdr>
        </w:div>
        <w:div w:id="671756564">
          <w:marLeft w:val="0"/>
          <w:marRight w:val="0"/>
          <w:marTop w:val="0"/>
          <w:marBottom w:val="0"/>
          <w:divBdr>
            <w:top w:val="none" w:sz="0" w:space="0" w:color="auto"/>
            <w:left w:val="none" w:sz="0" w:space="0" w:color="auto"/>
            <w:bottom w:val="none" w:sz="0" w:space="0" w:color="auto"/>
            <w:right w:val="none" w:sz="0" w:space="0" w:color="auto"/>
          </w:divBdr>
        </w:div>
        <w:div w:id="1684043381">
          <w:marLeft w:val="0"/>
          <w:marRight w:val="0"/>
          <w:marTop w:val="0"/>
          <w:marBottom w:val="0"/>
          <w:divBdr>
            <w:top w:val="none" w:sz="0" w:space="0" w:color="auto"/>
            <w:left w:val="none" w:sz="0" w:space="0" w:color="auto"/>
            <w:bottom w:val="none" w:sz="0" w:space="0" w:color="auto"/>
            <w:right w:val="none" w:sz="0" w:space="0" w:color="auto"/>
          </w:divBdr>
        </w:div>
      </w:divsChild>
    </w:div>
    <w:div w:id="527375618">
      <w:bodyDiv w:val="1"/>
      <w:marLeft w:val="0"/>
      <w:marRight w:val="0"/>
      <w:marTop w:val="0"/>
      <w:marBottom w:val="0"/>
      <w:divBdr>
        <w:top w:val="none" w:sz="0" w:space="0" w:color="auto"/>
        <w:left w:val="none" w:sz="0" w:space="0" w:color="auto"/>
        <w:bottom w:val="none" w:sz="0" w:space="0" w:color="auto"/>
        <w:right w:val="none" w:sz="0" w:space="0" w:color="auto"/>
      </w:divBdr>
    </w:div>
    <w:div w:id="574513944">
      <w:bodyDiv w:val="1"/>
      <w:marLeft w:val="0"/>
      <w:marRight w:val="0"/>
      <w:marTop w:val="0"/>
      <w:marBottom w:val="0"/>
      <w:divBdr>
        <w:top w:val="none" w:sz="0" w:space="0" w:color="auto"/>
        <w:left w:val="none" w:sz="0" w:space="0" w:color="auto"/>
        <w:bottom w:val="none" w:sz="0" w:space="0" w:color="auto"/>
        <w:right w:val="none" w:sz="0" w:space="0" w:color="auto"/>
      </w:divBdr>
      <w:divsChild>
        <w:div w:id="1421947744">
          <w:marLeft w:val="0"/>
          <w:marRight w:val="0"/>
          <w:marTop w:val="0"/>
          <w:marBottom w:val="0"/>
          <w:divBdr>
            <w:top w:val="none" w:sz="0" w:space="0" w:color="auto"/>
            <w:left w:val="none" w:sz="0" w:space="0" w:color="auto"/>
            <w:bottom w:val="none" w:sz="0" w:space="0" w:color="auto"/>
            <w:right w:val="none" w:sz="0" w:space="0" w:color="auto"/>
          </w:divBdr>
        </w:div>
        <w:div w:id="2125806136">
          <w:marLeft w:val="0"/>
          <w:marRight w:val="0"/>
          <w:marTop w:val="0"/>
          <w:marBottom w:val="0"/>
          <w:divBdr>
            <w:top w:val="none" w:sz="0" w:space="0" w:color="auto"/>
            <w:left w:val="none" w:sz="0" w:space="0" w:color="auto"/>
            <w:bottom w:val="none" w:sz="0" w:space="0" w:color="auto"/>
            <w:right w:val="none" w:sz="0" w:space="0" w:color="auto"/>
          </w:divBdr>
        </w:div>
      </w:divsChild>
    </w:div>
    <w:div w:id="613904354">
      <w:bodyDiv w:val="1"/>
      <w:marLeft w:val="0"/>
      <w:marRight w:val="0"/>
      <w:marTop w:val="0"/>
      <w:marBottom w:val="0"/>
      <w:divBdr>
        <w:top w:val="none" w:sz="0" w:space="0" w:color="auto"/>
        <w:left w:val="none" w:sz="0" w:space="0" w:color="auto"/>
        <w:bottom w:val="none" w:sz="0" w:space="0" w:color="auto"/>
        <w:right w:val="none" w:sz="0" w:space="0" w:color="auto"/>
      </w:divBdr>
    </w:div>
    <w:div w:id="658340472">
      <w:bodyDiv w:val="1"/>
      <w:marLeft w:val="0"/>
      <w:marRight w:val="0"/>
      <w:marTop w:val="0"/>
      <w:marBottom w:val="0"/>
      <w:divBdr>
        <w:top w:val="none" w:sz="0" w:space="0" w:color="auto"/>
        <w:left w:val="none" w:sz="0" w:space="0" w:color="auto"/>
        <w:bottom w:val="none" w:sz="0" w:space="0" w:color="auto"/>
        <w:right w:val="none" w:sz="0" w:space="0" w:color="auto"/>
      </w:divBdr>
      <w:divsChild>
        <w:div w:id="254481094">
          <w:marLeft w:val="0"/>
          <w:marRight w:val="0"/>
          <w:marTop w:val="0"/>
          <w:marBottom w:val="0"/>
          <w:divBdr>
            <w:top w:val="none" w:sz="0" w:space="0" w:color="auto"/>
            <w:left w:val="none" w:sz="0" w:space="0" w:color="auto"/>
            <w:bottom w:val="none" w:sz="0" w:space="0" w:color="auto"/>
            <w:right w:val="none" w:sz="0" w:space="0" w:color="auto"/>
          </w:divBdr>
        </w:div>
        <w:div w:id="1303542518">
          <w:marLeft w:val="0"/>
          <w:marRight w:val="0"/>
          <w:marTop w:val="0"/>
          <w:marBottom w:val="0"/>
          <w:divBdr>
            <w:top w:val="none" w:sz="0" w:space="0" w:color="auto"/>
            <w:left w:val="none" w:sz="0" w:space="0" w:color="auto"/>
            <w:bottom w:val="none" w:sz="0" w:space="0" w:color="auto"/>
            <w:right w:val="none" w:sz="0" w:space="0" w:color="auto"/>
          </w:divBdr>
        </w:div>
        <w:div w:id="1605260872">
          <w:marLeft w:val="0"/>
          <w:marRight w:val="0"/>
          <w:marTop w:val="0"/>
          <w:marBottom w:val="0"/>
          <w:divBdr>
            <w:top w:val="none" w:sz="0" w:space="0" w:color="auto"/>
            <w:left w:val="none" w:sz="0" w:space="0" w:color="auto"/>
            <w:bottom w:val="none" w:sz="0" w:space="0" w:color="auto"/>
            <w:right w:val="none" w:sz="0" w:space="0" w:color="auto"/>
          </w:divBdr>
        </w:div>
      </w:divsChild>
    </w:div>
    <w:div w:id="671954479">
      <w:bodyDiv w:val="1"/>
      <w:marLeft w:val="0"/>
      <w:marRight w:val="0"/>
      <w:marTop w:val="0"/>
      <w:marBottom w:val="0"/>
      <w:divBdr>
        <w:top w:val="none" w:sz="0" w:space="0" w:color="auto"/>
        <w:left w:val="none" w:sz="0" w:space="0" w:color="auto"/>
        <w:bottom w:val="none" w:sz="0" w:space="0" w:color="auto"/>
        <w:right w:val="none" w:sz="0" w:space="0" w:color="auto"/>
      </w:divBdr>
    </w:div>
    <w:div w:id="674765485">
      <w:bodyDiv w:val="1"/>
      <w:marLeft w:val="0"/>
      <w:marRight w:val="0"/>
      <w:marTop w:val="0"/>
      <w:marBottom w:val="0"/>
      <w:divBdr>
        <w:top w:val="none" w:sz="0" w:space="0" w:color="auto"/>
        <w:left w:val="none" w:sz="0" w:space="0" w:color="auto"/>
        <w:bottom w:val="none" w:sz="0" w:space="0" w:color="auto"/>
        <w:right w:val="none" w:sz="0" w:space="0" w:color="auto"/>
      </w:divBdr>
    </w:div>
    <w:div w:id="676154228">
      <w:bodyDiv w:val="1"/>
      <w:marLeft w:val="0"/>
      <w:marRight w:val="0"/>
      <w:marTop w:val="0"/>
      <w:marBottom w:val="0"/>
      <w:divBdr>
        <w:top w:val="none" w:sz="0" w:space="0" w:color="auto"/>
        <w:left w:val="none" w:sz="0" w:space="0" w:color="auto"/>
        <w:bottom w:val="none" w:sz="0" w:space="0" w:color="auto"/>
        <w:right w:val="none" w:sz="0" w:space="0" w:color="auto"/>
      </w:divBdr>
    </w:div>
    <w:div w:id="783842921">
      <w:bodyDiv w:val="1"/>
      <w:marLeft w:val="0"/>
      <w:marRight w:val="0"/>
      <w:marTop w:val="0"/>
      <w:marBottom w:val="0"/>
      <w:divBdr>
        <w:top w:val="none" w:sz="0" w:space="0" w:color="auto"/>
        <w:left w:val="none" w:sz="0" w:space="0" w:color="auto"/>
        <w:bottom w:val="none" w:sz="0" w:space="0" w:color="auto"/>
        <w:right w:val="none" w:sz="0" w:space="0" w:color="auto"/>
      </w:divBdr>
      <w:divsChild>
        <w:div w:id="1476605424">
          <w:marLeft w:val="0"/>
          <w:marRight w:val="0"/>
          <w:marTop w:val="0"/>
          <w:marBottom w:val="0"/>
          <w:divBdr>
            <w:top w:val="none" w:sz="0" w:space="0" w:color="auto"/>
            <w:left w:val="none" w:sz="0" w:space="0" w:color="auto"/>
            <w:bottom w:val="none" w:sz="0" w:space="0" w:color="auto"/>
            <w:right w:val="none" w:sz="0" w:space="0" w:color="auto"/>
          </w:divBdr>
          <w:divsChild>
            <w:div w:id="1255481318">
              <w:marLeft w:val="0"/>
              <w:marRight w:val="0"/>
              <w:marTop w:val="0"/>
              <w:marBottom w:val="0"/>
              <w:divBdr>
                <w:top w:val="none" w:sz="0" w:space="0" w:color="auto"/>
                <w:left w:val="none" w:sz="0" w:space="0" w:color="auto"/>
                <w:bottom w:val="none" w:sz="0" w:space="0" w:color="auto"/>
                <w:right w:val="none" w:sz="0" w:space="0" w:color="auto"/>
              </w:divBdr>
            </w:div>
          </w:divsChild>
        </w:div>
        <w:div w:id="1976333108">
          <w:marLeft w:val="0"/>
          <w:marRight w:val="0"/>
          <w:marTop w:val="0"/>
          <w:marBottom w:val="0"/>
          <w:divBdr>
            <w:top w:val="none" w:sz="0" w:space="0" w:color="auto"/>
            <w:left w:val="none" w:sz="0" w:space="0" w:color="auto"/>
            <w:bottom w:val="none" w:sz="0" w:space="0" w:color="auto"/>
            <w:right w:val="none" w:sz="0" w:space="0" w:color="auto"/>
          </w:divBdr>
          <w:divsChild>
            <w:div w:id="15568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7235">
      <w:bodyDiv w:val="1"/>
      <w:marLeft w:val="0"/>
      <w:marRight w:val="0"/>
      <w:marTop w:val="0"/>
      <w:marBottom w:val="0"/>
      <w:divBdr>
        <w:top w:val="none" w:sz="0" w:space="0" w:color="auto"/>
        <w:left w:val="none" w:sz="0" w:space="0" w:color="auto"/>
        <w:bottom w:val="none" w:sz="0" w:space="0" w:color="auto"/>
        <w:right w:val="none" w:sz="0" w:space="0" w:color="auto"/>
      </w:divBdr>
    </w:div>
    <w:div w:id="899632524">
      <w:bodyDiv w:val="1"/>
      <w:marLeft w:val="0"/>
      <w:marRight w:val="0"/>
      <w:marTop w:val="0"/>
      <w:marBottom w:val="0"/>
      <w:divBdr>
        <w:top w:val="none" w:sz="0" w:space="0" w:color="auto"/>
        <w:left w:val="none" w:sz="0" w:space="0" w:color="auto"/>
        <w:bottom w:val="none" w:sz="0" w:space="0" w:color="auto"/>
        <w:right w:val="none" w:sz="0" w:space="0" w:color="auto"/>
      </w:divBdr>
    </w:div>
    <w:div w:id="909576138">
      <w:bodyDiv w:val="1"/>
      <w:marLeft w:val="0"/>
      <w:marRight w:val="0"/>
      <w:marTop w:val="0"/>
      <w:marBottom w:val="0"/>
      <w:divBdr>
        <w:top w:val="none" w:sz="0" w:space="0" w:color="auto"/>
        <w:left w:val="none" w:sz="0" w:space="0" w:color="auto"/>
        <w:bottom w:val="none" w:sz="0" w:space="0" w:color="auto"/>
        <w:right w:val="none" w:sz="0" w:space="0" w:color="auto"/>
      </w:divBdr>
      <w:divsChild>
        <w:div w:id="827133562">
          <w:marLeft w:val="0"/>
          <w:marRight w:val="0"/>
          <w:marTop w:val="0"/>
          <w:marBottom w:val="0"/>
          <w:divBdr>
            <w:top w:val="none" w:sz="0" w:space="0" w:color="auto"/>
            <w:left w:val="none" w:sz="0" w:space="0" w:color="auto"/>
            <w:bottom w:val="none" w:sz="0" w:space="0" w:color="auto"/>
            <w:right w:val="none" w:sz="0" w:space="0" w:color="auto"/>
          </w:divBdr>
        </w:div>
        <w:div w:id="1054625018">
          <w:marLeft w:val="0"/>
          <w:marRight w:val="0"/>
          <w:marTop w:val="0"/>
          <w:marBottom w:val="0"/>
          <w:divBdr>
            <w:top w:val="none" w:sz="0" w:space="0" w:color="auto"/>
            <w:left w:val="none" w:sz="0" w:space="0" w:color="auto"/>
            <w:bottom w:val="none" w:sz="0" w:space="0" w:color="auto"/>
            <w:right w:val="none" w:sz="0" w:space="0" w:color="auto"/>
          </w:divBdr>
        </w:div>
        <w:div w:id="1970235931">
          <w:marLeft w:val="0"/>
          <w:marRight w:val="0"/>
          <w:marTop w:val="0"/>
          <w:marBottom w:val="0"/>
          <w:divBdr>
            <w:top w:val="none" w:sz="0" w:space="0" w:color="auto"/>
            <w:left w:val="none" w:sz="0" w:space="0" w:color="auto"/>
            <w:bottom w:val="none" w:sz="0" w:space="0" w:color="auto"/>
            <w:right w:val="none" w:sz="0" w:space="0" w:color="auto"/>
          </w:divBdr>
        </w:div>
      </w:divsChild>
    </w:div>
    <w:div w:id="967976385">
      <w:bodyDiv w:val="1"/>
      <w:marLeft w:val="0"/>
      <w:marRight w:val="0"/>
      <w:marTop w:val="0"/>
      <w:marBottom w:val="0"/>
      <w:divBdr>
        <w:top w:val="none" w:sz="0" w:space="0" w:color="auto"/>
        <w:left w:val="none" w:sz="0" w:space="0" w:color="auto"/>
        <w:bottom w:val="none" w:sz="0" w:space="0" w:color="auto"/>
        <w:right w:val="none" w:sz="0" w:space="0" w:color="auto"/>
      </w:divBdr>
      <w:divsChild>
        <w:div w:id="136344962">
          <w:marLeft w:val="0"/>
          <w:marRight w:val="0"/>
          <w:marTop w:val="0"/>
          <w:marBottom w:val="0"/>
          <w:divBdr>
            <w:top w:val="none" w:sz="0" w:space="0" w:color="auto"/>
            <w:left w:val="none" w:sz="0" w:space="0" w:color="auto"/>
            <w:bottom w:val="none" w:sz="0" w:space="0" w:color="auto"/>
            <w:right w:val="none" w:sz="0" w:space="0" w:color="auto"/>
          </w:divBdr>
        </w:div>
        <w:div w:id="630213722">
          <w:marLeft w:val="0"/>
          <w:marRight w:val="0"/>
          <w:marTop w:val="0"/>
          <w:marBottom w:val="0"/>
          <w:divBdr>
            <w:top w:val="none" w:sz="0" w:space="0" w:color="auto"/>
            <w:left w:val="none" w:sz="0" w:space="0" w:color="auto"/>
            <w:bottom w:val="none" w:sz="0" w:space="0" w:color="auto"/>
            <w:right w:val="none" w:sz="0" w:space="0" w:color="auto"/>
          </w:divBdr>
        </w:div>
        <w:div w:id="949624801">
          <w:marLeft w:val="0"/>
          <w:marRight w:val="0"/>
          <w:marTop w:val="0"/>
          <w:marBottom w:val="0"/>
          <w:divBdr>
            <w:top w:val="none" w:sz="0" w:space="0" w:color="auto"/>
            <w:left w:val="none" w:sz="0" w:space="0" w:color="auto"/>
            <w:bottom w:val="none" w:sz="0" w:space="0" w:color="auto"/>
            <w:right w:val="none" w:sz="0" w:space="0" w:color="auto"/>
          </w:divBdr>
        </w:div>
      </w:divsChild>
    </w:div>
    <w:div w:id="968902394">
      <w:bodyDiv w:val="1"/>
      <w:marLeft w:val="0"/>
      <w:marRight w:val="0"/>
      <w:marTop w:val="0"/>
      <w:marBottom w:val="0"/>
      <w:divBdr>
        <w:top w:val="none" w:sz="0" w:space="0" w:color="auto"/>
        <w:left w:val="none" w:sz="0" w:space="0" w:color="auto"/>
        <w:bottom w:val="none" w:sz="0" w:space="0" w:color="auto"/>
        <w:right w:val="none" w:sz="0" w:space="0" w:color="auto"/>
      </w:divBdr>
      <w:divsChild>
        <w:div w:id="265961499">
          <w:marLeft w:val="0"/>
          <w:marRight w:val="0"/>
          <w:marTop w:val="0"/>
          <w:marBottom w:val="0"/>
          <w:divBdr>
            <w:top w:val="none" w:sz="0" w:space="0" w:color="auto"/>
            <w:left w:val="none" w:sz="0" w:space="0" w:color="auto"/>
            <w:bottom w:val="none" w:sz="0" w:space="0" w:color="auto"/>
            <w:right w:val="none" w:sz="0" w:space="0" w:color="auto"/>
          </w:divBdr>
        </w:div>
        <w:div w:id="375739893">
          <w:marLeft w:val="0"/>
          <w:marRight w:val="0"/>
          <w:marTop w:val="0"/>
          <w:marBottom w:val="0"/>
          <w:divBdr>
            <w:top w:val="none" w:sz="0" w:space="0" w:color="auto"/>
            <w:left w:val="none" w:sz="0" w:space="0" w:color="auto"/>
            <w:bottom w:val="none" w:sz="0" w:space="0" w:color="auto"/>
            <w:right w:val="none" w:sz="0" w:space="0" w:color="auto"/>
          </w:divBdr>
        </w:div>
        <w:div w:id="862864487">
          <w:marLeft w:val="0"/>
          <w:marRight w:val="0"/>
          <w:marTop w:val="0"/>
          <w:marBottom w:val="0"/>
          <w:divBdr>
            <w:top w:val="none" w:sz="0" w:space="0" w:color="auto"/>
            <w:left w:val="none" w:sz="0" w:space="0" w:color="auto"/>
            <w:bottom w:val="none" w:sz="0" w:space="0" w:color="auto"/>
            <w:right w:val="none" w:sz="0" w:space="0" w:color="auto"/>
          </w:divBdr>
        </w:div>
        <w:div w:id="1211769548">
          <w:marLeft w:val="0"/>
          <w:marRight w:val="0"/>
          <w:marTop w:val="0"/>
          <w:marBottom w:val="0"/>
          <w:divBdr>
            <w:top w:val="none" w:sz="0" w:space="0" w:color="auto"/>
            <w:left w:val="none" w:sz="0" w:space="0" w:color="auto"/>
            <w:bottom w:val="none" w:sz="0" w:space="0" w:color="auto"/>
            <w:right w:val="none" w:sz="0" w:space="0" w:color="auto"/>
          </w:divBdr>
        </w:div>
        <w:div w:id="1702900280">
          <w:marLeft w:val="0"/>
          <w:marRight w:val="0"/>
          <w:marTop w:val="0"/>
          <w:marBottom w:val="0"/>
          <w:divBdr>
            <w:top w:val="none" w:sz="0" w:space="0" w:color="auto"/>
            <w:left w:val="none" w:sz="0" w:space="0" w:color="auto"/>
            <w:bottom w:val="none" w:sz="0" w:space="0" w:color="auto"/>
            <w:right w:val="none" w:sz="0" w:space="0" w:color="auto"/>
          </w:divBdr>
        </w:div>
      </w:divsChild>
    </w:div>
    <w:div w:id="1008751652">
      <w:bodyDiv w:val="1"/>
      <w:marLeft w:val="0"/>
      <w:marRight w:val="0"/>
      <w:marTop w:val="0"/>
      <w:marBottom w:val="0"/>
      <w:divBdr>
        <w:top w:val="none" w:sz="0" w:space="0" w:color="auto"/>
        <w:left w:val="none" w:sz="0" w:space="0" w:color="auto"/>
        <w:bottom w:val="none" w:sz="0" w:space="0" w:color="auto"/>
        <w:right w:val="none" w:sz="0" w:space="0" w:color="auto"/>
      </w:divBdr>
      <w:divsChild>
        <w:div w:id="307170584">
          <w:marLeft w:val="0"/>
          <w:marRight w:val="0"/>
          <w:marTop w:val="0"/>
          <w:marBottom w:val="0"/>
          <w:divBdr>
            <w:top w:val="none" w:sz="0" w:space="0" w:color="auto"/>
            <w:left w:val="none" w:sz="0" w:space="0" w:color="auto"/>
            <w:bottom w:val="none" w:sz="0" w:space="0" w:color="auto"/>
            <w:right w:val="none" w:sz="0" w:space="0" w:color="auto"/>
          </w:divBdr>
        </w:div>
        <w:div w:id="1372267677">
          <w:marLeft w:val="0"/>
          <w:marRight w:val="0"/>
          <w:marTop w:val="0"/>
          <w:marBottom w:val="0"/>
          <w:divBdr>
            <w:top w:val="none" w:sz="0" w:space="0" w:color="auto"/>
            <w:left w:val="none" w:sz="0" w:space="0" w:color="auto"/>
            <w:bottom w:val="none" w:sz="0" w:space="0" w:color="auto"/>
            <w:right w:val="none" w:sz="0" w:space="0" w:color="auto"/>
          </w:divBdr>
        </w:div>
        <w:div w:id="1593245901">
          <w:marLeft w:val="0"/>
          <w:marRight w:val="0"/>
          <w:marTop w:val="0"/>
          <w:marBottom w:val="0"/>
          <w:divBdr>
            <w:top w:val="none" w:sz="0" w:space="0" w:color="auto"/>
            <w:left w:val="none" w:sz="0" w:space="0" w:color="auto"/>
            <w:bottom w:val="none" w:sz="0" w:space="0" w:color="auto"/>
            <w:right w:val="none" w:sz="0" w:space="0" w:color="auto"/>
          </w:divBdr>
        </w:div>
        <w:div w:id="1945529459">
          <w:marLeft w:val="0"/>
          <w:marRight w:val="0"/>
          <w:marTop w:val="0"/>
          <w:marBottom w:val="0"/>
          <w:divBdr>
            <w:top w:val="none" w:sz="0" w:space="0" w:color="auto"/>
            <w:left w:val="none" w:sz="0" w:space="0" w:color="auto"/>
            <w:bottom w:val="none" w:sz="0" w:space="0" w:color="auto"/>
            <w:right w:val="none" w:sz="0" w:space="0" w:color="auto"/>
          </w:divBdr>
        </w:div>
      </w:divsChild>
    </w:div>
    <w:div w:id="1009871979">
      <w:bodyDiv w:val="1"/>
      <w:marLeft w:val="0"/>
      <w:marRight w:val="0"/>
      <w:marTop w:val="0"/>
      <w:marBottom w:val="0"/>
      <w:divBdr>
        <w:top w:val="none" w:sz="0" w:space="0" w:color="auto"/>
        <w:left w:val="none" w:sz="0" w:space="0" w:color="auto"/>
        <w:bottom w:val="none" w:sz="0" w:space="0" w:color="auto"/>
        <w:right w:val="none" w:sz="0" w:space="0" w:color="auto"/>
      </w:divBdr>
      <w:divsChild>
        <w:div w:id="384645481">
          <w:marLeft w:val="0"/>
          <w:marRight w:val="0"/>
          <w:marTop w:val="0"/>
          <w:marBottom w:val="0"/>
          <w:divBdr>
            <w:top w:val="none" w:sz="0" w:space="0" w:color="auto"/>
            <w:left w:val="none" w:sz="0" w:space="0" w:color="auto"/>
            <w:bottom w:val="none" w:sz="0" w:space="0" w:color="auto"/>
            <w:right w:val="none" w:sz="0" w:space="0" w:color="auto"/>
          </w:divBdr>
        </w:div>
        <w:div w:id="402873235">
          <w:marLeft w:val="0"/>
          <w:marRight w:val="0"/>
          <w:marTop w:val="0"/>
          <w:marBottom w:val="0"/>
          <w:divBdr>
            <w:top w:val="none" w:sz="0" w:space="0" w:color="auto"/>
            <w:left w:val="none" w:sz="0" w:space="0" w:color="auto"/>
            <w:bottom w:val="none" w:sz="0" w:space="0" w:color="auto"/>
            <w:right w:val="none" w:sz="0" w:space="0" w:color="auto"/>
          </w:divBdr>
        </w:div>
        <w:div w:id="424425471">
          <w:marLeft w:val="0"/>
          <w:marRight w:val="0"/>
          <w:marTop w:val="0"/>
          <w:marBottom w:val="0"/>
          <w:divBdr>
            <w:top w:val="none" w:sz="0" w:space="0" w:color="auto"/>
            <w:left w:val="none" w:sz="0" w:space="0" w:color="auto"/>
            <w:bottom w:val="none" w:sz="0" w:space="0" w:color="auto"/>
            <w:right w:val="none" w:sz="0" w:space="0" w:color="auto"/>
          </w:divBdr>
        </w:div>
        <w:div w:id="549852073">
          <w:marLeft w:val="0"/>
          <w:marRight w:val="0"/>
          <w:marTop w:val="0"/>
          <w:marBottom w:val="0"/>
          <w:divBdr>
            <w:top w:val="none" w:sz="0" w:space="0" w:color="auto"/>
            <w:left w:val="none" w:sz="0" w:space="0" w:color="auto"/>
            <w:bottom w:val="none" w:sz="0" w:space="0" w:color="auto"/>
            <w:right w:val="none" w:sz="0" w:space="0" w:color="auto"/>
          </w:divBdr>
        </w:div>
        <w:div w:id="564068867">
          <w:marLeft w:val="0"/>
          <w:marRight w:val="0"/>
          <w:marTop w:val="0"/>
          <w:marBottom w:val="0"/>
          <w:divBdr>
            <w:top w:val="none" w:sz="0" w:space="0" w:color="auto"/>
            <w:left w:val="none" w:sz="0" w:space="0" w:color="auto"/>
            <w:bottom w:val="none" w:sz="0" w:space="0" w:color="auto"/>
            <w:right w:val="none" w:sz="0" w:space="0" w:color="auto"/>
          </w:divBdr>
        </w:div>
        <w:div w:id="619335197">
          <w:marLeft w:val="0"/>
          <w:marRight w:val="0"/>
          <w:marTop w:val="0"/>
          <w:marBottom w:val="0"/>
          <w:divBdr>
            <w:top w:val="none" w:sz="0" w:space="0" w:color="auto"/>
            <w:left w:val="none" w:sz="0" w:space="0" w:color="auto"/>
            <w:bottom w:val="none" w:sz="0" w:space="0" w:color="auto"/>
            <w:right w:val="none" w:sz="0" w:space="0" w:color="auto"/>
          </w:divBdr>
        </w:div>
        <w:div w:id="997268953">
          <w:marLeft w:val="0"/>
          <w:marRight w:val="0"/>
          <w:marTop w:val="0"/>
          <w:marBottom w:val="0"/>
          <w:divBdr>
            <w:top w:val="none" w:sz="0" w:space="0" w:color="auto"/>
            <w:left w:val="none" w:sz="0" w:space="0" w:color="auto"/>
            <w:bottom w:val="none" w:sz="0" w:space="0" w:color="auto"/>
            <w:right w:val="none" w:sz="0" w:space="0" w:color="auto"/>
          </w:divBdr>
        </w:div>
        <w:div w:id="1123960632">
          <w:marLeft w:val="0"/>
          <w:marRight w:val="0"/>
          <w:marTop w:val="0"/>
          <w:marBottom w:val="0"/>
          <w:divBdr>
            <w:top w:val="none" w:sz="0" w:space="0" w:color="auto"/>
            <w:left w:val="none" w:sz="0" w:space="0" w:color="auto"/>
            <w:bottom w:val="none" w:sz="0" w:space="0" w:color="auto"/>
            <w:right w:val="none" w:sz="0" w:space="0" w:color="auto"/>
          </w:divBdr>
        </w:div>
        <w:div w:id="1204052596">
          <w:marLeft w:val="0"/>
          <w:marRight w:val="0"/>
          <w:marTop w:val="0"/>
          <w:marBottom w:val="0"/>
          <w:divBdr>
            <w:top w:val="none" w:sz="0" w:space="0" w:color="auto"/>
            <w:left w:val="none" w:sz="0" w:space="0" w:color="auto"/>
            <w:bottom w:val="none" w:sz="0" w:space="0" w:color="auto"/>
            <w:right w:val="none" w:sz="0" w:space="0" w:color="auto"/>
          </w:divBdr>
        </w:div>
        <w:div w:id="1360399338">
          <w:marLeft w:val="0"/>
          <w:marRight w:val="0"/>
          <w:marTop w:val="0"/>
          <w:marBottom w:val="0"/>
          <w:divBdr>
            <w:top w:val="none" w:sz="0" w:space="0" w:color="auto"/>
            <w:left w:val="none" w:sz="0" w:space="0" w:color="auto"/>
            <w:bottom w:val="none" w:sz="0" w:space="0" w:color="auto"/>
            <w:right w:val="none" w:sz="0" w:space="0" w:color="auto"/>
          </w:divBdr>
        </w:div>
        <w:div w:id="1370256112">
          <w:marLeft w:val="0"/>
          <w:marRight w:val="0"/>
          <w:marTop w:val="0"/>
          <w:marBottom w:val="0"/>
          <w:divBdr>
            <w:top w:val="none" w:sz="0" w:space="0" w:color="auto"/>
            <w:left w:val="none" w:sz="0" w:space="0" w:color="auto"/>
            <w:bottom w:val="none" w:sz="0" w:space="0" w:color="auto"/>
            <w:right w:val="none" w:sz="0" w:space="0" w:color="auto"/>
          </w:divBdr>
        </w:div>
      </w:divsChild>
    </w:div>
    <w:div w:id="1038824209">
      <w:bodyDiv w:val="1"/>
      <w:marLeft w:val="0"/>
      <w:marRight w:val="0"/>
      <w:marTop w:val="0"/>
      <w:marBottom w:val="0"/>
      <w:divBdr>
        <w:top w:val="none" w:sz="0" w:space="0" w:color="auto"/>
        <w:left w:val="none" w:sz="0" w:space="0" w:color="auto"/>
        <w:bottom w:val="none" w:sz="0" w:space="0" w:color="auto"/>
        <w:right w:val="none" w:sz="0" w:space="0" w:color="auto"/>
      </w:divBdr>
    </w:div>
    <w:div w:id="1086001246">
      <w:bodyDiv w:val="1"/>
      <w:marLeft w:val="0"/>
      <w:marRight w:val="0"/>
      <w:marTop w:val="0"/>
      <w:marBottom w:val="0"/>
      <w:divBdr>
        <w:top w:val="none" w:sz="0" w:space="0" w:color="auto"/>
        <w:left w:val="none" w:sz="0" w:space="0" w:color="auto"/>
        <w:bottom w:val="none" w:sz="0" w:space="0" w:color="auto"/>
        <w:right w:val="none" w:sz="0" w:space="0" w:color="auto"/>
      </w:divBdr>
    </w:div>
    <w:div w:id="1101411407">
      <w:bodyDiv w:val="1"/>
      <w:marLeft w:val="0"/>
      <w:marRight w:val="0"/>
      <w:marTop w:val="0"/>
      <w:marBottom w:val="0"/>
      <w:divBdr>
        <w:top w:val="none" w:sz="0" w:space="0" w:color="auto"/>
        <w:left w:val="none" w:sz="0" w:space="0" w:color="auto"/>
        <w:bottom w:val="none" w:sz="0" w:space="0" w:color="auto"/>
        <w:right w:val="none" w:sz="0" w:space="0" w:color="auto"/>
      </w:divBdr>
      <w:divsChild>
        <w:div w:id="374353123">
          <w:marLeft w:val="0"/>
          <w:marRight w:val="0"/>
          <w:marTop w:val="360"/>
          <w:marBottom w:val="675"/>
          <w:divBdr>
            <w:top w:val="none" w:sz="0" w:space="0" w:color="auto"/>
            <w:left w:val="none" w:sz="0" w:space="0" w:color="auto"/>
            <w:bottom w:val="none" w:sz="0" w:space="0" w:color="auto"/>
            <w:right w:val="none" w:sz="0" w:space="0" w:color="auto"/>
          </w:divBdr>
        </w:div>
      </w:divsChild>
    </w:div>
    <w:div w:id="1137531634">
      <w:bodyDiv w:val="1"/>
      <w:marLeft w:val="0"/>
      <w:marRight w:val="0"/>
      <w:marTop w:val="0"/>
      <w:marBottom w:val="0"/>
      <w:divBdr>
        <w:top w:val="none" w:sz="0" w:space="0" w:color="auto"/>
        <w:left w:val="none" w:sz="0" w:space="0" w:color="auto"/>
        <w:bottom w:val="none" w:sz="0" w:space="0" w:color="auto"/>
        <w:right w:val="none" w:sz="0" w:space="0" w:color="auto"/>
      </w:divBdr>
    </w:div>
    <w:div w:id="1152984237">
      <w:bodyDiv w:val="1"/>
      <w:marLeft w:val="0"/>
      <w:marRight w:val="0"/>
      <w:marTop w:val="0"/>
      <w:marBottom w:val="0"/>
      <w:divBdr>
        <w:top w:val="none" w:sz="0" w:space="0" w:color="auto"/>
        <w:left w:val="none" w:sz="0" w:space="0" w:color="auto"/>
        <w:bottom w:val="none" w:sz="0" w:space="0" w:color="auto"/>
        <w:right w:val="none" w:sz="0" w:space="0" w:color="auto"/>
      </w:divBdr>
      <w:divsChild>
        <w:div w:id="1045373933">
          <w:marLeft w:val="0"/>
          <w:marRight w:val="0"/>
          <w:marTop w:val="0"/>
          <w:marBottom w:val="0"/>
          <w:divBdr>
            <w:top w:val="none" w:sz="0" w:space="0" w:color="auto"/>
            <w:left w:val="none" w:sz="0" w:space="0" w:color="auto"/>
            <w:bottom w:val="none" w:sz="0" w:space="0" w:color="auto"/>
            <w:right w:val="none" w:sz="0" w:space="0" w:color="auto"/>
          </w:divBdr>
        </w:div>
      </w:divsChild>
    </w:div>
    <w:div w:id="1164050599">
      <w:bodyDiv w:val="1"/>
      <w:marLeft w:val="0"/>
      <w:marRight w:val="0"/>
      <w:marTop w:val="0"/>
      <w:marBottom w:val="0"/>
      <w:divBdr>
        <w:top w:val="none" w:sz="0" w:space="0" w:color="auto"/>
        <w:left w:val="none" w:sz="0" w:space="0" w:color="auto"/>
        <w:bottom w:val="none" w:sz="0" w:space="0" w:color="auto"/>
        <w:right w:val="none" w:sz="0" w:space="0" w:color="auto"/>
      </w:divBdr>
      <w:divsChild>
        <w:div w:id="115753904">
          <w:marLeft w:val="0"/>
          <w:marRight w:val="0"/>
          <w:marTop w:val="0"/>
          <w:marBottom w:val="0"/>
          <w:divBdr>
            <w:top w:val="none" w:sz="0" w:space="0" w:color="auto"/>
            <w:left w:val="none" w:sz="0" w:space="0" w:color="auto"/>
            <w:bottom w:val="none" w:sz="0" w:space="0" w:color="auto"/>
            <w:right w:val="none" w:sz="0" w:space="0" w:color="auto"/>
          </w:divBdr>
        </w:div>
        <w:div w:id="162091970">
          <w:marLeft w:val="0"/>
          <w:marRight w:val="0"/>
          <w:marTop w:val="0"/>
          <w:marBottom w:val="0"/>
          <w:divBdr>
            <w:top w:val="none" w:sz="0" w:space="0" w:color="auto"/>
            <w:left w:val="none" w:sz="0" w:space="0" w:color="auto"/>
            <w:bottom w:val="none" w:sz="0" w:space="0" w:color="auto"/>
            <w:right w:val="none" w:sz="0" w:space="0" w:color="auto"/>
          </w:divBdr>
        </w:div>
        <w:div w:id="293676704">
          <w:marLeft w:val="0"/>
          <w:marRight w:val="0"/>
          <w:marTop w:val="0"/>
          <w:marBottom w:val="0"/>
          <w:divBdr>
            <w:top w:val="none" w:sz="0" w:space="0" w:color="auto"/>
            <w:left w:val="none" w:sz="0" w:space="0" w:color="auto"/>
            <w:bottom w:val="none" w:sz="0" w:space="0" w:color="auto"/>
            <w:right w:val="none" w:sz="0" w:space="0" w:color="auto"/>
          </w:divBdr>
        </w:div>
        <w:div w:id="355230363">
          <w:marLeft w:val="0"/>
          <w:marRight w:val="0"/>
          <w:marTop w:val="0"/>
          <w:marBottom w:val="0"/>
          <w:divBdr>
            <w:top w:val="none" w:sz="0" w:space="0" w:color="auto"/>
            <w:left w:val="none" w:sz="0" w:space="0" w:color="auto"/>
            <w:bottom w:val="none" w:sz="0" w:space="0" w:color="auto"/>
            <w:right w:val="none" w:sz="0" w:space="0" w:color="auto"/>
          </w:divBdr>
        </w:div>
        <w:div w:id="470755302">
          <w:marLeft w:val="0"/>
          <w:marRight w:val="0"/>
          <w:marTop w:val="0"/>
          <w:marBottom w:val="0"/>
          <w:divBdr>
            <w:top w:val="none" w:sz="0" w:space="0" w:color="auto"/>
            <w:left w:val="none" w:sz="0" w:space="0" w:color="auto"/>
            <w:bottom w:val="none" w:sz="0" w:space="0" w:color="auto"/>
            <w:right w:val="none" w:sz="0" w:space="0" w:color="auto"/>
          </w:divBdr>
        </w:div>
        <w:div w:id="557975488">
          <w:marLeft w:val="540"/>
          <w:marRight w:val="0"/>
          <w:marTop w:val="0"/>
          <w:marBottom w:val="0"/>
          <w:divBdr>
            <w:top w:val="none" w:sz="0" w:space="0" w:color="auto"/>
            <w:left w:val="none" w:sz="0" w:space="0" w:color="auto"/>
            <w:bottom w:val="none" w:sz="0" w:space="0" w:color="auto"/>
            <w:right w:val="none" w:sz="0" w:space="0" w:color="auto"/>
          </w:divBdr>
        </w:div>
        <w:div w:id="581649304">
          <w:marLeft w:val="0"/>
          <w:marRight w:val="0"/>
          <w:marTop w:val="0"/>
          <w:marBottom w:val="0"/>
          <w:divBdr>
            <w:top w:val="none" w:sz="0" w:space="0" w:color="auto"/>
            <w:left w:val="none" w:sz="0" w:space="0" w:color="auto"/>
            <w:bottom w:val="none" w:sz="0" w:space="0" w:color="auto"/>
            <w:right w:val="none" w:sz="0" w:space="0" w:color="auto"/>
          </w:divBdr>
        </w:div>
        <w:div w:id="828326507">
          <w:marLeft w:val="540"/>
          <w:marRight w:val="0"/>
          <w:marTop w:val="0"/>
          <w:marBottom w:val="0"/>
          <w:divBdr>
            <w:top w:val="none" w:sz="0" w:space="0" w:color="auto"/>
            <w:left w:val="none" w:sz="0" w:space="0" w:color="auto"/>
            <w:bottom w:val="none" w:sz="0" w:space="0" w:color="auto"/>
            <w:right w:val="none" w:sz="0" w:space="0" w:color="auto"/>
          </w:divBdr>
        </w:div>
        <w:div w:id="1117791977">
          <w:marLeft w:val="0"/>
          <w:marRight w:val="0"/>
          <w:marTop w:val="0"/>
          <w:marBottom w:val="0"/>
          <w:divBdr>
            <w:top w:val="none" w:sz="0" w:space="0" w:color="auto"/>
            <w:left w:val="none" w:sz="0" w:space="0" w:color="auto"/>
            <w:bottom w:val="none" w:sz="0" w:space="0" w:color="auto"/>
            <w:right w:val="none" w:sz="0" w:space="0" w:color="auto"/>
          </w:divBdr>
        </w:div>
        <w:div w:id="1137458489">
          <w:marLeft w:val="0"/>
          <w:marRight w:val="0"/>
          <w:marTop w:val="0"/>
          <w:marBottom w:val="0"/>
          <w:divBdr>
            <w:top w:val="none" w:sz="0" w:space="0" w:color="auto"/>
            <w:left w:val="none" w:sz="0" w:space="0" w:color="auto"/>
            <w:bottom w:val="none" w:sz="0" w:space="0" w:color="auto"/>
            <w:right w:val="none" w:sz="0" w:space="0" w:color="auto"/>
          </w:divBdr>
        </w:div>
        <w:div w:id="1233391144">
          <w:marLeft w:val="0"/>
          <w:marRight w:val="0"/>
          <w:marTop w:val="0"/>
          <w:marBottom w:val="0"/>
          <w:divBdr>
            <w:top w:val="none" w:sz="0" w:space="0" w:color="auto"/>
            <w:left w:val="none" w:sz="0" w:space="0" w:color="auto"/>
            <w:bottom w:val="none" w:sz="0" w:space="0" w:color="auto"/>
            <w:right w:val="none" w:sz="0" w:space="0" w:color="auto"/>
          </w:divBdr>
        </w:div>
        <w:div w:id="1272660669">
          <w:marLeft w:val="0"/>
          <w:marRight w:val="0"/>
          <w:marTop w:val="0"/>
          <w:marBottom w:val="0"/>
          <w:divBdr>
            <w:top w:val="none" w:sz="0" w:space="0" w:color="auto"/>
            <w:left w:val="none" w:sz="0" w:space="0" w:color="auto"/>
            <w:bottom w:val="none" w:sz="0" w:space="0" w:color="auto"/>
            <w:right w:val="none" w:sz="0" w:space="0" w:color="auto"/>
          </w:divBdr>
        </w:div>
        <w:div w:id="1358509801">
          <w:marLeft w:val="0"/>
          <w:marRight w:val="0"/>
          <w:marTop w:val="0"/>
          <w:marBottom w:val="0"/>
          <w:divBdr>
            <w:top w:val="none" w:sz="0" w:space="0" w:color="auto"/>
            <w:left w:val="none" w:sz="0" w:space="0" w:color="auto"/>
            <w:bottom w:val="none" w:sz="0" w:space="0" w:color="auto"/>
            <w:right w:val="none" w:sz="0" w:space="0" w:color="auto"/>
          </w:divBdr>
        </w:div>
        <w:div w:id="1438717443">
          <w:marLeft w:val="0"/>
          <w:marRight w:val="0"/>
          <w:marTop w:val="0"/>
          <w:marBottom w:val="0"/>
          <w:divBdr>
            <w:top w:val="none" w:sz="0" w:space="0" w:color="auto"/>
            <w:left w:val="none" w:sz="0" w:space="0" w:color="auto"/>
            <w:bottom w:val="none" w:sz="0" w:space="0" w:color="auto"/>
            <w:right w:val="none" w:sz="0" w:space="0" w:color="auto"/>
          </w:divBdr>
        </w:div>
        <w:div w:id="1460418155">
          <w:marLeft w:val="0"/>
          <w:marRight w:val="0"/>
          <w:marTop w:val="0"/>
          <w:marBottom w:val="0"/>
          <w:divBdr>
            <w:top w:val="none" w:sz="0" w:space="0" w:color="auto"/>
            <w:left w:val="none" w:sz="0" w:space="0" w:color="auto"/>
            <w:bottom w:val="none" w:sz="0" w:space="0" w:color="auto"/>
            <w:right w:val="none" w:sz="0" w:space="0" w:color="auto"/>
          </w:divBdr>
        </w:div>
        <w:div w:id="1490751262">
          <w:marLeft w:val="0"/>
          <w:marRight w:val="0"/>
          <w:marTop w:val="0"/>
          <w:marBottom w:val="0"/>
          <w:divBdr>
            <w:top w:val="none" w:sz="0" w:space="0" w:color="auto"/>
            <w:left w:val="none" w:sz="0" w:space="0" w:color="auto"/>
            <w:bottom w:val="none" w:sz="0" w:space="0" w:color="auto"/>
            <w:right w:val="none" w:sz="0" w:space="0" w:color="auto"/>
          </w:divBdr>
        </w:div>
        <w:div w:id="1491480857">
          <w:marLeft w:val="0"/>
          <w:marRight w:val="0"/>
          <w:marTop w:val="0"/>
          <w:marBottom w:val="0"/>
          <w:divBdr>
            <w:top w:val="none" w:sz="0" w:space="0" w:color="auto"/>
            <w:left w:val="none" w:sz="0" w:space="0" w:color="auto"/>
            <w:bottom w:val="none" w:sz="0" w:space="0" w:color="auto"/>
            <w:right w:val="none" w:sz="0" w:space="0" w:color="auto"/>
          </w:divBdr>
        </w:div>
        <w:div w:id="1510682480">
          <w:marLeft w:val="0"/>
          <w:marRight w:val="0"/>
          <w:marTop w:val="0"/>
          <w:marBottom w:val="0"/>
          <w:divBdr>
            <w:top w:val="none" w:sz="0" w:space="0" w:color="auto"/>
            <w:left w:val="none" w:sz="0" w:space="0" w:color="auto"/>
            <w:bottom w:val="none" w:sz="0" w:space="0" w:color="auto"/>
            <w:right w:val="none" w:sz="0" w:space="0" w:color="auto"/>
          </w:divBdr>
        </w:div>
        <w:div w:id="1586765349">
          <w:marLeft w:val="0"/>
          <w:marRight w:val="0"/>
          <w:marTop w:val="0"/>
          <w:marBottom w:val="0"/>
          <w:divBdr>
            <w:top w:val="none" w:sz="0" w:space="0" w:color="auto"/>
            <w:left w:val="none" w:sz="0" w:space="0" w:color="auto"/>
            <w:bottom w:val="none" w:sz="0" w:space="0" w:color="auto"/>
            <w:right w:val="none" w:sz="0" w:space="0" w:color="auto"/>
          </w:divBdr>
        </w:div>
        <w:div w:id="1685862239">
          <w:marLeft w:val="0"/>
          <w:marRight w:val="0"/>
          <w:marTop w:val="0"/>
          <w:marBottom w:val="0"/>
          <w:divBdr>
            <w:top w:val="none" w:sz="0" w:space="0" w:color="auto"/>
            <w:left w:val="none" w:sz="0" w:space="0" w:color="auto"/>
            <w:bottom w:val="none" w:sz="0" w:space="0" w:color="auto"/>
            <w:right w:val="none" w:sz="0" w:space="0" w:color="auto"/>
          </w:divBdr>
        </w:div>
        <w:div w:id="1702632689">
          <w:marLeft w:val="0"/>
          <w:marRight w:val="0"/>
          <w:marTop w:val="0"/>
          <w:marBottom w:val="0"/>
          <w:divBdr>
            <w:top w:val="none" w:sz="0" w:space="0" w:color="auto"/>
            <w:left w:val="none" w:sz="0" w:space="0" w:color="auto"/>
            <w:bottom w:val="none" w:sz="0" w:space="0" w:color="auto"/>
            <w:right w:val="none" w:sz="0" w:space="0" w:color="auto"/>
          </w:divBdr>
        </w:div>
        <w:div w:id="1741630576">
          <w:marLeft w:val="0"/>
          <w:marRight w:val="0"/>
          <w:marTop w:val="0"/>
          <w:marBottom w:val="0"/>
          <w:divBdr>
            <w:top w:val="none" w:sz="0" w:space="0" w:color="auto"/>
            <w:left w:val="none" w:sz="0" w:space="0" w:color="auto"/>
            <w:bottom w:val="none" w:sz="0" w:space="0" w:color="auto"/>
            <w:right w:val="none" w:sz="0" w:space="0" w:color="auto"/>
          </w:divBdr>
        </w:div>
        <w:div w:id="1797528387">
          <w:marLeft w:val="0"/>
          <w:marRight w:val="0"/>
          <w:marTop w:val="0"/>
          <w:marBottom w:val="0"/>
          <w:divBdr>
            <w:top w:val="none" w:sz="0" w:space="0" w:color="auto"/>
            <w:left w:val="none" w:sz="0" w:space="0" w:color="auto"/>
            <w:bottom w:val="none" w:sz="0" w:space="0" w:color="auto"/>
            <w:right w:val="none" w:sz="0" w:space="0" w:color="auto"/>
          </w:divBdr>
        </w:div>
        <w:div w:id="1811433404">
          <w:marLeft w:val="0"/>
          <w:marRight w:val="0"/>
          <w:marTop w:val="0"/>
          <w:marBottom w:val="0"/>
          <w:divBdr>
            <w:top w:val="none" w:sz="0" w:space="0" w:color="auto"/>
            <w:left w:val="none" w:sz="0" w:space="0" w:color="auto"/>
            <w:bottom w:val="none" w:sz="0" w:space="0" w:color="auto"/>
            <w:right w:val="none" w:sz="0" w:space="0" w:color="auto"/>
          </w:divBdr>
        </w:div>
        <w:div w:id="1845896931">
          <w:marLeft w:val="0"/>
          <w:marRight w:val="0"/>
          <w:marTop w:val="0"/>
          <w:marBottom w:val="0"/>
          <w:divBdr>
            <w:top w:val="none" w:sz="0" w:space="0" w:color="auto"/>
            <w:left w:val="none" w:sz="0" w:space="0" w:color="auto"/>
            <w:bottom w:val="none" w:sz="0" w:space="0" w:color="auto"/>
            <w:right w:val="none" w:sz="0" w:space="0" w:color="auto"/>
          </w:divBdr>
        </w:div>
        <w:div w:id="2058163975">
          <w:marLeft w:val="0"/>
          <w:marRight w:val="0"/>
          <w:marTop w:val="0"/>
          <w:marBottom w:val="0"/>
          <w:divBdr>
            <w:top w:val="none" w:sz="0" w:space="0" w:color="auto"/>
            <w:left w:val="none" w:sz="0" w:space="0" w:color="auto"/>
            <w:bottom w:val="none" w:sz="0" w:space="0" w:color="auto"/>
            <w:right w:val="none" w:sz="0" w:space="0" w:color="auto"/>
          </w:divBdr>
        </w:div>
        <w:div w:id="2146270547">
          <w:marLeft w:val="0"/>
          <w:marRight w:val="0"/>
          <w:marTop w:val="0"/>
          <w:marBottom w:val="0"/>
          <w:divBdr>
            <w:top w:val="none" w:sz="0" w:space="0" w:color="auto"/>
            <w:left w:val="none" w:sz="0" w:space="0" w:color="auto"/>
            <w:bottom w:val="none" w:sz="0" w:space="0" w:color="auto"/>
            <w:right w:val="none" w:sz="0" w:space="0" w:color="auto"/>
          </w:divBdr>
        </w:div>
      </w:divsChild>
    </w:div>
    <w:div w:id="1177572122">
      <w:bodyDiv w:val="1"/>
      <w:marLeft w:val="0"/>
      <w:marRight w:val="0"/>
      <w:marTop w:val="0"/>
      <w:marBottom w:val="0"/>
      <w:divBdr>
        <w:top w:val="none" w:sz="0" w:space="0" w:color="auto"/>
        <w:left w:val="none" w:sz="0" w:space="0" w:color="auto"/>
        <w:bottom w:val="none" w:sz="0" w:space="0" w:color="auto"/>
        <w:right w:val="none" w:sz="0" w:space="0" w:color="auto"/>
      </w:divBdr>
      <w:divsChild>
        <w:div w:id="89392662">
          <w:marLeft w:val="0"/>
          <w:marRight w:val="0"/>
          <w:marTop w:val="0"/>
          <w:marBottom w:val="0"/>
          <w:divBdr>
            <w:top w:val="none" w:sz="0" w:space="0" w:color="auto"/>
            <w:left w:val="none" w:sz="0" w:space="0" w:color="auto"/>
            <w:bottom w:val="none" w:sz="0" w:space="0" w:color="auto"/>
            <w:right w:val="none" w:sz="0" w:space="0" w:color="auto"/>
          </w:divBdr>
        </w:div>
        <w:div w:id="126165447">
          <w:marLeft w:val="0"/>
          <w:marRight w:val="0"/>
          <w:marTop w:val="0"/>
          <w:marBottom w:val="0"/>
          <w:divBdr>
            <w:top w:val="none" w:sz="0" w:space="0" w:color="auto"/>
            <w:left w:val="none" w:sz="0" w:space="0" w:color="auto"/>
            <w:bottom w:val="none" w:sz="0" w:space="0" w:color="auto"/>
            <w:right w:val="none" w:sz="0" w:space="0" w:color="auto"/>
          </w:divBdr>
        </w:div>
        <w:div w:id="176816602">
          <w:marLeft w:val="0"/>
          <w:marRight w:val="0"/>
          <w:marTop w:val="0"/>
          <w:marBottom w:val="0"/>
          <w:divBdr>
            <w:top w:val="none" w:sz="0" w:space="0" w:color="auto"/>
            <w:left w:val="none" w:sz="0" w:space="0" w:color="auto"/>
            <w:bottom w:val="none" w:sz="0" w:space="0" w:color="auto"/>
            <w:right w:val="none" w:sz="0" w:space="0" w:color="auto"/>
          </w:divBdr>
        </w:div>
        <w:div w:id="201552408">
          <w:marLeft w:val="0"/>
          <w:marRight w:val="0"/>
          <w:marTop w:val="0"/>
          <w:marBottom w:val="0"/>
          <w:divBdr>
            <w:top w:val="none" w:sz="0" w:space="0" w:color="auto"/>
            <w:left w:val="none" w:sz="0" w:space="0" w:color="auto"/>
            <w:bottom w:val="none" w:sz="0" w:space="0" w:color="auto"/>
            <w:right w:val="none" w:sz="0" w:space="0" w:color="auto"/>
          </w:divBdr>
        </w:div>
        <w:div w:id="885678786">
          <w:marLeft w:val="720"/>
          <w:marRight w:val="0"/>
          <w:marTop w:val="0"/>
          <w:marBottom w:val="0"/>
          <w:divBdr>
            <w:top w:val="none" w:sz="0" w:space="0" w:color="auto"/>
            <w:left w:val="none" w:sz="0" w:space="0" w:color="auto"/>
            <w:bottom w:val="none" w:sz="0" w:space="0" w:color="auto"/>
            <w:right w:val="none" w:sz="0" w:space="0" w:color="auto"/>
          </w:divBdr>
        </w:div>
        <w:div w:id="1263684545">
          <w:marLeft w:val="720"/>
          <w:marRight w:val="0"/>
          <w:marTop w:val="0"/>
          <w:marBottom w:val="0"/>
          <w:divBdr>
            <w:top w:val="none" w:sz="0" w:space="0" w:color="auto"/>
            <w:left w:val="none" w:sz="0" w:space="0" w:color="auto"/>
            <w:bottom w:val="none" w:sz="0" w:space="0" w:color="auto"/>
            <w:right w:val="none" w:sz="0" w:space="0" w:color="auto"/>
          </w:divBdr>
        </w:div>
        <w:div w:id="1320965987">
          <w:marLeft w:val="0"/>
          <w:marRight w:val="0"/>
          <w:marTop w:val="0"/>
          <w:marBottom w:val="0"/>
          <w:divBdr>
            <w:top w:val="none" w:sz="0" w:space="0" w:color="auto"/>
            <w:left w:val="none" w:sz="0" w:space="0" w:color="auto"/>
            <w:bottom w:val="none" w:sz="0" w:space="0" w:color="auto"/>
            <w:right w:val="none" w:sz="0" w:space="0" w:color="auto"/>
          </w:divBdr>
        </w:div>
      </w:divsChild>
    </w:div>
    <w:div w:id="1226530839">
      <w:bodyDiv w:val="1"/>
      <w:marLeft w:val="0"/>
      <w:marRight w:val="0"/>
      <w:marTop w:val="0"/>
      <w:marBottom w:val="0"/>
      <w:divBdr>
        <w:top w:val="none" w:sz="0" w:space="0" w:color="auto"/>
        <w:left w:val="none" w:sz="0" w:space="0" w:color="auto"/>
        <w:bottom w:val="none" w:sz="0" w:space="0" w:color="auto"/>
        <w:right w:val="none" w:sz="0" w:space="0" w:color="auto"/>
      </w:divBdr>
    </w:div>
    <w:div w:id="1250501713">
      <w:bodyDiv w:val="1"/>
      <w:marLeft w:val="0"/>
      <w:marRight w:val="0"/>
      <w:marTop w:val="0"/>
      <w:marBottom w:val="0"/>
      <w:divBdr>
        <w:top w:val="none" w:sz="0" w:space="0" w:color="auto"/>
        <w:left w:val="none" w:sz="0" w:space="0" w:color="auto"/>
        <w:bottom w:val="none" w:sz="0" w:space="0" w:color="auto"/>
        <w:right w:val="none" w:sz="0" w:space="0" w:color="auto"/>
      </w:divBdr>
    </w:div>
    <w:div w:id="1295327017">
      <w:bodyDiv w:val="1"/>
      <w:marLeft w:val="0"/>
      <w:marRight w:val="0"/>
      <w:marTop w:val="0"/>
      <w:marBottom w:val="0"/>
      <w:divBdr>
        <w:top w:val="none" w:sz="0" w:space="0" w:color="auto"/>
        <w:left w:val="none" w:sz="0" w:space="0" w:color="auto"/>
        <w:bottom w:val="none" w:sz="0" w:space="0" w:color="auto"/>
        <w:right w:val="none" w:sz="0" w:space="0" w:color="auto"/>
      </w:divBdr>
    </w:div>
    <w:div w:id="1312979346">
      <w:bodyDiv w:val="1"/>
      <w:marLeft w:val="0"/>
      <w:marRight w:val="0"/>
      <w:marTop w:val="0"/>
      <w:marBottom w:val="0"/>
      <w:divBdr>
        <w:top w:val="none" w:sz="0" w:space="0" w:color="auto"/>
        <w:left w:val="none" w:sz="0" w:space="0" w:color="auto"/>
        <w:bottom w:val="none" w:sz="0" w:space="0" w:color="auto"/>
        <w:right w:val="none" w:sz="0" w:space="0" w:color="auto"/>
      </w:divBdr>
      <w:divsChild>
        <w:div w:id="344523761">
          <w:marLeft w:val="0"/>
          <w:marRight w:val="0"/>
          <w:marTop w:val="0"/>
          <w:marBottom w:val="0"/>
          <w:divBdr>
            <w:top w:val="none" w:sz="0" w:space="0" w:color="auto"/>
            <w:left w:val="none" w:sz="0" w:space="0" w:color="auto"/>
            <w:bottom w:val="none" w:sz="0" w:space="0" w:color="auto"/>
            <w:right w:val="none" w:sz="0" w:space="0" w:color="auto"/>
          </w:divBdr>
        </w:div>
        <w:div w:id="834760731">
          <w:marLeft w:val="0"/>
          <w:marRight w:val="0"/>
          <w:marTop w:val="0"/>
          <w:marBottom w:val="0"/>
          <w:divBdr>
            <w:top w:val="none" w:sz="0" w:space="0" w:color="auto"/>
            <w:left w:val="none" w:sz="0" w:space="0" w:color="auto"/>
            <w:bottom w:val="none" w:sz="0" w:space="0" w:color="auto"/>
            <w:right w:val="none" w:sz="0" w:space="0" w:color="auto"/>
          </w:divBdr>
        </w:div>
        <w:div w:id="992027128">
          <w:marLeft w:val="0"/>
          <w:marRight w:val="0"/>
          <w:marTop w:val="0"/>
          <w:marBottom w:val="0"/>
          <w:divBdr>
            <w:top w:val="none" w:sz="0" w:space="0" w:color="auto"/>
            <w:left w:val="none" w:sz="0" w:space="0" w:color="auto"/>
            <w:bottom w:val="none" w:sz="0" w:space="0" w:color="auto"/>
            <w:right w:val="none" w:sz="0" w:space="0" w:color="auto"/>
          </w:divBdr>
        </w:div>
        <w:div w:id="1253052260">
          <w:marLeft w:val="0"/>
          <w:marRight w:val="0"/>
          <w:marTop w:val="0"/>
          <w:marBottom w:val="0"/>
          <w:divBdr>
            <w:top w:val="none" w:sz="0" w:space="0" w:color="auto"/>
            <w:left w:val="none" w:sz="0" w:space="0" w:color="auto"/>
            <w:bottom w:val="none" w:sz="0" w:space="0" w:color="auto"/>
            <w:right w:val="none" w:sz="0" w:space="0" w:color="auto"/>
          </w:divBdr>
        </w:div>
        <w:div w:id="1415936517">
          <w:marLeft w:val="0"/>
          <w:marRight w:val="0"/>
          <w:marTop w:val="0"/>
          <w:marBottom w:val="0"/>
          <w:divBdr>
            <w:top w:val="none" w:sz="0" w:space="0" w:color="auto"/>
            <w:left w:val="none" w:sz="0" w:space="0" w:color="auto"/>
            <w:bottom w:val="none" w:sz="0" w:space="0" w:color="auto"/>
            <w:right w:val="none" w:sz="0" w:space="0" w:color="auto"/>
          </w:divBdr>
        </w:div>
        <w:div w:id="1785805221">
          <w:marLeft w:val="0"/>
          <w:marRight w:val="0"/>
          <w:marTop w:val="0"/>
          <w:marBottom w:val="0"/>
          <w:divBdr>
            <w:top w:val="none" w:sz="0" w:space="0" w:color="auto"/>
            <w:left w:val="none" w:sz="0" w:space="0" w:color="auto"/>
            <w:bottom w:val="none" w:sz="0" w:space="0" w:color="auto"/>
            <w:right w:val="none" w:sz="0" w:space="0" w:color="auto"/>
          </w:divBdr>
        </w:div>
        <w:div w:id="2106994760">
          <w:marLeft w:val="0"/>
          <w:marRight w:val="0"/>
          <w:marTop w:val="0"/>
          <w:marBottom w:val="0"/>
          <w:divBdr>
            <w:top w:val="none" w:sz="0" w:space="0" w:color="auto"/>
            <w:left w:val="none" w:sz="0" w:space="0" w:color="auto"/>
            <w:bottom w:val="none" w:sz="0" w:space="0" w:color="auto"/>
            <w:right w:val="none" w:sz="0" w:space="0" w:color="auto"/>
          </w:divBdr>
        </w:div>
        <w:div w:id="2140343220">
          <w:marLeft w:val="0"/>
          <w:marRight w:val="0"/>
          <w:marTop w:val="0"/>
          <w:marBottom w:val="0"/>
          <w:divBdr>
            <w:top w:val="none" w:sz="0" w:space="0" w:color="auto"/>
            <w:left w:val="none" w:sz="0" w:space="0" w:color="auto"/>
            <w:bottom w:val="none" w:sz="0" w:space="0" w:color="auto"/>
            <w:right w:val="none" w:sz="0" w:space="0" w:color="auto"/>
          </w:divBdr>
        </w:div>
      </w:divsChild>
    </w:div>
    <w:div w:id="1391223784">
      <w:bodyDiv w:val="1"/>
      <w:marLeft w:val="0"/>
      <w:marRight w:val="0"/>
      <w:marTop w:val="0"/>
      <w:marBottom w:val="0"/>
      <w:divBdr>
        <w:top w:val="none" w:sz="0" w:space="0" w:color="auto"/>
        <w:left w:val="none" w:sz="0" w:space="0" w:color="auto"/>
        <w:bottom w:val="none" w:sz="0" w:space="0" w:color="auto"/>
        <w:right w:val="none" w:sz="0" w:space="0" w:color="auto"/>
      </w:divBdr>
      <w:divsChild>
        <w:div w:id="18164364">
          <w:marLeft w:val="720"/>
          <w:marRight w:val="0"/>
          <w:marTop w:val="0"/>
          <w:marBottom w:val="0"/>
          <w:divBdr>
            <w:top w:val="none" w:sz="0" w:space="0" w:color="auto"/>
            <w:left w:val="none" w:sz="0" w:space="0" w:color="auto"/>
            <w:bottom w:val="none" w:sz="0" w:space="0" w:color="auto"/>
            <w:right w:val="none" w:sz="0" w:space="0" w:color="auto"/>
          </w:divBdr>
        </w:div>
        <w:div w:id="36200589">
          <w:marLeft w:val="0"/>
          <w:marRight w:val="0"/>
          <w:marTop w:val="0"/>
          <w:marBottom w:val="0"/>
          <w:divBdr>
            <w:top w:val="none" w:sz="0" w:space="0" w:color="auto"/>
            <w:left w:val="none" w:sz="0" w:space="0" w:color="auto"/>
            <w:bottom w:val="none" w:sz="0" w:space="0" w:color="auto"/>
            <w:right w:val="none" w:sz="0" w:space="0" w:color="auto"/>
          </w:divBdr>
        </w:div>
        <w:div w:id="71465632">
          <w:marLeft w:val="0"/>
          <w:marRight w:val="0"/>
          <w:marTop w:val="0"/>
          <w:marBottom w:val="0"/>
          <w:divBdr>
            <w:top w:val="none" w:sz="0" w:space="0" w:color="auto"/>
            <w:left w:val="none" w:sz="0" w:space="0" w:color="auto"/>
            <w:bottom w:val="none" w:sz="0" w:space="0" w:color="auto"/>
            <w:right w:val="none" w:sz="0" w:space="0" w:color="auto"/>
          </w:divBdr>
        </w:div>
        <w:div w:id="113794583">
          <w:marLeft w:val="0"/>
          <w:marRight w:val="0"/>
          <w:marTop w:val="0"/>
          <w:marBottom w:val="0"/>
          <w:divBdr>
            <w:top w:val="none" w:sz="0" w:space="0" w:color="auto"/>
            <w:left w:val="none" w:sz="0" w:space="0" w:color="auto"/>
            <w:bottom w:val="none" w:sz="0" w:space="0" w:color="auto"/>
            <w:right w:val="none" w:sz="0" w:space="0" w:color="auto"/>
          </w:divBdr>
        </w:div>
        <w:div w:id="123475097">
          <w:marLeft w:val="720"/>
          <w:marRight w:val="0"/>
          <w:marTop w:val="0"/>
          <w:marBottom w:val="0"/>
          <w:divBdr>
            <w:top w:val="none" w:sz="0" w:space="0" w:color="auto"/>
            <w:left w:val="none" w:sz="0" w:space="0" w:color="auto"/>
            <w:bottom w:val="none" w:sz="0" w:space="0" w:color="auto"/>
            <w:right w:val="none" w:sz="0" w:space="0" w:color="auto"/>
          </w:divBdr>
        </w:div>
        <w:div w:id="154608897">
          <w:marLeft w:val="0"/>
          <w:marRight w:val="0"/>
          <w:marTop w:val="0"/>
          <w:marBottom w:val="0"/>
          <w:divBdr>
            <w:top w:val="none" w:sz="0" w:space="0" w:color="auto"/>
            <w:left w:val="none" w:sz="0" w:space="0" w:color="auto"/>
            <w:bottom w:val="none" w:sz="0" w:space="0" w:color="auto"/>
            <w:right w:val="none" w:sz="0" w:space="0" w:color="auto"/>
          </w:divBdr>
        </w:div>
        <w:div w:id="199902781">
          <w:marLeft w:val="720"/>
          <w:marRight w:val="0"/>
          <w:marTop w:val="0"/>
          <w:marBottom w:val="0"/>
          <w:divBdr>
            <w:top w:val="none" w:sz="0" w:space="0" w:color="auto"/>
            <w:left w:val="none" w:sz="0" w:space="0" w:color="auto"/>
            <w:bottom w:val="none" w:sz="0" w:space="0" w:color="auto"/>
            <w:right w:val="none" w:sz="0" w:space="0" w:color="auto"/>
          </w:divBdr>
        </w:div>
        <w:div w:id="233204216">
          <w:marLeft w:val="0"/>
          <w:marRight w:val="0"/>
          <w:marTop w:val="0"/>
          <w:marBottom w:val="0"/>
          <w:divBdr>
            <w:top w:val="none" w:sz="0" w:space="0" w:color="auto"/>
            <w:left w:val="none" w:sz="0" w:space="0" w:color="auto"/>
            <w:bottom w:val="none" w:sz="0" w:space="0" w:color="auto"/>
            <w:right w:val="none" w:sz="0" w:space="0" w:color="auto"/>
          </w:divBdr>
        </w:div>
        <w:div w:id="251204968">
          <w:marLeft w:val="0"/>
          <w:marRight w:val="0"/>
          <w:marTop w:val="0"/>
          <w:marBottom w:val="0"/>
          <w:divBdr>
            <w:top w:val="none" w:sz="0" w:space="0" w:color="auto"/>
            <w:left w:val="none" w:sz="0" w:space="0" w:color="auto"/>
            <w:bottom w:val="none" w:sz="0" w:space="0" w:color="auto"/>
            <w:right w:val="none" w:sz="0" w:space="0" w:color="auto"/>
          </w:divBdr>
        </w:div>
        <w:div w:id="283923199">
          <w:marLeft w:val="0"/>
          <w:marRight w:val="0"/>
          <w:marTop w:val="0"/>
          <w:marBottom w:val="0"/>
          <w:divBdr>
            <w:top w:val="none" w:sz="0" w:space="0" w:color="auto"/>
            <w:left w:val="none" w:sz="0" w:space="0" w:color="auto"/>
            <w:bottom w:val="none" w:sz="0" w:space="0" w:color="auto"/>
            <w:right w:val="none" w:sz="0" w:space="0" w:color="auto"/>
          </w:divBdr>
        </w:div>
        <w:div w:id="288436755">
          <w:marLeft w:val="0"/>
          <w:marRight w:val="0"/>
          <w:marTop w:val="0"/>
          <w:marBottom w:val="0"/>
          <w:divBdr>
            <w:top w:val="none" w:sz="0" w:space="0" w:color="auto"/>
            <w:left w:val="none" w:sz="0" w:space="0" w:color="auto"/>
            <w:bottom w:val="none" w:sz="0" w:space="0" w:color="auto"/>
            <w:right w:val="none" w:sz="0" w:space="0" w:color="auto"/>
          </w:divBdr>
        </w:div>
        <w:div w:id="310208951">
          <w:marLeft w:val="720"/>
          <w:marRight w:val="0"/>
          <w:marTop w:val="0"/>
          <w:marBottom w:val="0"/>
          <w:divBdr>
            <w:top w:val="none" w:sz="0" w:space="0" w:color="auto"/>
            <w:left w:val="none" w:sz="0" w:space="0" w:color="auto"/>
            <w:bottom w:val="none" w:sz="0" w:space="0" w:color="auto"/>
            <w:right w:val="none" w:sz="0" w:space="0" w:color="auto"/>
          </w:divBdr>
        </w:div>
        <w:div w:id="323166292">
          <w:marLeft w:val="0"/>
          <w:marRight w:val="0"/>
          <w:marTop w:val="0"/>
          <w:marBottom w:val="0"/>
          <w:divBdr>
            <w:top w:val="none" w:sz="0" w:space="0" w:color="auto"/>
            <w:left w:val="none" w:sz="0" w:space="0" w:color="auto"/>
            <w:bottom w:val="none" w:sz="0" w:space="0" w:color="auto"/>
            <w:right w:val="none" w:sz="0" w:space="0" w:color="auto"/>
          </w:divBdr>
        </w:div>
        <w:div w:id="355087255">
          <w:marLeft w:val="0"/>
          <w:marRight w:val="0"/>
          <w:marTop w:val="0"/>
          <w:marBottom w:val="0"/>
          <w:divBdr>
            <w:top w:val="none" w:sz="0" w:space="0" w:color="auto"/>
            <w:left w:val="none" w:sz="0" w:space="0" w:color="auto"/>
            <w:bottom w:val="none" w:sz="0" w:space="0" w:color="auto"/>
            <w:right w:val="none" w:sz="0" w:space="0" w:color="auto"/>
          </w:divBdr>
        </w:div>
        <w:div w:id="357126832">
          <w:marLeft w:val="0"/>
          <w:marRight w:val="0"/>
          <w:marTop w:val="0"/>
          <w:marBottom w:val="0"/>
          <w:divBdr>
            <w:top w:val="none" w:sz="0" w:space="0" w:color="auto"/>
            <w:left w:val="none" w:sz="0" w:space="0" w:color="auto"/>
            <w:bottom w:val="none" w:sz="0" w:space="0" w:color="auto"/>
            <w:right w:val="none" w:sz="0" w:space="0" w:color="auto"/>
          </w:divBdr>
        </w:div>
        <w:div w:id="363599081">
          <w:marLeft w:val="0"/>
          <w:marRight w:val="0"/>
          <w:marTop w:val="0"/>
          <w:marBottom w:val="0"/>
          <w:divBdr>
            <w:top w:val="none" w:sz="0" w:space="0" w:color="auto"/>
            <w:left w:val="none" w:sz="0" w:space="0" w:color="auto"/>
            <w:bottom w:val="none" w:sz="0" w:space="0" w:color="auto"/>
            <w:right w:val="none" w:sz="0" w:space="0" w:color="auto"/>
          </w:divBdr>
        </w:div>
        <w:div w:id="385876326">
          <w:marLeft w:val="720"/>
          <w:marRight w:val="0"/>
          <w:marTop w:val="0"/>
          <w:marBottom w:val="0"/>
          <w:divBdr>
            <w:top w:val="none" w:sz="0" w:space="0" w:color="auto"/>
            <w:left w:val="none" w:sz="0" w:space="0" w:color="auto"/>
            <w:bottom w:val="none" w:sz="0" w:space="0" w:color="auto"/>
            <w:right w:val="none" w:sz="0" w:space="0" w:color="auto"/>
          </w:divBdr>
        </w:div>
        <w:div w:id="414743617">
          <w:marLeft w:val="0"/>
          <w:marRight w:val="0"/>
          <w:marTop w:val="0"/>
          <w:marBottom w:val="0"/>
          <w:divBdr>
            <w:top w:val="none" w:sz="0" w:space="0" w:color="auto"/>
            <w:left w:val="none" w:sz="0" w:space="0" w:color="auto"/>
            <w:bottom w:val="none" w:sz="0" w:space="0" w:color="auto"/>
            <w:right w:val="none" w:sz="0" w:space="0" w:color="auto"/>
          </w:divBdr>
        </w:div>
        <w:div w:id="446972436">
          <w:marLeft w:val="0"/>
          <w:marRight w:val="0"/>
          <w:marTop w:val="0"/>
          <w:marBottom w:val="0"/>
          <w:divBdr>
            <w:top w:val="none" w:sz="0" w:space="0" w:color="auto"/>
            <w:left w:val="none" w:sz="0" w:space="0" w:color="auto"/>
            <w:bottom w:val="none" w:sz="0" w:space="0" w:color="auto"/>
            <w:right w:val="none" w:sz="0" w:space="0" w:color="auto"/>
          </w:divBdr>
        </w:div>
        <w:div w:id="462042261">
          <w:marLeft w:val="720"/>
          <w:marRight w:val="0"/>
          <w:marTop w:val="0"/>
          <w:marBottom w:val="0"/>
          <w:divBdr>
            <w:top w:val="none" w:sz="0" w:space="0" w:color="auto"/>
            <w:left w:val="none" w:sz="0" w:space="0" w:color="auto"/>
            <w:bottom w:val="none" w:sz="0" w:space="0" w:color="auto"/>
            <w:right w:val="none" w:sz="0" w:space="0" w:color="auto"/>
          </w:divBdr>
        </w:div>
        <w:div w:id="531579719">
          <w:marLeft w:val="720"/>
          <w:marRight w:val="0"/>
          <w:marTop w:val="0"/>
          <w:marBottom w:val="0"/>
          <w:divBdr>
            <w:top w:val="none" w:sz="0" w:space="0" w:color="auto"/>
            <w:left w:val="none" w:sz="0" w:space="0" w:color="auto"/>
            <w:bottom w:val="none" w:sz="0" w:space="0" w:color="auto"/>
            <w:right w:val="none" w:sz="0" w:space="0" w:color="auto"/>
          </w:divBdr>
        </w:div>
        <w:div w:id="545875854">
          <w:marLeft w:val="720"/>
          <w:marRight w:val="0"/>
          <w:marTop w:val="0"/>
          <w:marBottom w:val="0"/>
          <w:divBdr>
            <w:top w:val="none" w:sz="0" w:space="0" w:color="auto"/>
            <w:left w:val="none" w:sz="0" w:space="0" w:color="auto"/>
            <w:bottom w:val="none" w:sz="0" w:space="0" w:color="auto"/>
            <w:right w:val="none" w:sz="0" w:space="0" w:color="auto"/>
          </w:divBdr>
        </w:div>
        <w:div w:id="599223843">
          <w:marLeft w:val="720"/>
          <w:marRight w:val="0"/>
          <w:marTop w:val="0"/>
          <w:marBottom w:val="0"/>
          <w:divBdr>
            <w:top w:val="none" w:sz="0" w:space="0" w:color="auto"/>
            <w:left w:val="none" w:sz="0" w:space="0" w:color="auto"/>
            <w:bottom w:val="none" w:sz="0" w:space="0" w:color="auto"/>
            <w:right w:val="none" w:sz="0" w:space="0" w:color="auto"/>
          </w:divBdr>
        </w:div>
        <w:div w:id="606499398">
          <w:marLeft w:val="0"/>
          <w:marRight w:val="0"/>
          <w:marTop w:val="0"/>
          <w:marBottom w:val="0"/>
          <w:divBdr>
            <w:top w:val="none" w:sz="0" w:space="0" w:color="auto"/>
            <w:left w:val="none" w:sz="0" w:space="0" w:color="auto"/>
            <w:bottom w:val="none" w:sz="0" w:space="0" w:color="auto"/>
            <w:right w:val="none" w:sz="0" w:space="0" w:color="auto"/>
          </w:divBdr>
        </w:div>
        <w:div w:id="610355741">
          <w:marLeft w:val="0"/>
          <w:marRight w:val="0"/>
          <w:marTop w:val="0"/>
          <w:marBottom w:val="0"/>
          <w:divBdr>
            <w:top w:val="none" w:sz="0" w:space="0" w:color="auto"/>
            <w:left w:val="none" w:sz="0" w:space="0" w:color="auto"/>
            <w:bottom w:val="none" w:sz="0" w:space="0" w:color="auto"/>
            <w:right w:val="none" w:sz="0" w:space="0" w:color="auto"/>
          </w:divBdr>
        </w:div>
        <w:div w:id="649600154">
          <w:marLeft w:val="0"/>
          <w:marRight w:val="0"/>
          <w:marTop w:val="0"/>
          <w:marBottom w:val="0"/>
          <w:divBdr>
            <w:top w:val="none" w:sz="0" w:space="0" w:color="auto"/>
            <w:left w:val="none" w:sz="0" w:space="0" w:color="auto"/>
            <w:bottom w:val="none" w:sz="0" w:space="0" w:color="auto"/>
            <w:right w:val="none" w:sz="0" w:space="0" w:color="auto"/>
          </w:divBdr>
        </w:div>
        <w:div w:id="679505830">
          <w:marLeft w:val="0"/>
          <w:marRight w:val="0"/>
          <w:marTop w:val="0"/>
          <w:marBottom w:val="0"/>
          <w:divBdr>
            <w:top w:val="none" w:sz="0" w:space="0" w:color="auto"/>
            <w:left w:val="none" w:sz="0" w:space="0" w:color="auto"/>
            <w:bottom w:val="none" w:sz="0" w:space="0" w:color="auto"/>
            <w:right w:val="none" w:sz="0" w:space="0" w:color="auto"/>
          </w:divBdr>
        </w:div>
        <w:div w:id="705830471">
          <w:marLeft w:val="0"/>
          <w:marRight w:val="0"/>
          <w:marTop w:val="0"/>
          <w:marBottom w:val="0"/>
          <w:divBdr>
            <w:top w:val="none" w:sz="0" w:space="0" w:color="auto"/>
            <w:left w:val="none" w:sz="0" w:space="0" w:color="auto"/>
            <w:bottom w:val="none" w:sz="0" w:space="0" w:color="auto"/>
            <w:right w:val="none" w:sz="0" w:space="0" w:color="auto"/>
          </w:divBdr>
        </w:div>
        <w:div w:id="709840333">
          <w:marLeft w:val="720"/>
          <w:marRight w:val="0"/>
          <w:marTop w:val="0"/>
          <w:marBottom w:val="0"/>
          <w:divBdr>
            <w:top w:val="none" w:sz="0" w:space="0" w:color="auto"/>
            <w:left w:val="none" w:sz="0" w:space="0" w:color="auto"/>
            <w:bottom w:val="none" w:sz="0" w:space="0" w:color="auto"/>
            <w:right w:val="none" w:sz="0" w:space="0" w:color="auto"/>
          </w:divBdr>
        </w:div>
        <w:div w:id="733310223">
          <w:marLeft w:val="720"/>
          <w:marRight w:val="0"/>
          <w:marTop w:val="0"/>
          <w:marBottom w:val="0"/>
          <w:divBdr>
            <w:top w:val="none" w:sz="0" w:space="0" w:color="auto"/>
            <w:left w:val="none" w:sz="0" w:space="0" w:color="auto"/>
            <w:bottom w:val="none" w:sz="0" w:space="0" w:color="auto"/>
            <w:right w:val="none" w:sz="0" w:space="0" w:color="auto"/>
          </w:divBdr>
        </w:div>
        <w:div w:id="741488386">
          <w:marLeft w:val="720"/>
          <w:marRight w:val="0"/>
          <w:marTop w:val="0"/>
          <w:marBottom w:val="0"/>
          <w:divBdr>
            <w:top w:val="none" w:sz="0" w:space="0" w:color="auto"/>
            <w:left w:val="none" w:sz="0" w:space="0" w:color="auto"/>
            <w:bottom w:val="none" w:sz="0" w:space="0" w:color="auto"/>
            <w:right w:val="none" w:sz="0" w:space="0" w:color="auto"/>
          </w:divBdr>
        </w:div>
        <w:div w:id="746457814">
          <w:marLeft w:val="720"/>
          <w:marRight w:val="0"/>
          <w:marTop w:val="0"/>
          <w:marBottom w:val="0"/>
          <w:divBdr>
            <w:top w:val="none" w:sz="0" w:space="0" w:color="auto"/>
            <w:left w:val="none" w:sz="0" w:space="0" w:color="auto"/>
            <w:bottom w:val="none" w:sz="0" w:space="0" w:color="auto"/>
            <w:right w:val="none" w:sz="0" w:space="0" w:color="auto"/>
          </w:divBdr>
        </w:div>
        <w:div w:id="802428253">
          <w:marLeft w:val="720"/>
          <w:marRight w:val="0"/>
          <w:marTop w:val="0"/>
          <w:marBottom w:val="0"/>
          <w:divBdr>
            <w:top w:val="none" w:sz="0" w:space="0" w:color="auto"/>
            <w:left w:val="none" w:sz="0" w:space="0" w:color="auto"/>
            <w:bottom w:val="none" w:sz="0" w:space="0" w:color="auto"/>
            <w:right w:val="none" w:sz="0" w:space="0" w:color="auto"/>
          </w:divBdr>
        </w:div>
        <w:div w:id="811794511">
          <w:marLeft w:val="0"/>
          <w:marRight w:val="0"/>
          <w:marTop w:val="0"/>
          <w:marBottom w:val="0"/>
          <w:divBdr>
            <w:top w:val="none" w:sz="0" w:space="0" w:color="auto"/>
            <w:left w:val="none" w:sz="0" w:space="0" w:color="auto"/>
            <w:bottom w:val="none" w:sz="0" w:space="0" w:color="auto"/>
            <w:right w:val="none" w:sz="0" w:space="0" w:color="auto"/>
          </w:divBdr>
        </w:div>
        <w:div w:id="812023806">
          <w:marLeft w:val="0"/>
          <w:marRight w:val="0"/>
          <w:marTop w:val="0"/>
          <w:marBottom w:val="0"/>
          <w:divBdr>
            <w:top w:val="none" w:sz="0" w:space="0" w:color="auto"/>
            <w:left w:val="none" w:sz="0" w:space="0" w:color="auto"/>
            <w:bottom w:val="none" w:sz="0" w:space="0" w:color="auto"/>
            <w:right w:val="none" w:sz="0" w:space="0" w:color="auto"/>
          </w:divBdr>
        </w:div>
        <w:div w:id="846333849">
          <w:marLeft w:val="0"/>
          <w:marRight w:val="0"/>
          <w:marTop w:val="0"/>
          <w:marBottom w:val="0"/>
          <w:divBdr>
            <w:top w:val="none" w:sz="0" w:space="0" w:color="auto"/>
            <w:left w:val="none" w:sz="0" w:space="0" w:color="auto"/>
            <w:bottom w:val="none" w:sz="0" w:space="0" w:color="auto"/>
            <w:right w:val="none" w:sz="0" w:space="0" w:color="auto"/>
          </w:divBdr>
        </w:div>
        <w:div w:id="849415071">
          <w:marLeft w:val="720"/>
          <w:marRight w:val="0"/>
          <w:marTop w:val="0"/>
          <w:marBottom w:val="0"/>
          <w:divBdr>
            <w:top w:val="none" w:sz="0" w:space="0" w:color="auto"/>
            <w:left w:val="none" w:sz="0" w:space="0" w:color="auto"/>
            <w:bottom w:val="none" w:sz="0" w:space="0" w:color="auto"/>
            <w:right w:val="none" w:sz="0" w:space="0" w:color="auto"/>
          </w:divBdr>
        </w:div>
        <w:div w:id="870259879">
          <w:marLeft w:val="0"/>
          <w:marRight w:val="0"/>
          <w:marTop w:val="0"/>
          <w:marBottom w:val="0"/>
          <w:divBdr>
            <w:top w:val="none" w:sz="0" w:space="0" w:color="auto"/>
            <w:left w:val="none" w:sz="0" w:space="0" w:color="auto"/>
            <w:bottom w:val="none" w:sz="0" w:space="0" w:color="auto"/>
            <w:right w:val="none" w:sz="0" w:space="0" w:color="auto"/>
          </w:divBdr>
        </w:div>
        <w:div w:id="905916246">
          <w:marLeft w:val="720"/>
          <w:marRight w:val="0"/>
          <w:marTop w:val="0"/>
          <w:marBottom w:val="0"/>
          <w:divBdr>
            <w:top w:val="none" w:sz="0" w:space="0" w:color="auto"/>
            <w:left w:val="none" w:sz="0" w:space="0" w:color="auto"/>
            <w:bottom w:val="none" w:sz="0" w:space="0" w:color="auto"/>
            <w:right w:val="none" w:sz="0" w:space="0" w:color="auto"/>
          </w:divBdr>
        </w:div>
        <w:div w:id="919025577">
          <w:marLeft w:val="720"/>
          <w:marRight w:val="0"/>
          <w:marTop w:val="0"/>
          <w:marBottom w:val="0"/>
          <w:divBdr>
            <w:top w:val="none" w:sz="0" w:space="0" w:color="auto"/>
            <w:left w:val="none" w:sz="0" w:space="0" w:color="auto"/>
            <w:bottom w:val="none" w:sz="0" w:space="0" w:color="auto"/>
            <w:right w:val="none" w:sz="0" w:space="0" w:color="auto"/>
          </w:divBdr>
        </w:div>
        <w:div w:id="959533855">
          <w:marLeft w:val="720"/>
          <w:marRight w:val="0"/>
          <w:marTop w:val="0"/>
          <w:marBottom w:val="0"/>
          <w:divBdr>
            <w:top w:val="none" w:sz="0" w:space="0" w:color="auto"/>
            <w:left w:val="none" w:sz="0" w:space="0" w:color="auto"/>
            <w:bottom w:val="none" w:sz="0" w:space="0" w:color="auto"/>
            <w:right w:val="none" w:sz="0" w:space="0" w:color="auto"/>
          </w:divBdr>
        </w:div>
        <w:div w:id="985280919">
          <w:marLeft w:val="720"/>
          <w:marRight w:val="0"/>
          <w:marTop w:val="0"/>
          <w:marBottom w:val="0"/>
          <w:divBdr>
            <w:top w:val="none" w:sz="0" w:space="0" w:color="auto"/>
            <w:left w:val="none" w:sz="0" w:space="0" w:color="auto"/>
            <w:bottom w:val="none" w:sz="0" w:space="0" w:color="auto"/>
            <w:right w:val="none" w:sz="0" w:space="0" w:color="auto"/>
          </w:divBdr>
        </w:div>
        <w:div w:id="989166049">
          <w:marLeft w:val="0"/>
          <w:marRight w:val="0"/>
          <w:marTop w:val="0"/>
          <w:marBottom w:val="0"/>
          <w:divBdr>
            <w:top w:val="none" w:sz="0" w:space="0" w:color="auto"/>
            <w:left w:val="none" w:sz="0" w:space="0" w:color="auto"/>
            <w:bottom w:val="none" w:sz="0" w:space="0" w:color="auto"/>
            <w:right w:val="none" w:sz="0" w:space="0" w:color="auto"/>
          </w:divBdr>
        </w:div>
        <w:div w:id="1034580849">
          <w:marLeft w:val="0"/>
          <w:marRight w:val="0"/>
          <w:marTop w:val="0"/>
          <w:marBottom w:val="0"/>
          <w:divBdr>
            <w:top w:val="none" w:sz="0" w:space="0" w:color="auto"/>
            <w:left w:val="none" w:sz="0" w:space="0" w:color="auto"/>
            <w:bottom w:val="none" w:sz="0" w:space="0" w:color="auto"/>
            <w:right w:val="none" w:sz="0" w:space="0" w:color="auto"/>
          </w:divBdr>
        </w:div>
        <w:div w:id="1061172194">
          <w:marLeft w:val="0"/>
          <w:marRight w:val="0"/>
          <w:marTop w:val="0"/>
          <w:marBottom w:val="0"/>
          <w:divBdr>
            <w:top w:val="none" w:sz="0" w:space="0" w:color="auto"/>
            <w:left w:val="none" w:sz="0" w:space="0" w:color="auto"/>
            <w:bottom w:val="none" w:sz="0" w:space="0" w:color="auto"/>
            <w:right w:val="none" w:sz="0" w:space="0" w:color="auto"/>
          </w:divBdr>
        </w:div>
        <w:div w:id="1073430404">
          <w:marLeft w:val="0"/>
          <w:marRight w:val="0"/>
          <w:marTop w:val="0"/>
          <w:marBottom w:val="0"/>
          <w:divBdr>
            <w:top w:val="none" w:sz="0" w:space="0" w:color="auto"/>
            <w:left w:val="none" w:sz="0" w:space="0" w:color="auto"/>
            <w:bottom w:val="none" w:sz="0" w:space="0" w:color="auto"/>
            <w:right w:val="none" w:sz="0" w:space="0" w:color="auto"/>
          </w:divBdr>
        </w:div>
        <w:div w:id="1128090650">
          <w:marLeft w:val="720"/>
          <w:marRight w:val="0"/>
          <w:marTop w:val="0"/>
          <w:marBottom w:val="0"/>
          <w:divBdr>
            <w:top w:val="none" w:sz="0" w:space="0" w:color="auto"/>
            <w:left w:val="none" w:sz="0" w:space="0" w:color="auto"/>
            <w:bottom w:val="none" w:sz="0" w:space="0" w:color="auto"/>
            <w:right w:val="none" w:sz="0" w:space="0" w:color="auto"/>
          </w:divBdr>
        </w:div>
        <w:div w:id="1164273624">
          <w:marLeft w:val="0"/>
          <w:marRight w:val="0"/>
          <w:marTop w:val="0"/>
          <w:marBottom w:val="0"/>
          <w:divBdr>
            <w:top w:val="none" w:sz="0" w:space="0" w:color="auto"/>
            <w:left w:val="none" w:sz="0" w:space="0" w:color="auto"/>
            <w:bottom w:val="none" w:sz="0" w:space="0" w:color="auto"/>
            <w:right w:val="none" w:sz="0" w:space="0" w:color="auto"/>
          </w:divBdr>
        </w:div>
        <w:div w:id="1209688199">
          <w:marLeft w:val="720"/>
          <w:marRight w:val="0"/>
          <w:marTop w:val="0"/>
          <w:marBottom w:val="0"/>
          <w:divBdr>
            <w:top w:val="none" w:sz="0" w:space="0" w:color="auto"/>
            <w:left w:val="none" w:sz="0" w:space="0" w:color="auto"/>
            <w:bottom w:val="none" w:sz="0" w:space="0" w:color="auto"/>
            <w:right w:val="none" w:sz="0" w:space="0" w:color="auto"/>
          </w:divBdr>
        </w:div>
        <w:div w:id="1232692488">
          <w:marLeft w:val="0"/>
          <w:marRight w:val="0"/>
          <w:marTop w:val="0"/>
          <w:marBottom w:val="0"/>
          <w:divBdr>
            <w:top w:val="none" w:sz="0" w:space="0" w:color="auto"/>
            <w:left w:val="none" w:sz="0" w:space="0" w:color="auto"/>
            <w:bottom w:val="none" w:sz="0" w:space="0" w:color="auto"/>
            <w:right w:val="none" w:sz="0" w:space="0" w:color="auto"/>
          </w:divBdr>
        </w:div>
        <w:div w:id="1234660134">
          <w:marLeft w:val="0"/>
          <w:marRight w:val="0"/>
          <w:marTop w:val="0"/>
          <w:marBottom w:val="0"/>
          <w:divBdr>
            <w:top w:val="none" w:sz="0" w:space="0" w:color="auto"/>
            <w:left w:val="none" w:sz="0" w:space="0" w:color="auto"/>
            <w:bottom w:val="none" w:sz="0" w:space="0" w:color="auto"/>
            <w:right w:val="none" w:sz="0" w:space="0" w:color="auto"/>
          </w:divBdr>
        </w:div>
        <w:div w:id="1265649046">
          <w:marLeft w:val="0"/>
          <w:marRight w:val="0"/>
          <w:marTop w:val="0"/>
          <w:marBottom w:val="0"/>
          <w:divBdr>
            <w:top w:val="none" w:sz="0" w:space="0" w:color="auto"/>
            <w:left w:val="none" w:sz="0" w:space="0" w:color="auto"/>
            <w:bottom w:val="none" w:sz="0" w:space="0" w:color="auto"/>
            <w:right w:val="none" w:sz="0" w:space="0" w:color="auto"/>
          </w:divBdr>
        </w:div>
        <w:div w:id="1273629143">
          <w:marLeft w:val="0"/>
          <w:marRight w:val="0"/>
          <w:marTop w:val="0"/>
          <w:marBottom w:val="0"/>
          <w:divBdr>
            <w:top w:val="none" w:sz="0" w:space="0" w:color="auto"/>
            <w:left w:val="none" w:sz="0" w:space="0" w:color="auto"/>
            <w:bottom w:val="none" w:sz="0" w:space="0" w:color="auto"/>
            <w:right w:val="none" w:sz="0" w:space="0" w:color="auto"/>
          </w:divBdr>
        </w:div>
        <w:div w:id="1279097004">
          <w:marLeft w:val="0"/>
          <w:marRight w:val="0"/>
          <w:marTop w:val="0"/>
          <w:marBottom w:val="0"/>
          <w:divBdr>
            <w:top w:val="none" w:sz="0" w:space="0" w:color="auto"/>
            <w:left w:val="none" w:sz="0" w:space="0" w:color="auto"/>
            <w:bottom w:val="none" w:sz="0" w:space="0" w:color="auto"/>
            <w:right w:val="none" w:sz="0" w:space="0" w:color="auto"/>
          </w:divBdr>
        </w:div>
        <w:div w:id="1304120765">
          <w:marLeft w:val="720"/>
          <w:marRight w:val="0"/>
          <w:marTop w:val="0"/>
          <w:marBottom w:val="0"/>
          <w:divBdr>
            <w:top w:val="none" w:sz="0" w:space="0" w:color="auto"/>
            <w:left w:val="none" w:sz="0" w:space="0" w:color="auto"/>
            <w:bottom w:val="none" w:sz="0" w:space="0" w:color="auto"/>
            <w:right w:val="none" w:sz="0" w:space="0" w:color="auto"/>
          </w:divBdr>
        </w:div>
        <w:div w:id="1329092951">
          <w:marLeft w:val="0"/>
          <w:marRight w:val="0"/>
          <w:marTop w:val="0"/>
          <w:marBottom w:val="0"/>
          <w:divBdr>
            <w:top w:val="none" w:sz="0" w:space="0" w:color="auto"/>
            <w:left w:val="none" w:sz="0" w:space="0" w:color="auto"/>
            <w:bottom w:val="none" w:sz="0" w:space="0" w:color="auto"/>
            <w:right w:val="none" w:sz="0" w:space="0" w:color="auto"/>
          </w:divBdr>
        </w:div>
        <w:div w:id="1338196611">
          <w:marLeft w:val="720"/>
          <w:marRight w:val="0"/>
          <w:marTop w:val="0"/>
          <w:marBottom w:val="0"/>
          <w:divBdr>
            <w:top w:val="none" w:sz="0" w:space="0" w:color="auto"/>
            <w:left w:val="none" w:sz="0" w:space="0" w:color="auto"/>
            <w:bottom w:val="none" w:sz="0" w:space="0" w:color="auto"/>
            <w:right w:val="none" w:sz="0" w:space="0" w:color="auto"/>
          </w:divBdr>
        </w:div>
        <w:div w:id="1341277068">
          <w:marLeft w:val="720"/>
          <w:marRight w:val="0"/>
          <w:marTop w:val="0"/>
          <w:marBottom w:val="0"/>
          <w:divBdr>
            <w:top w:val="none" w:sz="0" w:space="0" w:color="auto"/>
            <w:left w:val="none" w:sz="0" w:space="0" w:color="auto"/>
            <w:bottom w:val="none" w:sz="0" w:space="0" w:color="auto"/>
            <w:right w:val="none" w:sz="0" w:space="0" w:color="auto"/>
          </w:divBdr>
        </w:div>
        <w:div w:id="1404717688">
          <w:marLeft w:val="0"/>
          <w:marRight w:val="0"/>
          <w:marTop w:val="0"/>
          <w:marBottom w:val="0"/>
          <w:divBdr>
            <w:top w:val="none" w:sz="0" w:space="0" w:color="auto"/>
            <w:left w:val="none" w:sz="0" w:space="0" w:color="auto"/>
            <w:bottom w:val="none" w:sz="0" w:space="0" w:color="auto"/>
            <w:right w:val="none" w:sz="0" w:space="0" w:color="auto"/>
          </w:divBdr>
        </w:div>
        <w:div w:id="1411808544">
          <w:marLeft w:val="720"/>
          <w:marRight w:val="0"/>
          <w:marTop w:val="0"/>
          <w:marBottom w:val="0"/>
          <w:divBdr>
            <w:top w:val="none" w:sz="0" w:space="0" w:color="auto"/>
            <w:left w:val="none" w:sz="0" w:space="0" w:color="auto"/>
            <w:bottom w:val="none" w:sz="0" w:space="0" w:color="auto"/>
            <w:right w:val="none" w:sz="0" w:space="0" w:color="auto"/>
          </w:divBdr>
        </w:div>
        <w:div w:id="1420716751">
          <w:marLeft w:val="720"/>
          <w:marRight w:val="0"/>
          <w:marTop w:val="0"/>
          <w:marBottom w:val="0"/>
          <w:divBdr>
            <w:top w:val="none" w:sz="0" w:space="0" w:color="auto"/>
            <w:left w:val="none" w:sz="0" w:space="0" w:color="auto"/>
            <w:bottom w:val="none" w:sz="0" w:space="0" w:color="auto"/>
            <w:right w:val="none" w:sz="0" w:space="0" w:color="auto"/>
          </w:divBdr>
        </w:div>
        <w:div w:id="1553687607">
          <w:marLeft w:val="720"/>
          <w:marRight w:val="0"/>
          <w:marTop w:val="0"/>
          <w:marBottom w:val="0"/>
          <w:divBdr>
            <w:top w:val="none" w:sz="0" w:space="0" w:color="auto"/>
            <w:left w:val="none" w:sz="0" w:space="0" w:color="auto"/>
            <w:bottom w:val="none" w:sz="0" w:space="0" w:color="auto"/>
            <w:right w:val="none" w:sz="0" w:space="0" w:color="auto"/>
          </w:divBdr>
        </w:div>
        <w:div w:id="1554851534">
          <w:marLeft w:val="720"/>
          <w:marRight w:val="0"/>
          <w:marTop w:val="0"/>
          <w:marBottom w:val="0"/>
          <w:divBdr>
            <w:top w:val="none" w:sz="0" w:space="0" w:color="auto"/>
            <w:left w:val="none" w:sz="0" w:space="0" w:color="auto"/>
            <w:bottom w:val="none" w:sz="0" w:space="0" w:color="auto"/>
            <w:right w:val="none" w:sz="0" w:space="0" w:color="auto"/>
          </w:divBdr>
        </w:div>
        <w:div w:id="1569071929">
          <w:marLeft w:val="720"/>
          <w:marRight w:val="0"/>
          <w:marTop w:val="0"/>
          <w:marBottom w:val="0"/>
          <w:divBdr>
            <w:top w:val="none" w:sz="0" w:space="0" w:color="auto"/>
            <w:left w:val="none" w:sz="0" w:space="0" w:color="auto"/>
            <w:bottom w:val="none" w:sz="0" w:space="0" w:color="auto"/>
            <w:right w:val="none" w:sz="0" w:space="0" w:color="auto"/>
          </w:divBdr>
        </w:div>
        <w:div w:id="1576472248">
          <w:marLeft w:val="720"/>
          <w:marRight w:val="0"/>
          <w:marTop w:val="0"/>
          <w:marBottom w:val="0"/>
          <w:divBdr>
            <w:top w:val="none" w:sz="0" w:space="0" w:color="auto"/>
            <w:left w:val="none" w:sz="0" w:space="0" w:color="auto"/>
            <w:bottom w:val="none" w:sz="0" w:space="0" w:color="auto"/>
            <w:right w:val="none" w:sz="0" w:space="0" w:color="auto"/>
          </w:divBdr>
        </w:div>
        <w:div w:id="1599371016">
          <w:marLeft w:val="720"/>
          <w:marRight w:val="0"/>
          <w:marTop w:val="0"/>
          <w:marBottom w:val="0"/>
          <w:divBdr>
            <w:top w:val="none" w:sz="0" w:space="0" w:color="auto"/>
            <w:left w:val="none" w:sz="0" w:space="0" w:color="auto"/>
            <w:bottom w:val="none" w:sz="0" w:space="0" w:color="auto"/>
            <w:right w:val="none" w:sz="0" w:space="0" w:color="auto"/>
          </w:divBdr>
        </w:div>
        <w:div w:id="1632786349">
          <w:marLeft w:val="0"/>
          <w:marRight w:val="0"/>
          <w:marTop w:val="0"/>
          <w:marBottom w:val="0"/>
          <w:divBdr>
            <w:top w:val="none" w:sz="0" w:space="0" w:color="auto"/>
            <w:left w:val="none" w:sz="0" w:space="0" w:color="auto"/>
            <w:bottom w:val="none" w:sz="0" w:space="0" w:color="auto"/>
            <w:right w:val="none" w:sz="0" w:space="0" w:color="auto"/>
          </w:divBdr>
        </w:div>
        <w:div w:id="1645625982">
          <w:marLeft w:val="720"/>
          <w:marRight w:val="0"/>
          <w:marTop w:val="0"/>
          <w:marBottom w:val="0"/>
          <w:divBdr>
            <w:top w:val="none" w:sz="0" w:space="0" w:color="auto"/>
            <w:left w:val="none" w:sz="0" w:space="0" w:color="auto"/>
            <w:bottom w:val="none" w:sz="0" w:space="0" w:color="auto"/>
            <w:right w:val="none" w:sz="0" w:space="0" w:color="auto"/>
          </w:divBdr>
        </w:div>
        <w:div w:id="1665819491">
          <w:marLeft w:val="720"/>
          <w:marRight w:val="0"/>
          <w:marTop w:val="0"/>
          <w:marBottom w:val="0"/>
          <w:divBdr>
            <w:top w:val="none" w:sz="0" w:space="0" w:color="auto"/>
            <w:left w:val="none" w:sz="0" w:space="0" w:color="auto"/>
            <w:bottom w:val="none" w:sz="0" w:space="0" w:color="auto"/>
            <w:right w:val="none" w:sz="0" w:space="0" w:color="auto"/>
          </w:divBdr>
        </w:div>
        <w:div w:id="1667047326">
          <w:marLeft w:val="0"/>
          <w:marRight w:val="0"/>
          <w:marTop w:val="0"/>
          <w:marBottom w:val="0"/>
          <w:divBdr>
            <w:top w:val="none" w:sz="0" w:space="0" w:color="auto"/>
            <w:left w:val="none" w:sz="0" w:space="0" w:color="auto"/>
            <w:bottom w:val="none" w:sz="0" w:space="0" w:color="auto"/>
            <w:right w:val="none" w:sz="0" w:space="0" w:color="auto"/>
          </w:divBdr>
        </w:div>
        <w:div w:id="1674454670">
          <w:marLeft w:val="0"/>
          <w:marRight w:val="0"/>
          <w:marTop w:val="0"/>
          <w:marBottom w:val="0"/>
          <w:divBdr>
            <w:top w:val="none" w:sz="0" w:space="0" w:color="auto"/>
            <w:left w:val="none" w:sz="0" w:space="0" w:color="auto"/>
            <w:bottom w:val="none" w:sz="0" w:space="0" w:color="auto"/>
            <w:right w:val="none" w:sz="0" w:space="0" w:color="auto"/>
          </w:divBdr>
        </w:div>
        <w:div w:id="1690637255">
          <w:marLeft w:val="0"/>
          <w:marRight w:val="0"/>
          <w:marTop w:val="0"/>
          <w:marBottom w:val="0"/>
          <w:divBdr>
            <w:top w:val="none" w:sz="0" w:space="0" w:color="auto"/>
            <w:left w:val="none" w:sz="0" w:space="0" w:color="auto"/>
            <w:bottom w:val="none" w:sz="0" w:space="0" w:color="auto"/>
            <w:right w:val="none" w:sz="0" w:space="0" w:color="auto"/>
          </w:divBdr>
        </w:div>
        <w:div w:id="1719426556">
          <w:marLeft w:val="0"/>
          <w:marRight w:val="0"/>
          <w:marTop w:val="0"/>
          <w:marBottom w:val="0"/>
          <w:divBdr>
            <w:top w:val="none" w:sz="0" w:space="0" w:color="auto"/>
            <w:left w:val="none" w:sz="0" w:space="0" w:color="auto"/>
            <w:bottom w:val="none" w:sz="0" w:space="0" w:color="auto"/>
            <w:right w:val="none" w:sz="0" w:space="0" w:color="auto"/>
          </w:divBdr>
        </w:div>
        <w:div w:id="1727558749">
          <w:marLeft w:val="720"/>
          <w:marRight w:val="0"/>
          <w:marTop w:val="0"/>
          <w:marBottom w:val="0"/>
          <w:divBdr>
            <w:top w:val="none" w:sz="0" w:space="0" w:color="auto"/>
            <w:left w:val="none" w:sz="0" w:space="0" w:color="auto"/>
            <w:bottom w:val="none" w:sz="0" w:space="0" w:color="auto"/>
            <w:right w:val="none" w:sz="0" w:space="0" w:color="auto"/>
          </w:divBdr>
        </w:div>
        <w:div w:id="1746489016">
          <w:marLeft w:val="0"/>
          <w:marRight w:val="0"/>
          <w:marTop w:val="0"/>
          <w:marBottom w:val="0"/>
          <w:divBdr>
            <w:top w:val="none" w:sz="0" w:space="0" w:color="auto"/>
            <w:left w:val="none" w:sz="0" w:space="0" w:color="auto"/>
            <w:bottom w:val="none" w:sz="0" w:space="0" w:color="auto"/>
            <w:right w:val="none" w:sz="0" w:space="0" w:color="auto"/>
          </w:divBdr>
        </w:div>
        <w:div w:id="1765110147">
          <w:marLeft w:val="720"/>
          <w:marRight w:val="0"/>
          <w:marTop w:val="0"/>
          <w:marBottom w:val="0"/>
          <w:divBdr>
            <w:top w:val="none" w:sz="0" w:space="0" w:color="auto"/>
            <w:left w:val="none" w:sz="0" w:space="0" w:color="auto"/>
            <w:bottom w:val="none" w:sz="0" w:space="0" w:color="auto"/>
            <w:right w:val="none" w:sz="0" w:space="0" w:color="auto"/>
          </w:divBdr>
        </w:div>
        <w:div w:id="1778207793">
          <w:marLeft w:val="720"/>
          <w:marRight w:val="0"/>
          <w:marTop w:val="0"/>
          <w:marBottom w:val="0"/>
          <w:divBdr>
            <w:top w:val="none" w:sz="0" w:space="0" w:color="auto"/>
            <w:left w:val="none" w:sz="0" w:space="0" w:color="auto"/>
            <w:bottom w:val="none" w:sz="0" w:space="0" w:color="auto"/>
            <w:right w:val="none" w:sz="0" w:space="0" w:color="auto"/>
          </w:divBdr>
        </w:div>
        <w:div w:id="1814518234">
          <w:marLeft w:val="0"/>
          <w:marRight w:val="0"/>
          <w:marTop w:val="0"/>
          <w:marBottom w:val="0"/>
          <w:divBdr>
            <w:top w:val="none" w:sz="0" w:space="0" w:color="auto"/>
            <w:left w:val="none" w:sz="0" w:space="0" w:color="auto"/>
            <w:bottom w:val="none" w:sz="0" w:space="0" w:color="auto"/>
            <w:right w:val="none" w:sz="0" w:space="0" w:color="auto"/>
          </w:divBdr>
        </w:div>
        <w:div w:id="1853104858">
          <w:marLeft w:val="0"/>
          <w:marRight w:val="0"/>
          <w:marTop w:val="0"/>
          <w:marBottom w:val="0"/>
          <w:divBdr>
            <w:top w:val="none" w:sz="0" w:space="0" w:color="auto"/>
            <w:left w:val="none" w:sz="0" w:space="0" w:color="auto"/>
            <w:bottom w:val="none" w:sz="0" w:space="0" w:color="auto"/>
            <w:right w:val="none" w:sz="0" w:space="0" w:color="auto"/>
          </w:divBdr>
        </w:div>
        <w:div w:id="1866559497">
          <w:marLeft w:val="0"/>
          <w:marRight w:val="0"/>
          <w:marTop w:val="0"/>
          <w:marBottom w:val="0"/>
          <w:divBdr>
            <w:top w:val="none" w:sz="0" w:space="0" w:color="auto"/>
            <w:left w:val="none" w:sz="0" w:space="0" w:color="auto"/>
            <w:bottom w:val="none" w:sz="0" w:space="0" w:color="auto"/>
            <w:right w:val="none" w:sz="0" w:space="0" w:color="auto"/>
          </w:divBdr>
        </w:div>
        <w:div w:id="1895696567">
          <w:marLeft w:val="720"/>
          <w:marRight w:val="0"/>
          <w:marTop w:val="0"/>
          <w:marBottom w:val="0"/>
          <w:divBdr>
            <w:top w:val="none" w:sz="0" w:space="0" w:color="auto"/>
            <w:left w:val="none" w:sz="0" w:space="0" w:color="auto"/>
            <w:bottom w:val="none" w:sz="0" w:space="0" w:color="auto"/>
            <w:right w:val="none" w:sz="0" w:space="0" w:color="auto"/>
          </w:divBdr>
        </w:div>
        <w:div w:id="1907450281">
          <w:marLeft w:val="720"/>
          <w:marRight w:val="0"/>
          <w:marTop w:val="0"/>
          <w:marBottom w:val="0"/>
          <w:divBdr>
            <w:top w:val="none" w:sz="0" w:space="0" w:color="auto"/>
            <w:left w:val="none" w:sz="0" w:space="0" w:color="auto"/>
            <w:bottom w:val="none" w:sz="0" w:space="0" w:color="auto"/>
            <w:right w:val="none" w:sz="0" w:space="0" w:color="auto"/>
          </w:divBdr>
        </w:div>
        <w:div w:id="1938757780">
          <w:marLeft w:val="0"/>
          <w:marRight w:val="0"/>
          <w:marTop w:val="0"/>
          <w:marBottom w:val="0"/>
          <w:divBdr>
            <w:top w:val="none" w:sz="0" w:space="0" w:color="auto"/>
            <w:left w:val="none" w:sz="0" w:space="0" w:color="auto"/>
            <w:bottom w:val="none" w:sz="0" w:space="0" w:color="auto"/>
            <w:right w:val="none" w:sz="0" w:space="0" w:color="auto"/>
          </w:divBdr>
        </w:div>
        <w:div w:id="1940487524">
          <w:marLeft w:val="0"/>
          <w:marRight w:val="0"/>
          <w:marTop w:val="0"/>
          <w:marBottom w:val="0"/>
          <w:divBdr>
            <w:top w:val="none" w:sz="0" w:space="0" w:color="auto"/>
            <w:left w:val="none" w:sz="0" w:space="0" w:color="auto"/>
            <w:bottom w:val="none" w:sz="0" w:space="0" w:color="auto"/>
            <w:right w:val="none" w:sz="0" w:space="0" w:color="auto"/>
          </w:divBdr>
        </w:div>
        <w:div w:id="1948922286">
          <w:marLeft w:val="0"/>
          <w:marRight w:val="0"/>
          <w:marTop w:val="0"/>
          <w:marBottom w:val="0"/>
          <w:divBdr>
            <w:top w:val="none" w:sz="0" w:space="0" w:color="auto"/>
            <w:left w:val="none" w:sz="0" w:space="0" w:color="auto"/>
            <w:bottom w:val="none" w:sz="0" w:space="0" w:color="auto"/>
            <w:right w:val="none" w:sz="0" w:space="0" w:color="auto"/>
          </w:divBdr>
        </w:div>
        <w:div w:id="1980530420">
          <w:marLeft w:val="0"/>
          <w:marRight w:val="0"/>
          <w:marTop w:val="0"/>
          <w:marBottom w:val="0"/>
          <w:divBdr>
            <w:top w:val="none" w:sz="0" w:space="0" w:color="auto"/>
            <w:left w:val="none" w:sz="0" w:space="0" w:color="auto"/>
            <w:bottom w:val="none" w:sz="0" w:space="0" w:color="auto"/>
            <w:right w:val="none" w:sz="0" w:space="0" w:color="auto"/>
          </w:divBdr>
        </w:div>
        <w:div w:id="2010938902">
          <w:marLeft w:val="720"/>
          <w:marRight w:val="0"/>
          <w:marTop w:val="0"/>
          <w:marBottom w:val="0"/>
          <w:divBdr>
            <w:top w:val="none" w:sz="0" w:space="0" w:color="auto"/>
            <w:left w:val="none" w:sz="0" w:space="0" w:color="auto"/>
            <w:bottom w:val="none" w:sz="0" w:space="0" w:color="auto"/>
            <w:right w:val="none" w:sz="0" w:space="0" w:color="auto"/>
          </w:divBdr>
        </w:div>
        <w:div w:id="2021422658">
          <w:marLeft w:val="0"/>
          <w:marRight w:val="0"/>
          <w:marTop w:val="0"/>
          <w:marBottom w:val="0"/>
          <w:divBdr>
            <w:top w:val="none" w:sz="0" w:space="0" w:color="auto"/>
            <w:left w:val="none" w:sz="0" w:space="0" w:color="auto"/>
            <w:bottom w:val="none" w:sz="0" w:space="0" w:color="auto"/>
            <w:right w:val="none" w:sz="0" w:space="0" w:color="auto"/>
          </w:divBdr>
        </w:div>
        <w:div w:id="2046565769">
          <w:marLeft w:val="0"/>
          <w:marRight w:val="0"/>
          <w:marTop w:val="0"/>
          <w:marBottom w:val="0"/>
          <w:divBdr>
            <w:top w:val="none" w:sz="0" w:space="0" w:color="auto"/>
            <w:left w:val="none" w:sz="0" w:space="0" w:color="auto"/>
            <w:bottom w:val="none" w:sz="0" w:space="0" w:color="auto"/>
            <w:right w:val="none" w:sz="0" w:space="0" w:color="auto"/>
          </w:divBdr>
        </w:div>
        <w:div w:id="2074814403">
          <w:marLeft w:val="0"/>
          <w:marRight w:val="0"/>
          <w:marTop w:val="0"/>
          <w:marBottom w:val="0"/>
          <w:divBdr>
            <w:top w:val="none" w:sz="0" w:space="0" w:color="auto"/>
            <w:left w:val="none" w:sz="0" w:space="0" w:color="auto"/>
            <w:bottom w:val="none" w:sz="0" w:space="0" w:color="auto"/>
            <w:right w:val="none" w:sz="0" w:space="0" w:color="auto"/>
          </w:divBdr>
        </w:div>
        <w:div w:id="2120637072">
          <w:marLeft w:val="720"/>
          <w:marRight w:val="0"/>
          <w:marTop w:val="0"/>
          <w:marBottom w:val="0"/>
          <w:divBdr>
            <w:top w:val="none" w:sz="0" w:space="0" w:color="auto"/>
            <w:left w:val="none" w:sz="0" w:space="0" w:color="auto"/>
            <w:bottom w:val="none" w:sz="0" w:space="0" w:color="auto"/>
            <w:right w:val="none" w:sz="0" w:space="0" w:color="auto"/>
          </w:divBdr>
        </w:div>
        <w:div w:id="2144152162">
          <w:marLeft w:val="0"/>
          <w:marRight w:val="0"/>
          <w:marTop w:val="0"/>
          <w:marBottom w:val="0"/>
          <w:divBdr>
            <w:top w:val="none" w:sz="0" w:space="0" w:color="auto"/>
            <w:left w:val="none" w:sz="0" w:space="0" w:color="auto"/>
            <w:bottom w:val="none" w:sz="0" w:space="0" w:color="auto"/>
            <w:right w:val="none" w:sz="0" w:space="0" w:color="auto"/>
          </w:divBdr>
        </w:div>
      </w:divsChild>
    </w:div>
    <w:div w:id="1407604942">
      <w:bodyDiv w:val="1"/>
      <w:marLeft w:val="0"/>
      <w:marRight w:val="0"/>
      <w:marTop w:val="0"/>
      <w:marBottom w:val="0"/>
      <w:divBdr>
        <w:top w:val="none" w:sz="0" w:space="0" w:color="auto"/>
        <w:left w:val="none" w:sz="0" w:space="0" w:color="auto"/>
        <w:bottom w:val="none" w:sz="0" w:space="0" w:color="auto"/>
        <w:right w:val="none" w:sz="0" w:space="0" w:color="auto"/>
      </w:divBdr>
      <w:divsChild>
        <w:div w:id="95373191">
          <w:marLeft w:val="0"/>
          <w:marRight w:val="0"/>
          <w:marTop w:val="0"/>
          <w:marBottom w:val="0"/>
          <w:divBdr>
            <w:top w:val="none" w:sz="0" w:space="0" w:color="auto"/>
            <w:left w:val="none" w:sz="0" w:space="0" w:color="auto"/>
            <w:bottom w:val="none" w:sz="0" w:space="0" w:color="auto"/>
            <w:right w:val="none" w:sz="0" w:space="0" w:color="auto"/>
          </w:divBdr>
          <w:divsChild>
            <w:div w:id="236213778">
              <w:marLeft w:val="0"/>
              <w:marRight w:val="0"/>
              <w:marTop w:val="0"/>
              <w:marBottom w:val="0"/>
              <w:divBdr>
                <w:top w:val="none" w:sz="0" w:space="0" w:color="auto"/>
                <w:left w:val="none" w:sz="0" w:space="0" w:color="auto"/>
                <w:bottom w:val="none" w:sz="0" w:space="0" w:color="auto"/>
                <w:right w:val="none" w:sz="0" w:space="0" w:color="auto"/>
              </w:divBdr>
            </w:div>
          </w:divsChild>
        </w:div>
        <w:div w:id="143937538">
          <w:marLeft w:val="0"/>
          <w:marRight w:val="0"/>
          <w:marTop w:val="0"/>
          <w:marBottom w:val="0"/>
          <w:divBdr>
            <w:top w:val="none" w:sz="0" w:space="0" w:color="auto"/>
            <w:left w:val="none" w:sz="0" w:space="0" w:color="auto"/>
            <w:bottom w:val="none" w:sz="0" w:space="0" w:color="auto"/>
            <w:right w:val="none" w:sz="0" w:space="0" w:color="auto"/>
          </w:divBdr>
          <w:divsChild>
            <w:div w:id="73550153">
              <w:marLeft w:val="0"/>
              <w:marRight w:val="0"/>
              <w:marTop w:val="0"/>
              <w:marBottom w:val="0"/>
              <w:divBdr>
                <w:top w:val="none" w:sz="0" w:space="0" w:color="auto"/>
                <w:left w:val="none" w:sz="0" w:space="0" w:color="auto"/>
                <w:bottom w:val="none" w:sz="0" w:space="0" w:color="auto"/>
                <w:right w:val="none" w:sz="0" w:space="0" w:color="auto"/>
              </w:divBdr>
            </w:div>
          </w:divsChild>
        </w:div>
        <w:div w:id="161897500">
          <w:marLeft w:val="0"/>
          <w:marRight w:val="0"/>
          <w:marTop w:val="0"/>
          <w:marBottom w:val="0"/>
          <w:divBdr>
            <w:top w:val="none" w:sz="0" w:space="0" w:color="auto"/>
            <w:left w:val="none" w:sz="0" w:space="0" w:color="auto"/>
            <w:bottom w:val="none" w:sz="0" w:space="0" w:color="auto"/>
            <w:right w:val="none" w:sz="0" w:space="0" w:color="auto"/>
          </w:divBdr>
          <w:divsChild>
            <w:div w:id="445320830">
              <w:marLeft w:val="0"/>
              <w:marRight w:val="0"/>
              <w:marTop w:val="0"/>
              <w:marBottom w:val="0"/>
              <w:divBdr>
                <w:top w:val="none" w:sz="0" w:space="0" w:color="auto"/>
                <w:left w:val="none" w:sz="0" w:space="0" w:color="auto"/>
                <w:bottom w:val="none" w:sz="0" w:space="0" w:color="auto"/>
                <w:right w:val="none" w:sz="0" w:space="0" w:color="auto"/>
              </w:divBdr>
            </w:div>
          </w:divsChild>
        </w:div>
        <w:div w:id="165677265">
          <w:marLeft w:val="0"/>
          <w:marRight w:val="0"/>
          <w:marTop w:val="0"/>
          <w:marBottom w:val="0"/>
          <w:divBdr>
            <w:top w:val="none" w:sz="0" w:space="0" w:color="auto"/>
            <w:left w:val="none" w:sz="0" w:space="0" w:color="auto"/>
            <w:bottom w:val="none" w:sz="0" w:space="0" w:color="auto"/>
            <w:right w:val="none" w:sz="0" w:space="0" w:color="auto"/>
          </w:divBdr>
          <w:divsChild>
            <w:div w:id="4216108">
              <w:marLeft w:val="0"/>
              <w:marRight w:val="0"/>
              <w:marTop w:val="0"/>
              <w:marBottom w:val="0"/>
              <w:divBdr>
                <w:top w:val="none" w:sz="0" w:space="0" w:color="auto"/>
                <w:left w:val="none" w:sz="0" w:space="0" w:color="auto"/>
                <w:bottom w:val="none" w:sz="0" w:space="0" w:color="auto"/>
                <w:right w:val="none" w:sz="0" w:space="0" w:color="auto"/>
              </w:divBdr>
            </w:div>
          </w:divsChild>
        </w:div>
        <w:div w:id="497035567">
          <w:marLeft w:val="0"/>
          <w:marRight w:val="0"/>
          <w:marTop w:val="0"/>
          <w:marBottom w:val="0"/>
          <w:divBdr>
            <w:top w:val="none" w:sz="0" w:space="0" w:color="auto"/>
            <w:left w:val="none" w:sz="0" w:space="0" w:color="auto"/>
            <w:bottom w:val="none" w:sz="0" w:space="0" w:color="auto"/>
            <w:right w:val="none" w:sz="0" w:space="0" w:color="auto"/>
          </w:divBdr>
          <w:divsChild>
            <w:div w:id="420638115">
              <w:marLeft w:val="0"/>
              <w:marRight w:val="0"/>
              <w:marTop w:val="0"/>
              <w:marBottom w:val="0"/>
              <w:divBdr>
                <w:top w:val="none" w:sz="0" w:space="0" w:color="auto"/>
                <w:left w:val="none" w:sz="0" w:space="0" w:color="auto"/>
                <w:bottom w:val="none" w:sz="0" w:space="0" w:color="auto"/>
                <w:right w:val="none" w:sz="0" w:space="0" w:color="auto"/>
              </w:divBdr>
            </w:div>
          </w:divsChild>
        </w:div>
        <w:div w:id="550460897">
          <w:marLeft w:val="0"/>
          <w:marRight w:val="0"/>
          <w:marTop w:val="0"/>
          <w:marBottom w:val="0"/>
          <w:divBdr>
            <w:top w:val="none" w:sz="0" w:space="0" w:color="auto"/>
            <w:left w:val="none" w:sz="0" w:space="0" w:color="auto"/>
            <w:bottom w:val="none" w:sz="0" w:space="0" w:color="auto"/>
            <w:right w:val="none" w:sz="0" w:space="0" w:color="auto"/>
          </w:divBdr>
          <w:divsChild>
            <w:div w:id="2009408432">
              <w:marLeft w:val="0"/>
              <w:marRight w:val="0"/>
              <w:marTop w:val="0"/>
              <w:marBottom w:val="0"/>
              <w:divBdr>
                <w:top w:val="none" w:sz="0" w:space="0" w:color="auto"/>
                <w:left w:val="none" w:sz="0" w:space="0" w:color="auto"/>
                <w:bottom w:val="none" w:sz="0" w:space="0" w:color="auto"/>
                <w:right w:val="none" w:sz="0" w:space="0" w:color="auto"/>
              </w:divBdr>
            </w:div>
          </w:divsChild>
        </w:div>
        <w:div w:id="741030143">
          <w:marLeft w:val="0"/>
          <w:marRight w:val="0"/>
          <w:marTop w:val="0"/>
          <w:marBottom w:val="0"/>
          <w:divBdr>
            <w:top w:val="none" w:sz="0" w:space="0" w:color="auto"/>
            <w:left w:val="none" w:sz="0" w:space="0" w:color="auto"/>
            <w:bottom w:val="none" w:sz="0" w:space="0" w:color="auto"/>
            <w:right w:val="none" w:sz="0" w:space="0" w:color="auto"/>
          </w:divBdr>
          <w:divsChild>
            <w:div w:id="110363766">
              <w:marLeft w:val="0"/>
              <w:marRight w:val="0"/>
              <w:marTop w:val="0"/>
              <w:marBottom w:val="0"/>
              <w:divBdr>
                <w:top w:val="none" w:sz="0" w:space="0" w:color="auto"/>
                <w:left w:val="none" w:sz="0" w:space="0" w:color="auto"/>
                <w:bottom w:val="none" w:sz="0" w:space="0" w:color="auto"/>
                <w:right w:val="none" w:sz="0" w:space="0" w:color="auto"/>
              </w:divBdr>
            </w:div>
          </w:divsChild>
        </w:div>
        <w:div w:id="842161090">
          <w:marLeft w:val="0"/>
          <w:marRight w:val="0"/>
          <w:marTop w:val="0"/>
          <w:marBottom w:val="0"/>
          <w:divBdr>
            <w:top w:val="none" w:sz="0" w:space="0" w:color="auto"/>
            <w:left w:val="none" w:sz="0" w:space="0" w:color="auto"/>
            <w:bottom w:val="none" w:sz="0" w:space="0" w:color="auto"/>
            <w:right w:val="none" w:sz="0" w:space="0" w:color="auto"/>
          </w:divBdr>
          <w:divsChild>
            <w:div w:id="694113664">
              <w:marLeft w:val="0"/>
              <w:marRight w:val="0"/>
              <w:marTop w:val="0"/>
              <w:marBottom w:val="0"/>
              <w:divBdr>
                <w:top w:val="none" w:sz="0" w:space="0" w:color="auto"/>
                <w:left w:val="none" w:sz="0" w:space="0" w:color="auto"/>
                <w:bottom w:val="none" w:sz="0" w:space="0" w:color="auto"/>
                <w:right w:val="none" w:sz="0" w:space="0" w:color="auto"/>
              </w:divBdr>
            </w:div>
          </w:divsChild>
        </w:div>
        <w:div w:id="853804398">
          <w:marLeft w:val="0"/>
          <w:marRight w:val="0"/>
          <w:marTop w:val="0"/>
          <w:marBottom w:val="0"/>
          <w:divBdr>
            <w:top w:val="none" w:sz="0" w:space="0" w:color="auto"/>
            <w:left w:val="none" w:sz="0" w:space="0" w:color="auto"/>
            <w:bottom w:val="none" w:sz="0" w:space="0" w:color="auto"/>
            <w:right w:val="none" w:sz="0" w:space="0" w:color="auto"/>
          </w:divBdr>
          <w:divsChild>
            <w:div w:id="1186669672">
              <w:marLeft w:val="0"/>
              <w:marRight w:val="0"/>
              <w:marTop w:val="0"/>
              <w:marBottom w:val="0"/>
              <w:divBdr>
                <w:top w:val="none" w:sz="0" w:space="0" w:color="auto"/>
                <w:left w:val="none" w:sz="0" w:space="0" w:color="auto"/>
                <w:bottom w:val="none" w:sz="0" w:space="0" w:color="auto"/>
                <w:right w:val="none" w:sz="0" w:space="0" w:color="auto"/>
              </w:divBdr>
            </w:div>
          </w:divsChild>
        </w:div>
        <w:div w:id="1055156989">
          <w:marLeft w:val="0"/>
          <w:marRight w:val="0"/>
          <w:marTop w:val="0"/>
          <w:marBottom w:val="0"/>
          <w:divBdr>
            <w:top w:val="none" w:sz="0" w:space="0" w:color="auto"/>
            <w:left w:val="none" w:sz="0" w:space="0" w:color="auto"/>
            <w:bottom w:val="none" w:sz="0" w:space="0" w:color="auto"/>
            <w:right w:val="none" w:sz="0" w:space="0" w:color="auto"/>
          </w:divBdr>
          <w:divsChild>
            <w:div w:id="1006325967">
              <w:marLeft w:val="0"/>
              <w:marRight w:val="0"/>
              <w:marTop w:val="0"/>
              <w:marBottom w:val="0"/>
              <w:divBdr>
                <w:top w:val="none" w:sz="0" w:space="0" w:color="auto"/>
                <w:left w:val="none" w:sz="0" w:space="0" w:color="auto"/>
                <w:bottom w:val="none" w:sz="0" w:space="0" w:color="auto"/>
                <w:right w:val="none" w:sz="0" w:space="0" w:color="auto"/>
              </w:divBdr>
            </w:div>
          </w:divsChild>
        </w:div>
        <w:div w:id="1131551712">
          <w:marLeft w:val="0"/>
          <w:marRight w:val="0"/>
          <w:marTop w:val="0"/>
          <w:marBottom w:val="0"/>
          <w:divBdr>
            <w:top w:val="none" w:sz="0" w:space="0" w:color="auto"/>
            <w:left w:val="none" w:sz="0" w:space="0" w:color="auto"/>
            <w:bottom w:val="none" w:sz="0" w:space="0" w:color="auto"/>
            <w:right w:val="none" w:sz="0" w:space="0" w:color="auto"/>
          </w:divBdr>
          <w:divsChild>
            <w:div w:id="921332325">
              <w:marLeft w:val="0"/>
              <w:marRight w:val="0"/>
              <w:marTop w:val="0"/>
              <w:marBottom w:val="0"/>
              <w:divBdr>
                <w:top w:val="none" w:sz="0" w:space="0" w:color="auto"/>
                <w:left w:val="none" w:sz="0" w:space="0" w:color="auto"/>
                <w:bottom w:val="none" w:sz="0" w:space="0" w:color="auto"/>
                <w:right w:val="none" w:sz="0" w:space="0" w:color="auto"/>
              </w:divBdr>
            </w:div>
          </w:divsChild>
        </w:div>
        <w:div w:id="1272592819">
          <w:marLeft w:val="0"/>
          <w:marRight w:val="0"/>
          <w:marTop w:val="0"/>
          <w:marBottom w:val="0"/>
          <w:divBdr>
            <w:top w:val="none" w:sz="0" w:space="0" w:color="auto"/>
            <w:left w:val="none" w:sz="0" w:space="0" w:color="auto"/>
            <w:bottom w:val="none" w:sz="0" w:space="0" w:color="auto"/>
            <w:right w:val="none" w:sz="0" w:space="0" w:color="auto"/>
          </w:divBdr>
          <w:divsChild>
            <w:div w:id="1605766130">
              <w:marLeft w:val="0"/>
              <w:marRight w:val="0"/>
              <w:marTop w:val="0"/>
              <w:marBottom w:val="0"/>
              <w:divBdr>
                <w:top w:val="none" w:sz="0" w:space="0" w:color="auto"/>
                <w:left w:val="none" w:sz="0" w:space="0" w:color="auto"/>
                <w:bottom w:val="none" w:sz="0" w:space="0" w:color="auto"/>
                <w:right w:val="none" w:sz="0" w:space="0" w:color="auto"/>
              </w:divBdr>
            </w:div>
          </w:divsChild>
        </w:div>
        <w:div w:id="1290936384">
          <w:marLeft w:val="0"/>
          <w:marRight w:val="0"/>
          <w:marTop w:val="0"/>
          <w:marBottom w:val="0"/>
          <w:divBdr>
            <w:top w:val="none" w:sz="0" w:space="0" w:color="auto"/>
            <w:left w:val="none" w:sz="0" w:space="0" w:color="auto"/>
            <w:bottom w:val="none" w:sz="0" w:space="0" w:color="auto"/>
            <w:right w:val="none" w:sz="0" w:space="0" w:color="auto"/>
          </w:divBdr>
          <w:divsChild>
            <w:div w:id="109278645">
              <w:marLeft w:val="0"/>
              <w:marRight w:val="0"/>
              <w:marTop w:val="0"/>
              <w:marBottom w:val="0"/>
              <w:divBdr>
                <w:top w:val="none" w:sz="0" w:space="0" w:color="auto"/>
                <w:left w:val="none" w:sz="0" w:space="0" w:color="auto"/>
                <w:bottom w:val="none" w:sz="0" w:space="0" w:color="auto"/>
                <w:right w:val="none" w:sz="0" w:space="0" w:color="auto"/>
              </w:divBdr>
            </w:div>
          </w:divsChild>
        </w:div>
        <w:div w:id="1291518156">
          <w:marLeft w:val="0"/>
          <w:marRight w:val="0"/>
          <w:marTop w:val="0"/>
          <w:marBottom w:val="0"/>
          <w:divBdr>
            <w:top w:val="none" w:sz="0" w:space="0" w:color="auto"/>
            <w:left w:val="none" w:sz="0" w:space="0" w:color="auto"/>
            <w:bottom w:val="none" w:sz="0" w:space="0" w:color="auto"/>
            <w:right w:val="none" w:sz="0" w:space="0" w:color="auto"/>
          </w:divBdr>
          <w:divsChild>
            <w:div w:id="90469750">
              <w:marLeft w:val="0"/>
              <w:marRight w:val="0"/>
              <w:marTop w:val="0"/>
              <w:marBottom w:val="0"/>
              <w:divBdr>
                <w:top w:val="none" w:sz="0" w:space="0" w:color="auto"/>
                <w:left w:val="none" w:sz="0" w:space="0" w:color="auto"/>
                <w:bottom w:val="none" w:sz="0" w:space="0" w:color="auto"/>
                <w:right w:val="none" w:sz="0" w:space="0" w:color="auto"/>
              </w:divBdr>
            </w:div>
            <w:div w:id="632440160">
              <w:marLeft w:val="0"/>
              <w:marRight w:val="0"/>
              <w:marTop w:val="0"/>
              <w:marBottom w:val="0"/>
              <w:divBdr>
                <w:top w:val="none" w:sz="0" w:space="0" w:color="auto"/>
                <w:left w:val="none" w:sz="0" w:space="0" w:color="auto"/>
                <w:bottom w:val="none" w:sz="0" w:space="0" w:color="auto"/>
                <w:right w:val="none" w:sz="0" w:space="0" w:color="auto"/>
              </w:divBdr>
            </w:div>
          </w:divsChild>
        </w:div>
        <w:div w:id="1303340699">
          <w:marLeft w:val="0"/>
          <w:marRight w:val="0"/>
          <w:marTop w:val="0"/>
          <w:marBottom w:val="0"/>
          <w:divBdr>
            <w:top w:val="none" w:sz="0" w:space="0" w:color="auto"/>
            <w:left w:val="none" w:sz="0" w:space="0" w:color="auto"/>
            <w:bottom w:val="none" w:sz="0" w:space="0" w:color="auto"/>
            <w:right w:val="none" w:sz="0" w:space="0" w:color="auto"/>
          </w:divBdr>
          <w:divsChild>
            <w:div w:id="662974703">
              <w:marLeft w:val="0"/>
              <w:marRight w:val="0"/>
              <w:marTop w:val="0"/>
              <w:marBottom w:val="0"/>
              <w:divBdr>
                <w:top w:val="none" w:sz="0" w:space="0" w:color="auto"/>
                <w:left w:val="none" w:sz="0" w:space="0" w:color="auto"/>
                <w:bottom w:val="none" w:sz="0" w:space="0" w:color="auto"/>
                <w:right w:val="none" w:sz="0" w:space="0" w:color="auto"/>
              </w:divBdr>
            </w:div>
          </w:divsChild>
        </w:div>
        <w:div w:id="1394813264">
          <w:marLeft w:val="0"/>
          <w:marRight w:val="0"/>
          <w:marTop w:val="0"/>
          <w:marBottom w:val="0"/>
          <w:divBdr>
            <w:top w:val="none" w:sz="0" w:space="0" w:color="auto"/>
            <w:left w:val="none" w:sz="0" w:space="0" w:color="auto"/>
            <w:bottom w:val="none" w:sz="0" w:space="0" w:color="auto"/>
            <w:right w:val="none" w:sz="0" w:space="0" w:color="auto"/>
          </w:divBdr>
          <w:divsChild>
            <w:div w:id="283925019">
              <w:marLeft w:val="0"/>
              <w:marRight w:val="0"/>
              <w:marTop w:val="0"/>
              <w:marBottom w:val="0"/>
              <w:divBdr>
                <w:top w:val="none" w:sz="0" w:space="0" w:color="auto"/>
                <w:left w:val="none" w:sz="0" w:space="0" w:color="auto"/>
                <w:bottom w:val="none" w:sz="0" w:space="0" w:color="auto"/>
                <w:right w:val="none" w:sz="0" w:space="0" w:color="auto"/>
              </w:divBdr>
            </w:div>
          </w:divsChild>
        </w:div>
        <w:div w:id="1426264422">
          <w:marLeft w:val="0"/>
          <w:marRight w:val="0"/>
          <w:marTop w:val="0"/>
          <w:marBottom w:val="0"/>
          <w:divBdr>
            <w:top w:val="none" w:sz="0" w:space="0" w:color="auto"/>
            <w:left w:val="none" w:sz="0" w:space="0" w:color="auto"/>
            <w:bottom w:val="none" w:sz="0" w:space="0" w:color="auto"/>
            <w:right w:val="none" w:sz="0" w:space="0" w:color="auto"/>
          </w:divBdr>
          <w:divsChild>
            <w:div w:id="1717461037">
              <w:marLeft w:val="0"/>
              <w:marRight w:val="0"/>
              <w:marTop w:val="0"/>
              <w:marBottom w:val="0"/>
              <w:divBdr>
                <w:top w:val="none" w:sz="0" w:space="0" w:color="auto"/>
                <w:left w:val="none" w:sz="0" w:space="0" w:color="auto"/>
                <w:bottom w:val="none" w:sz="0" w:space="0" w:color="auto"/>
                <w:right w:val="none" w:sz="0" w:space="0" w:color="auto"/>
              </w:divBdr>
            </w:div>
          </w:divsChild>
        </w:div>
        <w:div w:id="1546676191">
          <w:marLeft w:val="0"/>
          <w:marRight w:val="0"/>
          <w:marTop w:val="0"/>
          <w:marBottom w:val="0"/>
          <w:divBdr>
            <w:top w:val="none" w:sz="0" w:space="0" w:color="auto"/>
            <w:left w:val="none" w:sz="0" w:space="0" w:color="auto"/>
            <w:bottom w:val="none" w:sz="0" w:space="0" w:color="auto"/>
            <w:right w:val="none" w:sz="0" w:space="0" w:color="auto"/>
          </w:divBdr>
          <w:divsChild>
            <w:div w:id="909847878">
              <w:marLeft w:val="0"/>
              <w:marRight w:val="0"/>
              <w:marTop w:val="0"/>
              <w:marBottom w:val="0"/>
              <w:divBdr>
                <w:top w:val="none" w:sz="0" w:space="0" w:color="auto"/>
                <w:left w:val="none" w:sz="0" w:space="0" w:color="auto"/>
                <w:bottom w:val="none" w:sz="0" w:space="0" w:color="auto"/>
                <w:right w:val="none" w:sz="0" w:space="0" w:color="auto"/>
              </w:divBdr>
            </w:div>
          </w:divsChild>
        </w:div>
        <w:div w:id="1608273986">
          <w:marLeft w:val="0"/>
          <w:marRight w:val="0"/>
          <w:marTop w:val="0"/>
          <w:marBottom w:val="0"/>
          <w:divBdr>
            <w:top w:val="none" w:sz="0" w:space="0" w:color="auto"/>
            <w:left w:val="none" w:sz="0" w:space="0" w:color="auto"/>
            <w:bottom w:val="none" w:sz="0" w:space="0" w:color="auto"/>
            <w:right w:val="none" w:sz="0" w:space="0" w:color="auto"/>
          </w:divBdr>
          <w:divsChild>
            <w:div w:id="1271889544">
              <w:marLeft w:val="0"/>
              <w:marRight w:val="0"/>
              <w:marTop w:val="0"/>
              <w:marBottom w:val="0"/>
              <w:divBdr>
                <w:top w:val="none" w:sz="0" w:space="0" w:color="auto"/>
                <w:left w:val="none" w:sz="0" w:space="0" w:color="auto"/>
                <w:bottom w:val="none" w:sz="0" w:space="0" w:color="auto"/>
                <w:right w:val="none" w:sz="0" w:space="0" w:color="auto"/>
              </w:divBdr>
            </w:div>
          </w:divsChild>
        </w:div>
        <w:div w:id="1623345308">
          <w:marLeft w:val="0"/>
          <w:marRight w:val="0"/>
          <w:marTop w:val="0"/>
          <w:marBottom w:val="0"/>
          <w:divBdr>
            <w:top w:val="none" w:sz="0" w:space="0" w:color="auto"/>
            <w:left w:val="none" w:sz="0" w:space="0" w:color="auto"/>
            <w:bottom w:val="none" w:sz="0" w:space="0" w:color="auto"/>
            <w:right w:val="none" w:sz="0" w:space="0" w:color="auto"/>
          </w:divBdr>
          <w:divsChild>
            <w:div w:id="141965983">
              <w:marLeft w:val="0"/>
              <w:marRight w:val="0"/>
              <w:marTop w:val="0"/>
              <w:marBottom w:val="0"/>
              <w:divBdr>
                <w:top w:val="none" w:sz="0" w:space="0" w:color="auto"/>
                <w:left w:val="none" w:sz="0" w:space="0" w:color="auto"/>
                <w:bottom w:val="none" w:sz="0" w:space="0" w:color="auto"/>
                <w:right w:val="none" w:sz="0" w:space="0" w:color="auto"/>
              </w:divBdr>
            </w:div>
            <w:div w:id="563687417">
              <w:marLeft w:val="0"/>
              <w:marRight w:val="0"/>
              <w:marTop w:val="0"/>
              <w:marBottom w:val="0"/>
              <w:divBdr>
                <w:top w:val="none" w:sz="0" w:space="0" w:color="auto"/>
                <w:left w:val="none" w:sz="0" w:space="0" w:color="auto"/>
                <w:bottom w:val="none" w:sz="0" w:space="0" w:color="auto"/>
                <w:right w:val="none" w:sz="0" w:space="0" w:color="auto"/>
              </w:divBdr>
            </w:div>
            <w:div w:id="955407362">
              <w:marLeft w:val="0"/>
              <w:marRight w:val="0"/>
              <w:marTop w:val="0"/>
              <w:marBottom w:val="0"/>
              <w:divBdr>
                <w:top w:val="none" w:sz="0" w:space="0" w:color="auto"/>
                <w:left w:val="none" w:sz="0" w:space="0" w:color="auto"/>
                <w:bottom w:val="none" w:sz="0" w:space="0" w:color="auto"/>
                <w:right w:val="none" w:sz="0" w:space="0" w:color="auto"/>
              </w:divBdr>
            </w:div>
            <w:div w:id="1353073965">
              <w:marLeft w:val="0"/>
              <w:marRight w:val="0"/>
              <w:marTop w:val="0"/>
              <w:marBottom w:val="0"/>
              <w:divBdr>
                <w:top w:val="none" w:sz="0" w:space="0" w:color="auto"/>
                <w:left w:val="none" w:sz="0" w:space="0" w:color="auto"/>
                <w:bottom w:val="none" w:sz="0" w:space="0" w:color="auto"/>
                <w:right w:val="none" w:sz="0" w:space="0" w:color="auto"/>
              </w:divBdr>
            </w:div>
            <w:div w:id="1552771237">
              <w:marLeft w:val="0"/>
              <w:marRight w:val="0"/>
              <w:marTop w:val="0"/>
              <w:marBottom w:val="0"/>
              <w:divBdr>
                <w:top w:val="none" w:sz="0" w:space="0" w:color="auto"/>
                <w:left w:val="none" w:sz="0" w:space="0" w:color="auto"/>
                <w:bottom w:val="none" w:sz="0" w:space="0" w:color="auto"/>
                <w:right w:val="none" w:sz="0" w:space="0" w:color="auto"/>
              </w:divBdr>
            </w:div>
            <w:div w:id="1926304857">
              <w:marLeft w:val="0"/>
              <w:marRight w:val="0"/>
              <w:marTop w:val="0"/>
              <w:marBottom w:val="0"/>
              <w:divBdr>
                <w:top w:val="none" w:sz="0" w:space="0" w:color="auto"/>
                <w:left w:val="none" w:sz="0" w:space="0" w:color="auto"/>
                <w:bottom w:val="none" w:sz="0" w:space="0" w:color="auto"/>
                <w:right w:val="none" w:sz="0" w:space="0" w:color="auto"/>
              </w:divBdr>
            </w:div>
          </w:divsChild>
        </w:div>
        <w:div w:id="1921131628">
          <w:marLeft w:val="0"/>
          <w:marRight w:val="0"/>
          <w:marTop w:val="0"/>
          <w:marBottom w:val="0"/>
          <w:divBdr>
            <w:top w:val="none" w:sz="0" w:space="0" w:color="auto"/>
            <w:left w:val="none" w:sz="0" w:space="0" w:color="auto"/>
            <w:bottom w:val="none" w:sz="0" w:space="0" w:color="auto"/>
            <w:right w:val="none" w:sz="0" w:space="0" w:color="auto"/>
          </w:divBdr>
          <w:divsChild>
            <w:div w:id="698436452">
              <w:marLeft w:val="0"/>
              <w:marRight w:val="0"/>
              <w:marTop w:val="0"/>
              <w:marBottom w:val="0"/>
              <w:divBdr>
                <w:top w:val="none" w:sz="0" w:space="0" w:color="auto"/>
                <w:left w:val="none" w:sz="0" w:space="0" w:color="auto"/>
                <w:bottom w:val="none" w:sz="0" w:space="0" w:color="auto"/>
                <w:right w:val="none" w:sz="0" w:space="0" w:color="auto"/>
              </w:divBdr>
            </w:div>
          </w:divsChild>
        </w:div>
        <w:div w:id="1922249949">
          <w:marLeft w:val="0"/>
          <w:marRight w:val="0"/>
          <w:marTop w:val="0"/>
          <w:marBottom w:val="0"/>
          <w:divBdr>
            <w:top w:val="none" w:sz="0" w:space="0" w:color="auto"/>
            <w:left w:val="none" w:sz="0" w:space="0" w:color="auto"/>
            <w:bottom w:val="none" w:sz="0" w:space="0" w:color="auto"/>
            <w:right w:val="none" w:sz="0" w:space="0" w:color="auto"/>
          </w:divBdr>
          <w:divsChild>
            <w:div w:id="529798795">
              <w:marLeft w:val="0"/>
              <w:marRight w:val="0"/>
              <w:marTop w:val="0"/>
              <w:marBottom w:val="0"/>
              <w:divBdr>
                <w:top w:val="none" w:sz="0" w:space="0" w:color="auto"/>
                <w:left w:val="none" w:sz="0" w:space="0" w:color="auto"/>
                <w:bottom w:val="none" w:sz="0" w:space="0" w:color="auto"/>
                <w:right w:val="none" w:sz="0" w:space="0" w:color="auto"/>
              </w:divBdr>
            </w:div>
          </w:divsChild>
        </w:div>
        <w:div w:id="1996640962">
          <w:marLeft w:val="0"/>
          <w:marRight w:val="0"/>
          <w:marTop w:val="0"/>
          <w:marBottom w:val="0"/>
          <w:divBdr>
            <w:top w:val="none" w:sz="0" w:space="0" w:color="auto"/>
            <w:left w:val="none" w:sz="0" w:space="0" w:color="auto"/>
            <w:bottom w:val="none" w:sz="0" w:space="0" w:color="auto"/>
            <w:right w:val="none" w:sz="0" w:space="0" w:color="auto"/>
          </w:divBdr>
          <w:divsChild>
            <w:div w:id="1461343568">
              <w:marLeft w:val="0"/>
              <w:marRight w:val="0"/>
              <w:marTop w:val="0"/>
              <w:marBottom w:val="0"/>
              <w:divBdr>
                <w:top w:val="none" w:sz="0" w:space="0" w:color="auto"/>
                <w:left w:val="none" w:sz="0" w:space="0" w:color="auto"/>
                <w:bottom w:val="none" w:sz="0" w:space="0" w:color="auto"/>
                <w:right w:val="none" w:sz="0" w:space="0" w:color="auto"/>
              </w:divBdr>
            </w:div>
          </w:divsChild>
        </w:div>
        <w:div w:id="2072343707">
          <w:marLeft w:val="0"/>
          <w:marRight w:val="0"/>
          <w:marTop w:val="0"/>
          <w:marBottom w:val="0"/>
          <w:divBdr>
            <w:top w:val="none" w:sz="0" w:space="0" w:color="auto"/>
            <w:left w:val="none" w:sz="0" w:space="0" w:color="auto"/>
            <w:bottom w:val="none" w:sz="0" w:space="0" w:color="auto"/>
            <w:right w:val="none" w:sz="0" w:space="0" w:color="auto"/>
          </w:divBdr>
          <w:divsChild>
            <w:div w:id="21195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2473">
      <w:bodyDiv w:val="1"/>
      <w:marLeft w:val="0"/>
      <w:marRight w:val="0"/>
      <w:marTop w:val="0"/>
      <w:marBottom w:val="0"/>
      <w:divBdr>
        <w:top w:val="none" w:sz="0" w:space="0" w:color="auto"/>
        <w:left w:val="none" w:sz="0" w:space="0" w:color="auto"/>
        <w:bottom w:val="none" w:sz="0" w:space="0" w:color="auto"/>
        <w:right w:val="none" w:sz="0" w:space="0" w:color="auto"/>
      </w:divBdr>
    </w:div>
    <w:div w:id="1457992504">
      <w:bodyDiv w:val="1"/>
      <w:marLeft w:val="0"/>
      <w:marRight w:val="0"/>
      <w:marTop w:val="0"/>
      <w:marBottom w:val="0"/>
      <w:divBdr>
        <w:top w:val="none" w:sz="0" w:space="0" w:color="auto"/>
        <w:left w:val="none" w:sz="0" w:space="0" w:color="auto"/>
        <w:bottom w:val="none" w:sz="0" w:space="0" w:color="auto"/>
        <w:right w:val="none" w:sz="0" w:space="0" w:color="auto"/>
      </w:divBdr>
    </w:div>
    <w:div w:id="1491823226">
      <w:bodyDiv w:val="1"/>
      <w:marLeft w:val="0"/>
      <w:marRight w:val="0"/>
      <w:marTop w:val="0"/>
      <w:marBottom w:val="0"/>
      <w:divBdr>
        <w:top w:val="none" w:sz="0" w:space="0" w:color="auto"/>
        <w:left w:val="none" w:sz="0" w:space="0" w:color="auto"/>
        <w:bottom w:val="none" w:sz="0" w:space="0" w:color="auto"/>
        <w:right w:val="none" w:sz="0" w:space="0" w:color="auto"/>
      </w:divBdr>
    </w:div>
    <w:div w:id="1521118489">
      <w:bodyDiv w:val="1"/>
      <w:marLeft w:val="0"/>
      <w:marRight w:val="0"/>
      <w:marTop w:val="0"/>
      <w:marBottom w:val="0"/>
      <w:divBdr>
        <w:top w:val="none" w:sz="0" w:space="0" w:color="auto"/>
        <w:left w:val="none" w:sz="0" w:space="0" w:color="auto"/>
        <w:bottom w:val="none" w:sz="0" w:space="0" w:color="auto"/>
        <w:right w:val="none" w:sz="0" w:space="0" w:color="auto"/>
      </w:divBdr>
    </w:div>
    <w:div w:id="1554851315">
      <w:bodyDiv w:val="1"/>
      <w:marLeft w:val="0"/>
      <w:marRight w:val="0"/>
      <w:marTop w:val="0"/>
      <w:marBottom w:val="0"/>
      <w:divBdr>
        <w:top w:val="none" w:sz="0" w:space="0" w:color="auto"/>
        <w:left w:val="none" w:sz="0" w:space="0" w:color="auto"/>
        <w:bottom w:val="none" w:sz="0" w:space="0" w:color="auto"/>
        <w:right w:val="none" w:sz="0" w:space="0" w:color="auto"/>
      </w:divBdr>
    </w:div>
    <w:div w:id="1621641246">
      <w:bodyDiv w:val="1"/>
      <w:marLeft w:val="0"/>
      <w:marRight w:val="0"/>
      <w:marTop w:val="0"/>
      <w:marBottom w:val="0"/>
      <w:divBdr>
        <w:top w:val="none" w:sz="0" w:space="0" w:color="auto"/>
        <w:left w:val="none" w:sz="0" w:space="0" w:color="auto"/>
        <w:bottom w:val="none" w:sz="0" w:space="0" w:color="auto"/>
        <w:right w:val="none" w:sz="0" w:space="0" w:color="auto"/>
      </w:divBdr>
      <w:divsChild>
        <w:div w:id="839319902">
          <w:marLeft w:val="0"/>
          <w:marRight w:val="0"/>
          <w:marTop w:val="0"/>
          <w:marBottom w:val="0"/>
          <w:divBdr>
            <w:top w:val="none" w:sz="0" w:space="0" w:color="auto"/>
            <w:left w:val="none" w:sz="0" w:space="0" w:color="auto"/>
            <w:bottom w:val="none" w:sz="0" w:space="0" w:color="auto"/>
            <w:right w:val="none" w:sz="0" w:space="0" w:color="auto"/>
          </w:divBdr>
        </w:div>
        <w:div w:id="1191257186">
          <w:marLeft w:val="0"/>
          <w:marRight w:val="0"/>
          <w:marTop w:val="0"/>
          <w:marBottom w:val="0"/>
          <w:divBdr>
            <w:top w:val="none" w:sz="0" w:space="0" w:color="auto"/>
            <w:left w:val="none" w:sz="0" w:space="0" w:color="auto"/>
            <w:bottom w:val="none" w:sz="0" w:space="0" w:color="auto"/>
            <w:right w:val="none" w:sz="0" w:space="0" w:color="auto"/>
          </w:divBdr>
        </w:div>
        <w:div w:id="1441949731">
          <w:marLeft w:val="0"/>
          <w:marRight w:val="0"/>
          <w:marTop w:val="0"/>
          <w:marBottom w:val="0"/>
          <w:divBdr>
            <w:top w:val="none" w:sz="0" w:space="0" w:color="auto"/>
            <w:left w:val="none" w:sz="0" w:space="0" w:color="auto"/>
            <w:bottom w:val="none" w:sz="0" w:space="0" w:color="auto"/>
            <w:right w:val="none" w:sz="0" w:space="0" w:color="auto"/>
          </w:divBdr>
        </w:div>
        <w:div w:id="1541822249">
          <w:marLeft w:val="0"/>
          <w:marRight w:val="0"/>
          <w:marTop w:val="0"/>
          <w:marBottom w:val="0"/>
          <w:divBdr>
            <w:top w:val="none" w:sz="0" w:space="0" w:color="auto"/>
            <w:left w:val="none" w:sz="0" w:space="0" w:color="auto"/>
            <w:bottom w:val="none" w:sz="0" w:space="0" w:color="auto"/>
            <w:right w:val="none" w:sz="0" w:space="0" w:color="auto"/>
          </w:divBdr>
        </w:div>
        <w:div w:id="1915892031">
          <w:marLeft w:val="0"/>
          <w:marRight w:val="0"/>
          <w:marTop w:val="0"/>
          <w:marBottom w:val="0"/>
          <w:divBdr>
            <w:top w:val="none" w:sz="0" w:space="0" w:color="auto"/>
            <w:left w:val="none" w:sz="0" w:space="0" w:color="auto"/>
            <w:bottom w:val="none" w:sz="0" w:space="0" w:color="auto"/>
            <w:right w:val="none" w:sz="0" w:space="0" w:color="auto"/>
          </w:divBdr>
        </w:div>
      </w:divsChild>
    </w:div>
    <w:div w:id="1649163321">
      <w:bodyDiv w:val="1"/>
      <w:marLeft w:val="0"/>
      <w:marRight w:val="0"/>
      <w:marTop w:val="0"/>
      <w:marBottom w:val="0"/>
      <w:divBdr>
        <w:top w:val="none" w:sz="0" w:space="0" w:color="auto"/>
        <w:left w:val="none" w:sz="0" w:space="0" w:color="auto"/>
        <w:bottom w:val="none" w:sz="0" w:space="0" w:color="auto"/>
        <w:right w:val="none" w:sz="0" w:space="0" w:color="auto"/>
      </w:divBdr>
    </w:div>
    <w:div w:id="1652753868">
      <w:bodyDiv w:val="1"/>
      <w:marLeft w:val="0"/>
      <w:marRight w:val="0"/>
      <w:marTop w:val="0"/>
      <w:marBottom w:val="0"/>
      <w:divBdr>
        <w:top w:val="none" w:sz="0" w:space="0" w:color="auto"/>
        <w:left w:val="none" w:sz="0" w:space="0" w:color="auto"/>
        <w:bottom w:val="none" w:sz="0" w:space="0" w:color="auto"/>
        <w:right w:val="none" w:sz="0" w:space="0" w:color="auto"/>
      </w:divBdr>
    </w:div>
    <w:div w:id="1783302822">
      <w:bodyDiv w:val="1"/>
      <w:marLeft w:val="0"/>
      <w:marRight w:val="0"/>
      <w:marTop w:val="0"/>
      <w:marBottom w:val="0"/>
      <w:divBdr>
        <w:top w:val="none" w:sz="0" w:space="0" w:color="auto"/>
        <w:left w:val="none" w:sz="0" w:space="0" w:color="auto"/>
        <w:bottom w:val="none" w:sz="0" w:space="0" w:color="auto"/>
        <w:right w:val="none" w:sz="0" w:space="0" w:color="auto"/>
      </w:divBdr>
      <w:divsChild>
        <w:div w:id="328945541">
          <w:marLeft w:val="0"/>
          <w:marRight w:val="0"/>
          <w:marTop w:val="0"/>
          <w:marBottom w:val="0"/>
          <w:divBdr>
            <w:top w:val="none" w:sz="0" w:space="0" w:color="auto"/>
            <w:left w:val="none" w:sz="0" w:space="0" w:color="auto"/>
            <w:bottom w:val="none" w:sz="0" w:space="0" w:color="auto"/>
            <w:right w:val="none" w:sz="0" w:space="0" w:color="auto"/>
          </w:divBdr>
        </w:div>
        <w:div w:id="1273631391">
          <w:marLeft w:val="0"/>
          <w:marRight w:val="0"/>
          <w:marTop w:val="0"/>
          <w:marBottom w:val="0"/>
          <w:divBdr>
            <w:top w:val="none" w:sz="0" w:space="0" w:color="auto"/>
            <w:left w:val="none" w:sz="0" w:space="0" w:color="auto"/>
            <w:bottom w:val="none" w:sz="0" w:space="0" w:color="auto"/>
            <w:right w:val="none" w:sz="0" w:space="0" w:color="auto"/>
          </w:divBdr>
        </w:div>
      </w:divsChild>
    </w:div>
    <w:div w:id="1827286241">
      <w:bodyDiv w:val="1"/>
      <w:marLeft w:val="0"/>
      <w:marRight w:val="0"/>
      <w:marTop w:val="0"/>
      <w:marBottom w:val="0"/>
      <w:divBdr>
        <w:top w:val="none" w:sz="0" w:space="0" w:color="auto"/>
        <w:left w:val="none" w:sz="0" w:space="0" w:color="auto"/>
        <w:bottom w:val="none" w:sz="0" w:space="0" w:color="auto"/>
        <w:right w:val="none" w:sz="0" w:space="0" w:color="auto"/>
      </w:divBdr>
    </w:div>
    <w:div w:id="1871603291">
      <w:bodyDiv w:val="1"/>
      <w:marLeft w:val="0"/>
      <w:marRight w:val="0"/>
      <w:marTop w:val="0"/>
      <w:marBottom w:val="0"/>
      <w:divBdr>
        <w:top w:val="none" w:sz="0" w:space="0" w:color="auto"/>
        <w:left w:val="none" w:sz="0" w:space="0" w:color="auto"/>
        <w:bottom w:val="none" w:sz="0" w:space="0" w:color="auto"/>
        <w:right w:val="none" w:sz="0" w:space="0" w:color="auto"/>
      </w:divBdr>
      <w:divsChild>
        <w:div w:id="809899960">
          <w:marLeft w:val="0"/>
          <w:marRight w:val="0"/>
          <w:marTop w:val="0"/>
          <w:marBottom w:val="0"/>
          <w:divBdr>
            <w:top w:val="none" w:sz="0" w:space="0" w:color="auto"/>
            <w:left w:val="none" w:sz="0" w:space="0" w:color="auto"/>
            <w:bottom w:val="none" w:sz="0" w:space="0" w:color="auto"/>
            <w:right w:val="none" w:sz="0" w:space="0" w:color="auto"/>
          </w:divBdr>
        </w:div>
        <w:div w:id="1870608676">
          <w:marLeft w:val="0"/>
          <w:marRight w:val="0"/>
          <w:marTop w:val="0"/>
          <w:marBottom w:val="0"/>
          <w:divBdr>
            <w:top w:val="none" w:sz="0" w:space="0" w:color="auto"/>
            <w:left w:val="none" w:sz="0" w:space="0" w:color="auto"/>
            <w:bottom w:val="none" w:sz="0" w:space="0" w:color="auto"/>
            <w:right w:val="none" w:sz="0" w:space="0" w:color="auto"/>
          </w:divBdr>
        </w:div>
      </w:divsChild>
    </w:div>
    <w:div w:id="1912500507">
      <w:bodyDiv w:val="1"/>
      <w:marLeft w:val="0"/>
      <w:marRight w:val="0"/>
      <w:marTop w:val="0"/>
      <w:marBottom w:val="0"/>
      <w:divBdr>
        <w:top w:val="none" w:sz="0" w:space="0" w:color="auto"/>
        <w:left w:val="none" w:sz="0" w:space="0" w:color="auto"/>
        <w:bottom w:val="none" w:sz="0" w:space="0" w:color="auto"/>
        <w:right w:val="none" w:sz="0" w:space="0" w:color="auto"/>
      </w:divBdr>
      <w:divsChild>
        <w:div w:id="1890801119">
          <w:marLeft w:val="0"/>
          <w:marRight w:val="0"/>
          <w:marTop w:val="0"/>
          <w:marBottom w:val="0"/>
          <w:divBdr>
            <w:top w:val="none" w:sz="0" w:space="0" w:color="auto"/>
            <w:left w:val="none" w:sz="0" w:space="0" w:color="auto"/>
            <w:bottom w:val="none" w:sz="0" w:space="0" w:color="auto"/>
            <w:right w:val="none" w:sz="0" w:space="0" w:color="auto"/>
          </w:divBdr>
        </w:div>
      </w:divsChild>
    </w:div>
    <w:div w:id="1944531042">
      <w:bodyDiv w:val="1"/>
      <w:marLeft w:val="0"/>
      <w:marRight w:val="0"/>
      <w:marTop w:val="0"/>
      <w:marBottom w:val="0"/>
      <w:divBdr>
        <w:top w:val="none" w:sz="0" w:space="0" w:color="auto"/>
        <w:left w:val="none" w:sz="0" w:space="0" w:color="auto"/>
        <w:bottom w:val="none" w:sz="0" w:space="0" w:color="auto"/>
        <w:right w:val="none" w:sz="0" w:space="0" w:color="auto"/>
      </w:divBdr>
      <w:divsChild>
        <w:div w:id="576786569">
          <w:marLeft w:val="0"/>
          <w:marRight w:val="0"/>
          <w:marTop w:val="0"/>
          <w:marBottom w:val="0"/>
          <w:divBdr>
            <w:top w:val="none" w:sz="0" w:space="0" w:color="auto"/>
            <w:left w:val="none" w:sz="0" w:space="0" w:color="auto"/>
            <w:bottom w:val="none" w:sz="0" w:space="0" w:color="auto"/>
            <w:right w:val="none" w:sz="0" w:space="0" w:color="auto"/>
          </w:divBdr>
        </w:div>
        <w:div w:id="1664159227">
          <w:marLeft w:val="0"/>
          <w:marRight w:val="0"/>
          <w:marTop w:val="0"/>
          <w:marBottom w:val="0"/>
          <w:divBdr>
            <w:top w:val="none" w:sz="0" w:space="0" w:color="auto"/>
            <w:left w:val="none" w:sz="0" w:space="0" w:color="auto"/>
            <w:bottom w:val="none" w:sz="0" w:space="0" w:color="auto"/>
            <w:right w:val="none" w:sz="0" w:space="0" w:color="auto"/>
          </w:divBdr>
        </w:div>
      </w:divsChild>
    </w:div>
    <w:div w:id="1963534454">
      <w:bodyDiv w:val="1"/>
      <w:marLeft w:val="0"/>
      <w:marRight w:val="0"/>
      <w:marTop w:val="0"/>
      <w:marBottom w:val="0"/>
      <w:divBdr>
        <w:top w:val="none" w:sz="0" w:space="0" w:color="auto"/>
        <w:left w:val="none" w:sz="0" w:space="0" w:color="auto"/>
        <w:bottom w:val="none" w:sz="0" w:space="0" w:color="auto"/>
        <w:right w:val="none" w:sz="0" w:space="0" w:color="auto"/>
      </w:divBdr>
      <w:divsChild>
        <w:div w:id="30303078">
          <w:marLeft w:val="0"/>
          <w:marRight w:val="0"/>
          <w:marTop w:val="0"/>
          <w:marBottom w:val="0"/>
          <w:divBdr>
            <w:top w:val="none" w:sz="0" w:space="0" w:color="auto"/>
            <w:left w:val="none" w:sz="0" w:space="0" w:color="auto"/>
            <w:bottom w:val="none" w:sz="0" w:space="0" w:color="auto"/>
            <w:right w:val="none" w:sz="0" w:space="0" w:color="auto"/>
          </w:divBdr>
        </w:div>
        <w:div w:id="236399874">
          <w:marLeft w:val="0"/>
          <w:marRight w:val="0"/>
          <w:marTop w:val="0"/>
          <w:marBottom w:val="0"/>
          <w:divBdr>
            <w:top w:val="none" w:sz="0" w:space="0" w:color="auto"/>
            <w:left w:val="none" w:sz="0" w:space="0" w:color="auto"/>
            <w:bottom w:val="none" w:sz="0" w:space="0" w:color="auto"/>
            <w:right w:val="none" w:sz="0" w:space="0" w:color="auto"/>
          </w:divBdr>
        </w:div>
        <w:div w:id="330257347">
          <w:marLeft w:val="0"/>
          <w:marRight w:val="0"/>
          <w:marTop w:val="0"/>
          <w:marBottom w:val="0"/>
          <w:divBdr>
            <w:top w:val="none" w:sz="0" w:space="0" w:color="auto"/>
            <w:left w:val="none" w:sz="0" w:space="0" w:color="auto"/>
            <w:bottom w:val="none" w:sz="0" w:space="0" w:color="auto"/>
            <w:right w:val="none" w:sz="0" w:space="0" w:color="auto"/>
          </w:divBdr>
        </w:div>
        <w:div w:id="368991894">
          <w:marLeft w:val="0"/>
          <w:marRight w:val="0"/>
          <w:marTop w:val="0"/>
          <w:marBottom w:val="0"/>
          <w:divBdr>
            <w:top w:val="none" w:sz="0" w:space="0" w:color="auto"/>
            <w:left w:val="none" w:sz="0" w:space="0" w:color="auto"/>
            <w:bottom w:val="none" w:sz="0" w:space="0" w:color="auto"/>
            <w:right w:val="none" w:sz="0" w:space="0" w:color="auto"/>
          </w:divBdr>
        </w:div>
        <w:div w:id="941718841">
          <w:marLeft w:val="0"/>
          <w:marRight w:val="0"/>
          <w:marTop w:val="0"/>
          <w:marBottom w:val="0"/>
          <w:divBdr>
            <w:top w:val="none" w:sz="0" w:space="0" w:color="auto"/>
            <w:left w:val="none" w:sz="0" w:space="0" w:color="auto"/>
            <w:bottom w:val="none" w:sz="0" w:space="0" w:color="auto"/>
            <w:right w:val="none" w:sz="0" w:space="0" w:color="auto"/>
          </w:divBdr>
        </w:div>
        <w:div w:id="960039807">
          <w:marLeft w:val="0"/>
          <w:marRight w:val="0"/>
          <w:marTop w:val="0"/>
          <w:marBottom w:val="0"/>
          <w:divBdr>
            <w:top w:val="none" w:sz="0" w:space="0" w:color="auto"/>
            <w:left w:val="none" w:sz="0" w:space="0" w:color="auto"/>
            <w:bottom w:val="none" w:sz="0" w:space="0" w:color="auto"/>
            <w:right w:val="none" w:sz="0" w:space="0" w:color="auto"/>
          </w:divBdr>
        </w:div>
        <w:div w:id="980773230">
          <w:marLeft w:val="0"/>
          <w:marRight w:val="0"/>
          <w:marTop w:val="0"/>
          <w:marBottom w:val="0"/>
          <w:divBdr>
            <w:top w:val="none" w:sz="0" w:space="0" w:color="auto"/>
            <w:left w:val="none" w:sz="0" w:space="0" w:color="auto"/>
            <w:bottom w:val="none" w:sz="0" w:space="0" w:color="auto"/>
            <w:right w:val="none" w:sz="0" w:space="0" w:color="auto"/>
          </w:divBdr>
        </w:div>
        <w:div w:id="1097284961">
          <w:marLeft w:val="0"/>
          <w:marRight w:val="0"/>
          <w:marTop w:val="0"/>
          <w:marBottom w:val="0"/>
          <w:divBdr>
            <w:top w:val="none" w:sz="0" w:space="0" w:color="auto"/>
            <w:left w:val="none" w:sz="0" w:space="0" w:color="auto"/>
            <w:bottom w:val="none" w:sz="0" w:space="0" w:color="auto"/>
            <w:right w:val="none" w:sz="0" w:space="0" w:color="auto"/>
          </w:divBdr>
        </w:div>
        <w:div w:id="2092072489">
          <w:marLeft w:val="0"/>
          <w:marRight w:val="0"/>
          <w:marTop w:val="0"/>
          <w:marBottom w:val="0"/>
          <w:divBdr>
            <w:top w:val="none" w:sz="0" w:space="0" w:color="auto"/>
            <w:left w:val="none" w:sz="0" w:space="0" w:color="auto"/>
            <w:bottom w:val="none" w:sz="0" w:space="0" w:color="auto"/>
            <w:right w:val="none" w:sz="0" w:space="0" w:color="auto"/>
          </w:divBdr>
        </w:div>
      </w:divsChild>
    </w:div>
    <w:div w:id="2000379353">
      <w:bodyDiv w:val="1"/>
      <w:marLeft w:val="0"/>
      <w:marRight w:val="0"/>
      <w:marTop w:val="0"/>
      <w:marBottom w:val="0"/>
      <w:divBdr>
        <w:top w:val="none" w:sz="0" w:space="0" w:color="auto"/>
        <w:left w:val="none" w:sz="0" w:space="0" w:color="auto"/>
        <w:bottom w:val="none" w:sz="0" w:space="0" w:color="auto"/>
        <w:right w:val="none" w:sz="0" w:space="0" w:color="auto"/>
      </w:divBdr>
    </w:div>
    <w:div w:id="2036344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atalog.olivet.edu/content.php?catoid=5&amp;navoid=288" TargetMode="External"/><Relationship Id="rId26" Type="http://schemas.openxmlformats.org/officeDocument/2006/relationships/hyperlink" Target="https://library.olivet.edu" TargetMode="External"/><Relationship Id="rId39" Type="http://schemas.openxmlformats.org/officeDocument/2006/relationships/hyperlink" Target="mailto:registrar@olivet.edu" TargetMode="External"/><Relationship Id="rId21" Type="http://schemas.openxmlformats.org/officeDocument/2006/relationships/hyperlink" Target="https://catalog.olivet.edu/content.php?catoid=8&amp;navoid=472&amp;hl=%22grade%22&amp;returnto=search" TargetMode="External"/><Relationship Id="rId34" Type="http://schemas.openxmlformats.org/officeDocument/2006/relationships/hyperlink" Target="https://my.olivet.edu" TargetMode="External"/><Relationship Id="rId42" Type="http://schemas.openxmlformats.org/officeDocument/2006/relationships/hyperlink" Target="https://www.nsna.org/Publications/BillofRights.aspx"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atalog.olivet.edu/content.php?catoid=5&amp;navoid=288" TargetMode="External"/><Relationship Id="rId29" Type="http://schemas.openxmlformats.org/officeDocument/2006/relationships/hyperlink" Target="https://video.olivet.edu/media/Using+video.olivet.edu+to+share+a+video+for+a+canvas+assignment/1_x224hrjz"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docscan.com/hitech-act-hipaa-compliance-regulations" TargetMode="External"/><Relationship Id="rId32" Type="http://schemas.openxmlformats.org/officeDocument/2006/relationships/hyperlink" Target="https://sigmanursing.org/why-sigma/sigma-membership/membership-faqs" TargetMode="External"/><Relationship Id="rId37" Type="http://schemas.openxmlformats.org/officeDocument/2006/relationships/hyperlink" Target="mailto:OnlineAdmissions@olivet.edu" TargetMode="External"/><Relationship Id="rId40" Type="http://schemas.openxmlformats.org/officeDocument/2006/relationships/hyperlink" Target="mailto:it@olivet.edu"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ccneaccreditation.org" TargetMode="External"/><Relationship Id="rId23" Type="http://schemas.openxmlformats.org/officeDocument/2006/relationships/hyperlink" Target="https://nursingworld.org/DocumentVault/Ethics-1/Code-of-Ethics-for-Nurses.html" TargetMode="External"/><Relationship Id="rId28" Type="http://schemas.openxmlformats.org/officeDocument/2006/relationships/hyperlink" Target="https://marcusuniforms.com/school-medical-scrubs/olivet-nazarene-university.html" TargetMode="External"/><Relationship Id="rId36" Type="http://schemas.openxmlformats.org/officeDocument/2006/relationships/hyperlink" Target="mailto:StudentFinance@olivet.edu" TargetMode="External"/><Relationship Id="rId10" Type="http://schemas.openxmlformats.org/officeDocument/2006/relationships/footnotes" Target="footnotes.xml"/><Relationship Id="rId19" Type="http://schemas.openxmlformats.org/officeDocument/2006/relationships/hyperlink" Target="mailto:ADR@olivet.edu" TargetMode="External"/><Relationship Id="rId31" Type="http://schemas.openxmlformats.org/officeDocument/2006/relationships/hyperlink" Target="mailto:username@olivet.edu"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hyperlink" Target="https://catalog.olivet.edu/content.php?catoid=8&amp;navoid=472&amp;hl=%22grade%22&amp;returnto=search" TargetMode="External"/><Relationship Id="rId27" Type="http://schemas.openxmlformats.org/officeDocument/2006/relationships/hyperlink" Target="http://library.olivet.edu/subject-guides/nursing/index.php" TargetMode="External"/><Relationship Id="rId30" Type="http://schemas.openxmlformats.org/officeDocument/2006/relationships/hyperlink" Target="https://video.olivet.edu/" TargetMode="External"/><Relationship Id="rId35" Type="http://schemas.openxmlformats.org/officeDocument/2006/relationships/hyperlink" Target="https://catalog.olivet.edu/content.php?catoid=2&amp;navoid=95" TargetMode="External"/><Relationship Id="rId43"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catalog.olivet.edu/content.php?catoid=5&amp;navoid=288" TargetMode="External"/><Relationship Id="rId25" Type="http://schemas.openxmlformats.org/officeDocument/2006/relationships/hyperlink" Target="https://library.olivet.edu/subject-guides/nursing/index.php" TargetMode="External"/><Relationship Id="rId33" Type="http://schemas.openxmlformats.org/officeDocument/2006/relationships/hyperlink" Target="https://kappasigma.nursingsociety.org/home?CLK=d7d9a4b3-5ee0-4603-9b8a-9e13b15b95d7" TargetMode="External"/><Relationship Id="rId38" Type="http://schemas.openxmlformats.org/officeDocument/2006/relationships/hyperlink" Target="mailto:StudentFinance@olivet.edu" TargetMode="External"/><Relationship Id="rId46" Type="http://schemas.openxmlformats.org/officeDocument/2006/relationships/theme" Target="theme/theme1.xml"/><Relationship Id="rId20" Type="http://schemas.openxmlformats.org/officeDocument/2006/relationships/hyperlink" Target="https://catalog.olivet.edu/content.php?catoid=5&amp;navoid=288&amp;hl=%22academic+integrity%22&amp;returnto=search" TargetMode="External"/><Relationship Id="rId41" Type="http://schemas.openxmlformats.org/officeDocument/2006/relationships/hyperlink" Target="https://www.nursingworld.org/codeofethic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2014-05-22T00:00:00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0089C149725A49BB00D610510E4A6E" ma:contentTypeVersion="8" ma:contentTypeDescription="Create a new document." ma:contentTypeScope="" ma:versionID="5e4584ed0704e5c6b82ed280f5e87d6f">
  <xsd:schema xmlns:xsd="http://www.w3.org/2001/XMLSchema" xmlns:xs="http://www.w3.org/2001/XMLSchema" xmlns:p="http://schemas.microsoft.com/office/2006/metadata/properties" xmlns:ns2="a8b647dd-70e2-4fce-bfd6-ac1a799e6ca7" xmlns:ns3="682b05a1-f462-4a14-908c-b4c0915d75e0" targetNamespace="http://schemas.microsoft.com/office/2006/metadata/properties" ma:root="true" ma:fieldsID="01cfa369e609c9935de45add589febc2" ns2:_="" ns3:_="">
    <xsd:import namespace="a8b647dd-70e2-4fce-bfd6-ac1a799e6ca7"/>
    <xsd:import namespace="682b05a1-f462-4a14-908c-b4c0915d75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647dd-70e2-4fce-bfd6-ac1a799e6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2b05a1-f462-4a14-908c-b4c0915d75e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DF261E-8859-4E45-9F9C-02310674F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b647dd-70e2-4fce-bfd6-ac1a799e6ca7"/>
    <ds:schemaRef ds:uri="682b05a1-f462-4a14-908c-b4c0915d75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8B0A45-E25B-49D3-ADEB-98ECEDCA7312}">
  <ds:schemaRefs>
    <ds:schemaRef ds:uri="http://schemas.openxmlformats.org/officeDocument/2006/bibliography"/>
  </ds:schemaRefs>
</ds:datastoreItem>
</file>

<file path=customXml/itemProps4.xml><?xml version="1.0" encoding="utf-8"?>
<ds:datastoreItem xmlns:ds="http://schemas.openxmlformats.org/officeDocument/2006/customXml" ds:itemID="{278D7DAC-6289-4C8D-B2BA-24D76945020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BA158FD-F798-433F-A831-5FA32A6B48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23807</Words>
  <Characters>135701</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Accelerated BSN Student Handbook</vt:lpstr>
    </vt:vector>
  </TitlesOfParts>
  <Company>ONU</Company>
  <LinksUpToDate>false</LinksUpToDate>
  <CharactersWithSpaces>159190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Accelerated BSN Student Handbook</dc:title>
  <dc:subject/>
  <dc:creator>ONU</dc:creator>
  <cp:keywords/>
  <dc:description/>
  <cp:lastModifiedBy>Joy Ogden</cp:lastModifiedBy>
  <cp:revision>2</cp:revision>
  <cp:lastPrinted>2023-12-02T21:43:00Z</cp:lastPrinted>
  <dcterms:created xsi:type="dcterms:W3CDTF">2024-05-07T16:41:00Z</dcterms:created>
  <dcterms:modified xsi:type="dcterms:W3CDTF">2024-05-07T16:41:00Z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0x0101000F0089C149725A49BB00D610510E4A6E</vt:lpwstr>
  </property>
</Properties>
</file>